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4E" w:rsidRDefault="00535F4E" w:rsidP="00914C2E">
      <w:pPr>
        <w:shd w:val="clear" w:color="auto" w:fill="FFFFFF"/>
        <w:spacing w:after="0" w:line="259" w:lineRule="atLeast"/>
        <w:jc w:val="center"/>
        <w:outlineLvl w:val="0"/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914C2E"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t xml:space="preserve">Правила пожарной безопасности в садоводствах. </w:t>
      </w:r>
    </w:p>
    <w:p w:rsidR="00535F4E" w:rsidRPr="00914C2E" w:rsidRDefault="00535F4E" w:rsidP="00914C2E">
      <w:pPr>
        <w:shd w:val="clear" w:color="auto" w:fill="FFFFFF"/>
        <w:spacing w:after="0" w:line="259" w:lineRule="atLeast"/>
        <w:jc w:val="center"/>
        <w:outlineLvl w:val="0"/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</w:pPr>
      <w:r w:rsidRPr="00914C2E"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t>Профилактические рейды</w:t>
      </w:r>
      <w:r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t xml:space="preserve"> сотрудников МЧС России</w:t>
      </w:r>
      <w:r w:rsidRPr="00914C2E">
        <w:rPr>
          <w:rFonts w:ascii="Times New Roman" w:hAnsi="Times New Roman"/>
          <w:b/>
          <w:color w:val="000000"/>
          <w:kern w:val="36"/>
          <w:sz w:val="28"/>
          <w:szCs w:val="28"/>
          <w:lang w:eastAsia="ru-RU"/>
        </w:rPr>
        <w:t>.</w:t>
      </w:r>
    </w:p>
    <w:p w:rsidR="00535F4E" w:rsidRPr="00844663" w:rsidRDefault="00535F4E" w:rsidP="00543CD7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 w:firstLine="776"/>
        <w:jc w:val="both"/>
        <w:rPr>
          <w:rFonts w:ascii="Arial" w:hAnsi="Arial" w:cs="Arial"/>
          <w:color w:val="000000"/>
        </w:rPr>
      </w:pPr>
      <w:r w:rsidRPr="00844663">
        <w:rPr>
          <w:color w:val="000000"/>
        </w:rPr>
        <w:t xml:space="preserve">В преддверии Новогодних и Рождественских праздников сотрудники МЧС проводят большую профилактическую работу по предупреждению чрезвычайных ситуаций и обеспечению пожарной безопасности в садоводствах. Главная цель – предотвращение возникновения пожаров на садовых участках, а также создание условий, при которых садоводы смогут ликвидировать очаг возгорания или ограничить распространение огня до прибытия пожарных подразделений. Подобные профилактические мероприятия прошли на уходящей неделе в </w:t>
      </w:r>
      <w:r>
        <w:rPr>
          <w:color w:val="000000"/>
        </w:rPr>
        <w:t xml:space="preserve">Курортном районе </w:t>
      </w:r>
      <w:r w:rsidRPr="00844663">
        <w:rPr>
          <w:color w:val="000000"/>
        </w:rPr>
        <w:t>Петербурга.</w:t>
      </w:r>
    </w:p>
    <w:p w:rsidR="00535F4E" w:rsidRPr="00844663" w:rsidRDefault="00535F4E" w:rsidP="00543CD7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 w:firstLine="776"/>
        <w:jc w:val="both"/>
        <w:rPr>
          <w:rFonts w:ascii="Arial" w:hAnsi="Arial" w:cs="Arial"/>
          <w:color w:val="000000"/>
        </w:rPr>
      </w:pPr>
      <w:r w:rsidRPr="00844663">
        <w:rPr>
          <w:color w:val="000000"/>
        </w:rPr>
        <w:t>Инспекторы районн</w:t>
      </w:r>
      <w:r>
        <w:rPr>
          <w:color w:val="000000"/>
        </w:rPr>
        <w:t>ого</w:t>
      </w:r>
      <w:r w:rsidRPr="00844663">
        <w:rPr>
          <w:color w:val="000000"/>
        </w:rPr>
        <w:t xml:space="preserve"> отдел</w:t>
      </w:r>
      <w:r>
        <w:rPr>
          <w:color w:val="000000"/>
        </w:rPr>
        <w:t>а</w:t>
      </w:r>
      <w:r w:rsidRPr="00844663">
        <w:rPr>
          <w:color w:val="000000"/>
        </w:rPr>
        <w:t xml:space="preserve"> надзорной деятельности и профилактической работы совместно с представителями садоводческих некоммерческих товариществ провели подворовые обходы садоводств, пообщавшись с постоянно проживающим населением и напомнив людям основные причины возгораний на дачных участках. Как правило, это нарушение правил устройства и эксплу</w:t>
      </w:r>
      <w:bookmarkStart w:id="0" w:name="_GoBack"/>
      <w:bookmarkEnd w:id="0"/>
      <w:r w:rsidRPr="00844663">
        <w:rPr>
          <w:color w:val="000000"/>
        </w:rPr>
        <w:t>атации печного отопления, газового оборудования, электрооборудования и электробытовых приборов, электропроводки, а также неосторожное обращение с огнём.</w:t>
      </w:r>
    </w:p>
    <w:p w:rsidR="00535F4E" w:rsidRPr="00844663" w:rsidRDefault="00535F4E" w:rsidP="00543CD7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 w:firstLine="776"/>
        <w:jc w:val="both"/>
        <w:rPr>
          <w:rFonts w:ascii="Arial" w:hAnsi="Arial" w:cs="Arial"/>
          <w:color w:val="000000"/>
        </w:rPr>
      </w:pPr>
      <w:r w:rsidRPr="00844663">
        <w:rPr>
          <w:color w:val="000000"/>
        </w:rPr>
        <w:t>В ходе указанных мероприятий с членами правления садоводств проводятся собрания и инструктивные занятия по вопросам соблюдения требований пожарной безопасности и действиям в случае возникновения пожара, а также необходимости содержания водоисточников противопожарного водоснабжения и средств тушения пожара (мотопомпы, огнетушители и т.д.) в исправном состоянии.</w:t>
      </w:r>
    </w:p>
    <w:p w:rsidR="00535F4E" w:rsidRDefault="00535F4E" w:rsidP="00543CD7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 w:firstLine="776"/>
        <w:jc w:val="both"/>
        <w:rPr>
          <w:color w:val="000000"/>
        </w:rPr>
      </w:pPr>
      <w:r w:rsidRPr="00844663">
        <w:rPr>
          <w:color w:val="000000"/>
        </w:rPr>
        <w:t>Кроме того, сотрудники МЧС инструктируют население садоводств по вопросам соблюдения требований пожарной безопасности, в том числе по безопасному использованию пиротехнической продукции, печного отопления, электронагревательных приборов и т.п., раздают информационные материалы (буклетов, листовок и т.п.).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b/>
          <w:color w:val="000000"/>
        </w:rPr>
        <w:t>ОНДПР Курортного района очередной раз напоминает</w:t>
      </w:r>
      <w:r>
        <w:rPr>
          <w:b/>
          <w:color w:val="000000"/>
        </w:rPr>
        <w:t>,</w:t>
      </w:r>
      <w:r>
        <w:rPr>
          <w:color w:val="000000"/>
        </w:rPr>
        <w:t xml:space="preserve"> ч</w:t>
      </w:r>
      <w:r w:rsidRPr="00914C2E">
        <w:rPr>
          <w:color w:val="000000"/>
        </w:rPr>
        <w:t>тобы избежать пожара в садоводстве, необходимо содержать территорию дачного участка в чистоте и периодически очищать ее от мусо</w:t>
      </w:r>
      <w:r>
        <w:rPr>
          <w:color w:val="000000"/>
        </w:rPr>
        <w:t>ра и других горючих материалов.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b/>
          <w:color w:val="000000"/>
        </w:rPr>
      </w:pPr>
      <w:r w:rsidRPr="00914C2E">
        <w:rPr>
          <w:b/>
          <w:color w:val="000000"/>
        </w:rPr>
        <w:t>Необходимо: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>- содержать в исправном состоянии электрические сети, электробытовые, газовые, керосиновые приборы, печи и соблюдать меры предосторож</w:t>
      </w:r>
      <w:r>
        <w:rPr>
          <w:color w:val="000000"/>
        </w:rPr>
        <w:t xml:space="preserve">ности при их  эксплуатации;    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 xml:space="preserve"> - не оставлять эти приборы без присмотра и не поручать наблю</w:t>
      </w:r>
      <w:r>
        <w:rPr>
          <w:color w:val="000000"/>
        </w:rPr>
        <w:t>дение за ними малолетним детям;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 xml:space="preserve">- хранить в хоз. блоках не более </w:t>
      </w:r>
      <w:smartTag w:uri="urn:schemas-microsoft-com:office:smarttags" w:element="metricconverter">
        <w:smartTagPr>
          <w:attr w:name="ProductID" w:val="10 л"/>
        </w:smartTagPr>
        <w:r w:rsidRPr="00914C2E">
          <w:rPr>
            <w:color w:val="000000"/>
          </w:rPr>
          <w:t>10 л</w:t>
        </w:r>
      </w:smartTag>
      <w:r w:rsidRPr="00914C2E">
        <w:rPr>
          <w:color w:val="000000"/>
        </w:rPr>
        <w:t xml:space="preserve"> легковоспламеняющихся и горючих жидкостей в металличес</w:t>
      </w:r>
      <w:r>
        <w:rPr>
          <w:color w:val="000000"/>
        </w:rPr>
        <w:t>кой плотно  закрывающейся таре;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 xml:space="preserve">- пользоваться  настенными керосиновыми лампами только с металлическим отражателем, а расстояние от колпака лампы, фонаря до потолка должно быть не </w:t>
      </w:r>
      <w:smartTag w:uri="urn:schemas-microsoft-com:office:smarttags" w:element="metricconverter">
        <w:smartTagPr>
          <w:attr w:name="ProductID" w:val="70 см"/>
        </w:smartTagPr>
        <w:r w:rsidRPr="00914C2E">
          <w:rPr>
            <w:color w:val="000000"/>
          </w:rPr>
          <w:t>70 с</w:t>
        </w:r>
        <w:r>
          <w:rPr>
            <w:color w:val="000000"/>
          </w:rPr>
          <w:t>м</w:t>
        </w:r>
      </w:smartTag>
      <w:r>
        <w:rPr>
          <w:color w:val="000000"/>
        </w:rPr>
        <w:t xml:space="preserve">, а от стены – не менее </w:t>
      </w:r>
      <w:smartTag w:uri="urn:schemas-microsoft-com:office:smarttags" w:element="metricconverter">
        <w:smartTagPr>
          <w:attr w:name="ProductID" w:val="20 см"/>
        </w:smartTagPr>
        <w:r>
          <w:rPr>
            <w:color w:val="000000"/>
          </w:rPr>
          <w:t>20 см</w:t>
        </w:r>
      </w:smartTag>
      <w:r>
        <w:rPr>
          <w:color w:val="000000"/>
        </w:rPr>
        <w:t>;</w:t>
      </w:r>
    </w:p>
    <w:p w:rsidR="00535F4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 xml:space="preserve">- газовые приборы устанавливать не ближе </w:t>
      </w:r>
      <w:smartTag w:uri="urn:schemas-microsoft-com:office:smarttags" w:element="metricconverter">
        <w:smartTagPr>
          <w:attr w:name="ProductID" w:val="20 см"/>
        </w:smartTagPr>
        <w:r w:rsidRPr="00914C2E">
          <w:rPr>
            <w:color w:val="000000"/>
          </w:rPr>
          <w:t>20 см</w:t>
        </w:r>
      </w:smartTag>
      <w:r w:rsidRPr="00914C2E">
        <w:rPr>
          <w:color w:val="000000"/>
        </w:rPr>
        <w:t xml:space="preserve"> от сгораемых предметов и не ближе </w:t>
      </w:r>
      <w:smartTag w:uri="urn:schemas-microsoft-com:office:smarttags" w:element="metricconverter">
        <w:smartTagPr>
          <w:attr w:name="ProductID" w:val="15 см"/>
        </w:smartTagPr>
        <w:r w:rsidRPr="00914C2E">
          <w:rPr>
            <w:color w:val="000000"/>
          </w:rPr>
          <w:t>15 см</w:t>
        </w:r>
      </w:smartTag>
      <w:r w:rsidRPr="00914C2E">
        <w:rPr>
          <w:color w:val="000000"/>
        </w:rPr>
        <w:t xml:space="preserve"> от деревянной стены, оштукатуренной  или защищенной кровельной сталью, прибитой по двум слоям асбеста,  а баллоны емкостью более </w:t>
      </w:r>
      <w:smartTag w:uri="urn:schemas-microsoft-com:office:smarttags" w:element="metricconverter">
        <w:smartTagPr>
          <w:attr w:name="ProductID" w:val="10 л"/>
        </w:smartTagPr>
        <w:r w:rsidRPr="00914C2E">
          <w:rPr>
            <w:color w:val="000000"/>
          </w:rPr>
          <w:t>10 л</w:t>
        </w:r>
      </w:smartTag>
      <w:r w:rsidRPr="00914C2E">
        <w:rPr>
          <w:color w:val="000000"/>
        </w:rPr>
        <w:t xml:space="preserve">  - с наружной стор</w:t>
      </w:r>
      <w:r>
        <w:rPr>
          <w:color w:val="000000"/>
        </w:rPr>
        <w:t>оны здания в несгораемом шкафу.</w:t>
      </w:r>
    </w:p>
    <w:p w:rsidR="00535F4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</w:p>
    <w:p w:rsidR="00535F4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b/>
          <w:color w:val="000000"/>
        </w:rPr>
      </w:pPr>
      <w:r>
        <w:rPr>
          <w:b/>
          <w:color w:val="000000"/>
        </w:rPr>
        <w:t>Категорически запрещается: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>- вблизи строений разводить костры, выбрасывать уголь и золу, организ</w:t>
      </w:r>
      <w:r>
        <w:rPr>
          <w:color w:val="000000"/>
        </w:rPr>
        <w:t>овывать свалку горючих отходов;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>- курить и пользоваться открытым огнем на чердаках и в местах, где допускает</w:t>
      </w:r>
      <w:r>
        <w:rPr>
          <w:color w:val="000000"/>
        </w:rPr>
        <w:t>ся хранение горючих материалов;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 xml:space="preserve">- при обнаружении запаха газа пользоваться открытым </w:t>
      </w:r>
      <w:r>
        <w:rPr>
          <w:color w:val="000000"/>
        </w:rPr>
        <w:t>огнем, зажигать спички, курить;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>- пользоваться проводкой с поврежденной изоляцией и</w:t>
      </w:r>
      <w:r>
        <w:rPr>
          <w:color w:val="000000"/>
        </w:rPr>
        <w:t xml:space="preserve"> неисправными электроприборами;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>- применять электронагревательные приборы (чайник, плитку, у</w:t>
      </w:r>
      <w:r>
        <w:rPr>
          <w:color w:val="000000"/>
        </w:rPr>
        <w:t>тюг) без несгораемых подставок;</w:t>
      </w:r>
    </w:p>
    <w:p w:rsidR="00535F4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  <w:r w:rsidRPr="00914C2E">
        <w:rPr>
          <w:color w:val="000000"/>
        </w:rPr>
        <w:t>- применять в электросетях вместо автоматических предохранителей промышленного из</w:t>
      </w:r>
      <w:r>
        <w:rPr>
          <w:color w:val="000000"/>
        </w:rPr>
        <w:t>готовления самодельные «жучки».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color w:val="000000"/>
        </w:rPr>
      </w:pP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b/>
          <w:color w:val="000000"/>
        </w:rPr>
      </w:pPr>
      <w:r w:rsidRPr="00914C2E">
        <w:rPr>
          <w:b/>
          <w:color w:val="000000"/>
        </w:rPr>
        <w:t>При обнаружении пожаранеобходимо немедленно сообщить в пожарную охрану</w:t>
      </w:r>
    </w:p>
    <w:p w:rsidR="00535F4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b/>
          <w:color w:val="000000"/>
        </w:rPr>
      </w:pPr>
      <w:r w:rsidRPr="00914C2E">
        <w:rPr>
          <w:b/>
          <w:color w:val="000000"/>
        </w:rPr>
        <w:t>по номеру 01,либо с мобильного 112.</w:t>
      </w:r>
    </w:p>
    <w:p w:rsidR="00535F4E" w:rsidRPr="00914C2E" w:rsidRDefault="00535F4E" w:rsidP="00914C2E">
      <w:pPr>
        <w:pStyle w:val="NormalWeb"/>
        <w:shd w:val="clear" w:color="auto" w:fill="FFFFFF"/>
        <w:spacing w:before="0" w:beforeAutospacing="0" w:after="0" w:afterAutospacing="0" w:line="306" w:lineRule="atLeast"/>
        <w:ind w:left="75" w:right="75"/>
        <w:jc w:val="both"/>
        <w:rPr>
          <w:b/>
          <w:color w:val="000000"/>
        </w:rPr>
      </w:pPr>
    </w:p>
    <w:p w:rsidR="00535F4E" w:rsidRPr="00914C2E" w:rsidRDefault="00535F4E" w:rsidP="00342EB0">
      <w:pPr>
        <w:spacing w:after="0"/>
        <w:ind w:firstLine="5529"/>
        <w:jc w:val="both"/>
        <w:rPr>
          <w:rFonts w:ascii="Times New Roman" w:hAnsi="Times New Roman"/>
          <w:b/>
          <w:sz w:val="24"/>
          <w:szCs w:val="24"/>
        </w:rPr>
      </w:pPr>
      <w:r w:rsidRPr="00914C2E">
        <w:rPr>
          <w:rFonts w:ascii="Times New Roman" w:hAnsi="Times New Roman"/>
          <w:b/>
          <w:sz w:val="24"/>
          <w:szCs w:val="24"/>
        </w:rPr>
        <w:t>ОНДПР Курортного района</w:t>
      </w:r>
    </w:p>
    <w:p w:rsidR="00535F4E" w:rsidRDefault="00535F4E" w:rsidP="00342EB0">
      <w:pPr>
        <w:spacing w:after="0"/>
        <w:ind w:firstLine="5529"/>
        <w:jc w:val="both"/>
        <w:rPr>
          <w:rFonts w:ascii="Times New Roman" w:hAnsi="Times New Roman"/>
          <w:b/>
          <w:sz w:val="24"/>
          <w:szCs w:val="24"/>
        </w:rPr>
      </w:pPr>
      <w:r w:rsidRPr="00914C2E">
        <w:rPr>
          <w:rFonts w:ascii="Times New Roman" w:hAnsi="Times New Roman"/>
          <w:b/>
          <w:sz w:val="24"/>
          <w:szCs w:val="24"/>
        </w:rPr>
        <w:t>ВДПО в г. Зеленогорске</w:t>
      </w:r>
    </w:p>
    <w:p w:rsidR="00535F4E" w:rsidRDefault="00535F4E" w:rsidP="00342EB0">
      <w:pPr>
        <w:spacing w:after="0"/>
        <w:ind w:firstLine="5529"/>
        <w:jc w:val="both"/>
        <w:rPr>
          <w:rFonts w:ascii="Times New Roman" w:hAnsi="Times New Roman"/>
          <w:b/>
          <w:sz w:val="24"/>
          <w:szCs w:val="24"/>
        </w:rPr>
      </w:pPr>
    </w:p>
    <w:p w:rsidR="00535F4E" w:rsidRPr="00914C2E" w:rsidRDefault="00535F4E" w:rsidP="000A036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35F4E" w:rsidRDefault="00535F4E" w:rsidP="00914C2E">
      <w:pPr>
        <w:pStyle w:val="NormalWeb"/>
        <w:shd w:val="clear" w:color="auto" w:fill="FFFFFF"/>
        <w:spacing w:before="150" w:after="150" w:line="306" w:lineRule="atLeast"/>
        <w:ind w:left="75" w:right="75"/>
        <w:jc w:val="both"/>
        <w:rPr>
          <w:rFonts w:ascii="Arial" w:hAnsi="Arial" w:cs="Arial"/>
          <w:color w:val="000000"/>
        </w:rPr>
      </w:pPr>
      <w:r w:rsidRPr="000A0362">
        <w:rPr>
          <w:rFonts w:ascii="Arial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25pt;height:379.5pt">
            <v:imagedata r:id="rId4" o:title=""/>
          </v:shape>
        </w:pict>
      </w:r>
    </w:p>
    <w:p w:rsidR="00535F4E" w:rsidRPr="000A0362" w:rsidRDefault="00535F4E" w:rsidP="00914C2E">
      <w:pPr>
        <w:pStyle w:val="NormalWeb"/>
        <w:shd w:val="clear" w:color="auto" w:fill="FFFFFF"/>
        <w:spacing w:before="150" w:after="150" w:line="306" w:lineRule="atLeast"/>
        <w:ind w:left="75" w:right="75"/>
        <w:jc w:val="both"/>
        <w:rPr>
          <w:rFonts w:ascii="Arial" w:hAnsi="Arial" w:cs="Arial"/>
          <w:color w:val="000000"/>
        </w:rPr>
      </w:pPr>
    </w:p>
    <w:p w:rsidR="00535F4E" w:rsidRPr="000A0362" w:rsidRDefault="00535F4E">
      <w:r w:rsidRPr="000A0362">
        <w:pict>
          <v:shape id="_x0000_i1026" type="#_x0000_t75" style="width:441pt;height:330.75pt">
            <v:imagedata r:id="rId5" o:title=""/>
          </v:shape>
        </w:pict>
      </w:r>
    </w:p>
    <w:sectPr w:rsidR="00535F4E" w:rsidRPr="000A0362" w:rsidSect="00EA49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698C"/>
    <w:rsid w:val="000A0362"/>
    <w:rsid w:val="00106780"/>
    <w:rsid w:val="00342EB0"/>
    <w:rsid w:val="00392E5F"/>
    <w:rsid w:val="00535F4E"/>
    <w:rsid w:val="00543CD7"/>
    <w:rsid w:val="0059698C"/>
    <w:rsid w:val="0065259A"/>
    <w:rsid w:val="007D6EF3"/>
    <w:rsid w:val="00844663"/>
    <w:rsid w:val="00914C2E"/>
    <w:rsid w:val="00EA49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915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84466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</TotalTime>
  <Pages>3</Pages>
  <Words>540</Words>
  <Characters>3083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-</cp:lastModifiedBy>
  <cp:revision>9</cp:revision>
  <dcterms:created xsi:type="dcterms:W3CDTF">2016-12-19T08:04:00Z</dcterms:created>
  <dcterms:modified xsi:type="dcterms:W3CDTF">2016-12-20T07:13:00Z</dcterms:modified>
</cp:coreProperties>
</file>