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BC" w:rsidRPr="008324BC" w:rsidRDefault="008324BC" w:rsidP="00832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24BC">
        <w:rPr>
          <w:color w:val="000000"/>
        </w:rPr>
        <w:t>Весна постепенно вступает в свои права. Совсем скоро солнце начнет пригревать, станет по-настоящему тепло, и уставшие от зимы петербуржцы потянутся отдыхать на природу в ближайшие лесопарковые зоны. Нередко случается, что именно во время отдыха в лесу граждане теряются. Именно поэтому в лесопарковой зоне Курортного района сотрудники Главного управления МЧС России по Санкт-Петербургу совместно с волонтерами общественной организации «Экстремум» и представителями СПб ГКУ «Курортный лесопарк» провели профилактическое мероприятие, целью которого стало повышение безопасности горожан в природной среде.</w:t>
      </w:r>
    </w:p>
    <w:p w:rsidR="008324BC" w:rsidRPr="008324BC" w:rsidRDefault="008324BC" w:rsidP="00832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24BC">
        <w:rPr>
          <w:color w:val="000000"/>
        </w:rPr>
        <w:t>В лесном массиве, где, согласно статистике, чаще всего теряются люди, разместили специальные указатели и информацию о том, как можно найти выход из лесополосы. Указатель представляет собой закрепленную на достаточной для хорошей видимости высоте ярко-красную металлическую стрелку с уникальным номером, указанием ближайшего населенного пункта и расстоянием до него. Рядом со стрелкой размещается информационная табличка с подробной инструкцией, что делать, если человек заблудился. Координаты каждого указателя заносятся в специальную единую базу данных. Увидев стрелку, заблудившийся человек сможет самостоятельно выйти в ближайший населенный пункт, либо, позвонив по телефонам экстренных служб «112» и «101» и сообщив номер стрелки, ждать помощи спасателей.</w:t>
      </w:r>
    </w:p>
    <w:p w:rsidR="008324BC" w:rsidRPr="008324BC" w:rsidRDefault="008324BC" w:rsidP="00832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324BC">
        <w:rPr>
          <w:color w:val="000000"/>
        </w:rPr>
        <w:t>Принцип определения мест установки «стрелок» основан на тщательном анализе имеющейся статистики по наиболее критичным, с точки зрения количества потерявшихся, местам.</w:t>
      </w:r>
      <w:proofErr w:type="gramEnd"/>
      <w:r w:rsidRPr="008324BC">
        <w:rPr>
          <w:color w:val="000000"/>
        </w:rPr>
        <w:t xml:space="preserve"> Они устанавливаются там, где наиболее часто теряются люди, на линейных ориентирах. </w:t>
      </w:r>
      <w:proofErr w:type="gramStart"/>
      <w:r w:rsidRPr="008324BC">
        <w:rPr>
          <w:color w:val="000000"/>
        </w:rPr>
        <w:t>Указатели могут быть установлены как одиночно, так и расположены цепочкой, планомерно направляя заблудившегося по линейным ориентирам до ближайшего населенного пункта.</w:t>
      </w:r>
      <w:proofErr w:type="gramEnd"/>
    </w:p>
    <w:p w:rsidR="008324BC" w:rsidRPr="008324BC" w:rsidRDefault="008324BC" w:rsidP="00832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24BC">
        <w:rPr>
          <w:color w:val="000000"/>
        </w:rPr>
        <w:t>При кажущейся простоте, система «стрелок» уже показала достаточную свою эффективность. На данный момент можно с уверенностью сказать, что эффективность данной программы растет вместе с увеличением количества установленных «стрелок», число которых растет год от года.</w:t>
      </w:r>
    </w:p>
    <w:p w:rsidR="008324BC" w:rsidRDefault="00AF0FA6" w:rsidP="00832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02176A" wp14:editId="3149444E">
            <wp:simplePos x="0" y="0"/>
            <wp:positionH relativeFrom="column">
              <wp:posOffset>3383280</wp:posOffset>
            </wp:positionH>
            <wp:positionV relativeFrom="paragraph">
              <wp:posOffset>751840</wp:posOffset>
            </wp:positionV>
            <wp:extent cx="2631440" cy="3510915"/>
            <wp:effectExtent l="0" t="0" r="0" b="0"/>
            <wp:wrapSquare wrapText="bothSides"/>
            <wp:docPr id="1" name="Рисунок 1" descr="http://78.mchs.gov.ru/upload/site10/document_images/JUat8e19P4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images/JUat8e19P4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4BC" w:rsidRPr="008324BC">
        <w:rPr>
          <w:color w:val="000000"/>
        </w:rPr>
        <w:t>Спасатели уверены: оснащение территорий лесопарковых зон Санкт-Петербурга данными указателями позволит снизить количество потерявшихся граждан, а в случае проведения спасательными подразделениями поисковых работ, значительно упростит поиск «</w:t>
      </w:r>
      <w:proofErr w:type="spellStart"/>
      <w:r w:rsidR="008324BC" w:rsidRPr="008324BC">
        <w:rPr>
          <w:color w:val="000000"/>
        </w:rPr>
        <w:t>потеряшек</w:t>
      </w:r>
      <w:proofErr w:type="spellEnd"/>
      <w:r w:rsidR="008324BC" w:rsidRPr="008324BC">
        <w:rPr>
          <w:color w:val="000000"/>
        </w:rPr>
        <w:t>».</w:t>
      </w:r>
      <w:r w:rsidR="008324BC" w:rsidRPr="008324BC">
        <w:rPr>
          <w:noProof/>
        </w:rPr>
        <w:t xml:space="preserve"> </w:t>
      </w:r>
    </w:p>
    <w:p w:rsidR="008324BC" w:rsidRPr="008324BC" w:rsidRDefault="00AF0FA6" w:rsidP="008324B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9814A" wp14:editId="3621A9E8">
            <wp:simplePos x="0" y="0"/>
            <wp:positionH relativeFrom="column">
              <wp:posOffset>-377825</wp:posOffset>
            </wp:positionH>
            <wp:positionV relativeFrom="paragraph">
              <wp:posOffset>182880</wp:posOffset>
            </wp:positionV>
            <wp:extent cx="3431540" cy="2273935"/>
            <wp:effectExtent l="0" t="0" r="0" b="0"/>
            <wp:wrapSquare wrapText="bothSides"/>
            <wp:docPr id="2" name="Рисунок 2" descr="http://78.mchs.gov.ru/upload/site10/document_images/rQoEqEX2Eq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8.mchs.gov.ru/upload/site10/document_images/rQoEqEX2Eq-8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FA6" w:rsidRPr="00AF0FA6" w:rsidRDefault="00AF0FA6" w:rsidP="00AF0FA6">
      <w:pPr>
        <w:pStyle w:val="a3"/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AF0FA6">
        <w:rPr>
          <w:color w:val="000000"/>
          <w:sz w:val="20"/>
          <w:szCs w:val="20"/>
        </w:rPr>
        <w:t>ОНДПР Курортного района УНДПР ГУ МЧС России по СПб</w:t>
      </w:r>
    </w:p>
    <w:p w:rsidR="00AF0FA6" w:rsidRPr="00AF0FA6" w:rsidRDefault="00AF0FA6" w:rsidP="00AF0FA6">
      <w:pPr>
        <w:pStyle w:val="a3"/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AF0FA6">
        <w:rPr>
          <w:color w:val="000000"/>
          <w:sz w:val="20"/>
          <w:szCs w:val="20"/>
        </w:rPr>
        <w:t xml:space="preserve">ВДПО в </w:t>
      </w:r>
      <w:proofErr w:type="spellStart"/>
      <w:r w:rsidRPr="00AF0FA6">
        <w:rPr>
          <w:color w:val="000000"/>
          <w:sz w:val="20"/>
          <w:szCs w:val="20"/>
        </w:rPr>
        <w:t>г</w:t>
      </w:r>
      <w:proofErr w:type="gramStart"/>
      <w:r w:rsidRPr="00AF0FA6">
        <w:rPr>
          <w:color w:val="000000"/>
          <w:sz w:val="20"/>
          <w:szCs w:val="20"/>
        </w:rPr>
        <w:t>.З</w:t>
      </w:r>
      <w:proofErr w:type="gramEnd"/>
      <w:r w:rsidRPr="00AF0FA6">
        <w:rPr>
          <w:color w:val="000000"/>
          <w:sz w:val="20"/>
          <w:szCs w:val="20"/>
        </w:rPr>
        <w:t>еленогорск</w:t>
      </w:r>
      <w:proofErr w:type="spellEnd"/>
    </w:p>
    <w:p w:rsidR="00AF0FA6" w:rsidRPr="00AF0FA6" w:rsidRDefault="00AF0FA6" w:rsidP="00AF0FA6">
      <w:pPr>
        <w:pStyle w:val="a3"/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AF0FA6">
        <w:rPr>
          <w:color w:val="000000"/>
          <w:sz w:val="20"/>
          <w:szCs w:val="20"/>
        </w:rPr>
        <w:t>Территориальный отдел по Курортному району УГЗ</w:t>
      </w:r>
    </w:p>
    <w:p w:rsidR="00E4587C" w:rsidRDefault="00AF0FA6" w:rsidP="00AF0FA6">
      <w:pPr>
        <w:pStyle w:val="a3"/>
        <w:spacing w:before="0" w:beforeAutospacing="0" w:after="0" w:afterAutospacing="0" w:line="0" w:lineRule="atLeast"/>
      </w:pPr>
      <w:r w:rsidRPr="00AF0FA6">
        <w:rPr>
          <w:color w:val="000000"/>
          <w:sz w:val="20"/>
          <w:szCs w:val="20"/>
        </w:rPr>
        <w:t>ГУ МЧС России по г. Санкт-Петербургу</w:t>
      </w:r>
      <w:bookmarkStart w:id="0" w:name="_GoBack"/>
      <w:bookmarkEnd w:id="0"/>
    </w:p>
    <w:sectPr w:rsidR="00E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BC"/>
    <w:rsid w:val="008324BC"/>
    <w:rsid w:val="00AF0FA6"/>
    <w:rsid w:val="00E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2</cp:revision>
  <dcterms:created xsi:type="dcterms:W3CDTF">2018-04-03T06:13:00Z</dcterms:created>
  <dcterms:modified xsi:type="dcterms:W3CDTF">2018-04-03T06:19:00Z</dcterms:modified>
</cp:coreProperties>
</file>