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7B" w:rsidRDefault="00903A7B" w:rsidP="00903A7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ПРОКУРАТУРА РАЗЪЯСНЯЕТ:</w:t>
      </w:r>
    </w:p>
    <w:p w:rsidR="00903A7B" w:rsidRDefault="00903A7B" w:rsidP="00903A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Предупрежден — значит вооружен. </w:t>
      </w:r>
    </w:p>
    <w:p w:rsidR="00903A7B" w:rsidRDefault="00903A7B" w:rsidP="00903A7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не стать жертвой мошенников</w:t>
      </w:r>
      <w:r>
        <w:rPr>
          <w:b/>
          <w:sz w:val="28"/>
          <w:szCs w:val="28"/>
        </w:rPr>
        <w:t>»</w:t>
      </w:r>
    </w:p>
    <w:p w:rsidR="00903A7B" w:rsidRDefault="00903A7B" w:rsidP="00903A7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</w:p>
    <w:p w:rsidR="00903A7B" w:rsidRDefault="00903A7B" w:rsidP="00903A7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bdr w:val="none" w:sz="0" w:space="0" w:color="auto" w:frame="1"/>
        </w:rPr>
      </w:pPr>
      <w:r>
        <w:rPr>
          <w:b w:val="0"/>
          <w:sz w:val="28"/>
          <w:szCs w:val="28"/>
          <w:shd w:val="clear" w:color="auto" w:fill="FFFFFF"/>
        </w:rPr>
        <w:t xml:space="preserve">Тема профилактики мошенничества, совершаемого в отношении граждан преклонного возраста, сегодня особенно актуальна. </w:t>
      </w:r>
      <w:r>
        <w:rPr>
          <w:b w:val="0"/>
          <w:sz w:val="28"/>
          <w:szCs w:val="28"/>
          <w:bdr w:val="none" w:sz="0" w:space="0" w:color="auto" w:frame="1"/>
        </w:rPr>
        <w:t>Жертвами подобных преступлений становятся пожилые и одинокие люди, так как являются наиболее уязвимой и незащищенной частью общества.</w:t>
      </w:r>
    </w:p>
    <w:p w:rsidR="00903A7B" w:rsidRDefault="00903A7B" w:rsidP="00903A7B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В последнее время </w:t>
      </w:r>
      <w:r>
        <w:rPr>
          <w:sz w:val="28"/>
          <w:szCs w:val="28"/>
          <w:bdr w:val="none" w:sz="0" w:space="0" w:color="auto" w:frame="1"/>
        </w:rPr>
        <w:t>участились случаи обмана пенсионеров, п</w:t>
      </w:r>
      <w:r>
        <w:rPr>
          <w:rStyle w:val="a4"/>
          <w:b w:val="0"/>
          <w:sz w:val="28"/>
          <w:szCs w:val="28"/>
        </w:rPr>
        <w:t>ользуясь их доверчивостью, преступники, представляясь работниками различных социальных учреждений, благотворительных фондов или жилищно-коммунальных служб, вводят людей в заблуждение и завладевают материальными средствами.</w:t>
      </w:r>
    </w:p>
    <w:p w:rsidR="00903A7B" w:rsidRDefault="00903A7B" w:rsidP="00903A7B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Действия таких лиц квалифицируются по соответствующей части ст.159 УК РФ, </w:t>
      </w:r>
      <w:r>
        <w:rPr>
          <w:sz w:val="28"/>
          <w:szCs w:val="28"/>
          <w:bdr w:val="none" w:sz="0" w:space="0" w:color="auto" w:frame="1"/>
        </w:rPr>
        <w:t xml:space="preserve">предусматривающей ответственность за совершение мошеннических действий путем обмана и злоупотребления доверием. </w:t>
      </w:r>
      <w:r>
        <w:rPr>
          <w:sz w:val="28"/>
          <w:szCs w:val="28"/>
        </w:rPr>
        <w:t>Максимальное наказание за данное преступление предусмотрено в виде лишения свободы на срок до десяти лет.</w:t>
      </w:r>
    </w:p>
    <w:p w:rsidR="00903A7B" w:rsidRDefault="00903A7B" w:rsidP="00903A7B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Распространенный метод мошенников — </w:t>
      </w:r>
      <w:r>
        <w:rPr>
          <w:sz w:val="28"/>
          <w:szCs w:val="28"/>
        </w:rPr>
        <w:t>спекуляция на вопросах здоровья</w:t>
      </w:r>
      <w:r>
        <w:rPr>
          <w:sz w:val="28"/>
          <w:szCs w:val="28"/>
          <w:bdr w:val="none" w:sz="0" w:space="0" w:color="auto" w:frame="1"/>
        </w:rPr>
        <w:t>. Когда в ходе телефонного звонка вам сообщают о специальном предложении, уникальном лекарстве или качественном препарате необходимо насторожиться. Под видом эффективных лекарств распространяются, как правило, препараты, не оказывающие кардинального влияния на состояние здоровья. Кроме того, медицинские учреждения и социальные службы не предлагают лекарства на дому, также все вопросы о лекарствах и препаратах необходимо решать с лечащим врачом.</w:t>
      </w:r>
    </w:p>
    <w:p w:rsidR="00903A7B" w:rsidRDefault="00903A7B" w:rsidP="00903A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 избежание негативных последствий, составьте для пожилых родственников список экстренных телефонов с номерами полиции района, социальной службы, аварийной службы, банка, при необходимости иные. С</w:t>
      </w:r>
      <w:r>
        <w:rPr>
          <w:sz w:val="28"/>
          <w:szCs w:val="28"/>
          <w:bdr w:val="none" w:sz="0" w:space="0" w:color="auto" w:frame="1"/>
        </w:rPr>
        <w:t>оветуйтесь с близкими и родными вам людьми, в</w:t>
      </w:r>
      <w:r>
        <w:rPr>
          <w:sz w:val="28"/>
          <w:szCs w:val="28"/>
        </w:rPr>
        <w:t>озможно, ваш разговор впоследствии сохранит их здоровье, нервы и деньги.</w:t>
      </w:r>
      <w:r>
        <w:rPr>
          <w:sz w:val="28"/>
          <w:szCs w:val="28"/>
          <w:shd w:val="clear" w:color="auto" w:fill="FFFFFF"/>
        </w:rPr>
        <w:t xml:space="preserve"> </w:t>
      </w:r>
    </w:p>
    <w:p w:rsidR="00903A7B" w:rsidRDefault="00903A7B" w:rsidP="00903A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sz w:val="28"/>
          <w:szCs w:val="28"/>
          <w:shd w:val="clear" w:color="auto" w:fill="FFFFFF"/>
        </w:rPr>
        <w:t>случае</w:t>
      </w:r>
      <w:proofErr w:type="gramEnd"/>
      <w:r>
        <w:rPr>
          <w:sz w:val="28"/>
          <w:szCs w:val="28"/>
          <w:shd w:val="clear" w:color="auto" w:fill="FFFFFF"/>
        </w:rPr>
        <w:t xml:space="preserve"> возникновения подобных ситуаций необходимо незамедлительно обратиться с заявлением в правоохранительные органы.</w:t>
      </w:r>
      <w:r>
        <w:rPr>
          <w:rStyle w:val="a4"/>
          <w:sz w:val="28"/>
          <w:szCs w:val="28"/>
          <w:shd w:val="clear" w:color="auto" w:fill="FFFFFF"/>
        </w:rPr>
        <w:t> </w:t>
      </w:r>
    </w:p>
    <w:p w:rsidR="004E6B4B" w:rsidRDefault="004E6B4B">
      <w:bookmarkStart w:id="0" w:name="_GoBack"/>
      <w:bookmarkEnd w:id="0"/>
    </w:p>
    <w:sectPr w:rsidR="004E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7B"/>
    <w:rsid w:val="004E6B4B"/>
    <w:rsid w:val="009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3A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903A7B"/>
    <w:pPr>
      <w:spacing w:before="100" w:beforeAutospacing="1" w:after="100" w:afterAutospacing="1"/>
    </w:pPr>
  </w:style>
  <w:style w:type="character" w:styleId="a4">
    <w:name w:val="Strong"/>
    <w:basedOn w:val="a0"/>
    <w:qFormat/>
    <w:rsid w:val="00903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3A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903A7B"/>
    <w:pPr>
      <w:spacing w:before="100" w:beforeAutospacing="1" w:after="100" w:afterAutospacing="1"/>
    </w:pPr>
  </w:style>
  <w:style w:type="character" w:styleId="a4">
    <w:name w:val="Strong"/>
    <w:basedOn w:val="a0"/>
    <w:qFormat/>
    <w:rsid w:val="0090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2018-10-08T11:08:00Z</dcterms:created>
  <dcterms:modified xsi:type="dcterms:W3CDTF">2018-10-08T11:09:00Z</dcterms:modified>
</cp:coreProperties>
</file>