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0" w:rsidRPr="00D245A0" w:rsidRDefault="00934DD0" w:rsidP="0093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в трудовой кодекс изменениями  закреплены гарантии работников при прохождении диспансеризации</w:t>
      </w:r>
      <w:r w:rsidRPr="00D2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D0" w:rsidRDefault="00934DD0" w:rsidP="00934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D0" w:rsidRPr="00317140" w:rsidRDefault="00934DD0" w:rsidP="00934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01.01.2019 вступает в силу Федеральный закон от 03.10.2018 № 353-ФЗ «О </w:t>
      </w:r>
      <w:proofErr w:type="gramStart"/>
      <w:r w:rsidRPr="003171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1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Трудовой кодекс Российской Федерации».  </w:t>
      </w:r>
    </w:p>
    <w:p w:rsidR="00934DD0" w:rsidRPr="00317140" w:rsidRDefault="00934DD0" w:rsidP="0093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40">
        <w:rPr>
          <w:rFonts w:ascii="Times New Roman" w:hAnsi="Times New Roman" w:cs="Times New Roman"/>
          <w:sz w:val="28"/>
          <w:szCs w:val="28"/>
        </w:rPr>
        <w:t xml:space="preserve">В частности, изменения коснутся раздела </w:t>
      </w:r>
      <w:r w:rsidRPr="0031714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17140">
        <w:rPr>
          <w:rFonts w:ascii="Times New Roman" w:hAnsi="Times New Roman" w:cs="Times New Roman"/>
          <w:sz w:val="28"/>
          <w:szCs w:val="28"/>
        </w:rPr>
        <w:t xml:space="preserve"> ТК РФ, которым установлены гарантии и компенсации.</w:t>
      </w:r>
    </w:p>
    <w:p w:rsidR="00934DD0" w:rsidRPr="00317140" w:rsidRDefault="00934DD0" w:rsidP="0093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40">
        <w:rPr>
          <w:rFonts w:ascii="Times New Roman" w:hAnsi="Times New Roman" w:cs="Times New Roman"/>
          <w:sz w:val="28"/>
          <w:szCs w:val="28"/>
        </w:rPr>
        <w:t>Так, глава 28 «Другие компенсации» указанного раздела ТК РФ будет дополнена ст. 185.1, в соответствии с которой работникам при прохождении диспансеризации предоставляется освобождение от работы на один рабочий день один раз в три года.</w:t>
      </w:r>
    </w:p>
    <w:p w:rsidR="00934DD0" w:rsidRPr="00317140" w:rsidRDefault="00934DD0" w:rsidP="0093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40">
        <w:rPr>
          <w:rFonts w:ascii="Times New Roman" w:hAnsi="Times New Roman" w:cs="Times New Roman"/>
          <w:sz w:val="28"/>
          <w:szCs w:val="28"/>
        </w:rPr>
        <w:t>Кроме того, работник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317140">
        <w:rPr>
          <w:rFonts w:ascii="Times New Roman" w:hAnsi="Times New Roman" w:cs="Times New Roman"/>
          <w:sz w:val="28"/>
          <w:szCs w:val="28"/>
        </w:rPr>
        <w:t>пенсионного</w:t>
      </w:r>
      <w:proofErr w:type="spellEnd"/>
      <w:r w:rsidRPr="00317140">
        <w:rPr>
          <w:rFonts w:ascii="Times New Roman" w:hAnsi="Times New Roman" w:cs="Times New Roman"/>
          <w:sz w:val="28"/>
          <w:szCs w:val="28"/>
        </w:rPr>
        <w:t>, пенсионного возраста, а также получающие пенсию за выслугу лет при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7140">
        <w:rPr>
          <w:rFonts w:ascii="Times New Roman" w:hAnsi="Times New Roman" w:cs="Times New Roman"/>
          <w:sz w:val="28"/>
          <w:szCs w:val="28"/>
        </w:rPr>
        <w:t xml:space="preserve"> диспансеризации имеют право на освобождение от работы на два рабочих дня один раз в год.</w:t>
      </w:r>
    </w:p>
    <w:p w:rsidR="00934DD0" w:rsidRPr="00317140" w:rsidRDefault="00934DD0" w:rsidP="00934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40">
        <w:rPr>
          <w:rFonts w:ascii="Times New Roman" w:hAnsi="Times New Roman" w:cs="Times New Roman"/>
          <w:sz w:val="28"/>
          <w:szCs w:val="28"/>
        </w:rPr>
        <w:t>Указанное право предоставляется работнику на основании его письменного заявления,  а также при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дня (дней) освобождения от работы</w:t>
      </w:r>
      <w:r w:rsidRPr="00317140">
        <w:rPr>
          <w:rFonts w:ascii="Times New Roman" w:hAnsi="Times New Roman" w:cs="Times New Roman"/>
          <w:sz w:val="28"/>
          <w:szCs w:val="28"/>
        </w:rPr>
        <w:t xml:space="preserve"> с работодателем.</w:t>
      </w:r>
    </w:p>
    <w:p w:rsidR="00BA2298" w:rsidRDefault="00BA2298"/>
    <w:sectPr w:rsidR="00BA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0"/>
    <w:rsid w:val="00934DD0"/>
    <w:rsid w:val="00B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2018-11-26T08:47:00Z</dcterms:created>
  <dcterms:modified xsi:type="dcterms:W3CDTF">2018-11-26T08:48:00Z</dcterms:modified>
</cp:coreProperties>
</file>