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8F403C" w:rsidRPr="00E81C88" w:rsidTr="009F30BD">
        <w:trPr>
          <w:trHeight w:val="2082"/>
        </w:trPr>
        <w:tc>
          <w:tcPr>
            <w:tcW w:w="4770" w:type="dxa"/>
          </w:tcPr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</w:tcPr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24716B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1C88">
              <w:rPr>
                <w:rFonts w:ascii="Times New Roman" w:hAnsi="Times New Roman" w:cs="Times New Roman"/>
                <w:sz w:val="27"/>
                <w:szCs w:val="27"/>
              </w:rPr>
              <w:t>И.о. п</w:t>
            </w:r>
            <w:r w:rsidR="008F403C" w:rsidRPr="00E81C88">
              <w:rPr>
                <w:rFonts w:ascii="Times New Roman" w:hAnsi="Times New Roman" w:cs="Times New Roman"/>
                <w:sz w:val="27"/>
                <w:szCs w:val="27"/>
              </w:rPr>
              <w:t>рокурор</w:t>
            </w:r>
            <w:r w:rsidRPr="00E81C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F403C" w:rsidRPr="00E81C88">
              <w:rPr>
                <w:rFonts w:ascii="Times New Roman" w:hAnsi="Times New Roman" w:cs="Times New Roman"/>
                <w:sz w:val="27"/>
                <w:szCs w:val="27"/>
              </w:rPr>
              <w:t xml:space="preserve"> Курортного района </w:t>
            </w: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1C88">
              <w:rPr>
                <w:rFonts w:ascii="Times New Roman" w:hAnsi="Times New Roman" w:cs="Times New Roman"/>
                <w:sz w:val="27"/>
                <w:szCs w:val="27"/>
              </w:rPr>
              <w:t>Санкт-Петербурга</w:t>
            </w: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1C88">
              <w:rPr>
                <w:rFonts w:ascii="Times New Roman" w:hAnsi="Times New Roman" w:cs="Times New Roman"/>
                <w:sz w:val="27"/>
                <w:szCs w:val="27"/>
              </w:rPr>
              <w:t>советнику юстиции</w:t>
            </w: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24716B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81C88">
              <w:rPr>
                <w:rFonts w:ascii="Times New Roman" w:hAnsi="Times New Roman" w:cs="Times New Roman"/>
                <w:sz w:val="27"/>
                <w:szCs w:val="27"/>
              </w:rPr>
              <w:t>Чеснокову</w:t>
            </w:r>
            <w:proofErr w:type="spellEnd"/>
            <w:r w:rsidRPr="00E81C88">
              <w:rPr>
                <w:rFonts w:ascii="Times New Roman" w:hAnsi="Times New Roman" w:cs="Times New Roman"/>
                <w:sz w:val="27"/>
                <w:szCs w:val="27"/>
              </w:rPr>
              <w:t xml:space="preserve"> Ю.М.</w:t>
            </w: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03C" w:rsidRPr="00E81C88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F403C" w:rsidRPr="00E81C88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03C" w:rsidRPr="00E81C88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РАЗМЕЩЕНИЯ В СМИ</w:t>
      </w:r>
    </w:p>
    <w:p w:rsidR="008F403C" w:rsidRPr="00E81C88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6957" w:rsidRPr="00E81C88" w:rsidRDefault="00AF403F" w:rsidP="0091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E81C88" w:rsidRPr="00E81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Ответственность в случае </w:t>
      </w:r>
      <w:bookmarkStart w:id="0" w:name="_GoBack"/>
      <w:r w:rsidR="00E81C88" w:rsidRPr="00E81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неуплаты штрафа ГИБДД в установленный срок</w:t>
      </w:r>
      <w:bookmarkEnd w:id="0"/>
      <w:r w:rsidR="00916957" w:rsidRPr="00E81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6B5860" w:rsidRPr="00E81C88" w:rsidRDefault="006B5860" w:rsidP="0066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5860" w:rsidRPr="00E81C88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неуплате штрафа в предусмотренный законом срок постановление                                о наложении данного штрафа направляется в службу судебных приставов для принудительного взыскания. При поступлении указанного постановления судебным приставом возбуждается исполнительное производство и принимаются меры для взыскания задолженности.</w:t>
      </w: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обязанность по уплате штрафов не исполнена должником                                                  в установленный для добровольного исполнения срок без уважительных причин, судебный пристав вправе вынести постановление о временном ограничении на выезд должника из Российской Федерации. </w:t>
      </w: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Данная информация о применении к должнику ограничения на выезд передается в пограничную службу.</w:t>
      </w: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Уведомительные документы направляются приставами самим должникам по известным адресам, в частности, по адресам, указанным в исполнительном документе (как правило, это адрес регистрации должника).</w:t>
      </w: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должник проживает не по адресу регистрации, есть риск, что он не получит копию постановления и, соответственно, не узнает об ограничении права на выезд, и это может выясниться только при прохождении пограничного контроля. Кроме того, в базе пограничной службы информация об ограничении права на выезд из государства может оказаться раньше, чем правонарушитель получит копию постановления.</w:t>
      </w: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этого, частью 1 статьи 20.25 КоАП РФ предусмотрена ответственность за неуплату назначенного штрафа в установленный для этого срок. Санкция статьи предусматривает наказание в виде двукратного размера суммы неуплаченного штрафа (но не менее одной тысячи рублей), либо административный арест на срок до 15 суток, либо обязательные работы на срок до 50 часов.</w:t>
      </w:r>
    </w:p>
    <w:p w:rsidR="00E81C88" w:rsidRPr="00E81C88" w:rsidRDefault="00E81C88" w:rsidP="00E8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Первоначальный штраф подлежит обязательному исполнению независимо от последующего наказания за его неуплату.</w:t>
      </w:r>
    </w:p>
    <w:p w:rsidR="005D39CB" w:rsidRPr="00E81C88" w:rsidRDefault="005D39CB" w:rsidP="005D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43C6E" w:rsidRPr="00E81C88" w:rsidRDefault="00243C6E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860" w:rsidRPr="00E81C88" w:rsidRDefault="006B5860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Старший помощник </w:t>
      </w:r>
      <w:r w:rsidR="00201B88" w:rsidRPr="00E81C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прокурора района</w:t>
      </w:r>
    </w:p>
    <w:p w:rsidR="001A31E9" w:rsidRPr="00E81C88" w:rsidRDefault="001A31E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7693" w:rsidRPr="00E81C88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1C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юрист </w:t>
      </w:r>
      <w:r w:rsidR="0024716B" w:rsidRPr="00E81C8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81C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                                                                                  Н.С. Ушаков</w:t>
      </w:r>
    </w:p>
    <w:sectPr w:rsidR="00E67693" w:rsidRPr="00E81C88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33B6"/>
    <w:rsid w:val="00012525"/>
    <w:rsid w:val="0011252B"/>
    <w:rsid w:val="001A31E9"/>
    <w:rsid w:val="001D50B4"/>
    <w:rsid w:val="00201B88"/>
    <w:rsid w:val="00243C6E"/>
    <w:rsid w:val="0024716B"/>
    <w:rsid w:val="002B24F0"/>
    <w:rsid w:val="003750A3"/>
    <w:rsid w:val="00490952"/>
    <w:rsid w:val="00522573"/>
    <w:rsid w:val="005D39CB"/>
    <w:rsid w:val="00614BAC"/>
    <w:rsid w:val="00663129"/>
    <w:rsid w:val="006933B6"/>
    <w:rsid w:val="006A2B2C"/>
    <w:rsid w:val="006B5860"/>
    <w:rsid w:val="006E6A58"/>
    <w:rsid w:val="0071570C"/>
    <w:rsid w:val="007B6081"/>
    <w:rsid w:val="008B32C1"/>
    <w:rsid w:val="008F403C"/>
    <w:rsid w:val="00916957"/>
    <w:rsid w:val="00921997"/>
    <w:rsid w:val="0097192A"/>
    <w:rsid w:val="00A22C56"/>
    <w:rsid w:val="00AF403F"/>
    <w:rsid w:val="00CD6C4D"/>
    <w:rsid w:val="00D90609"/>
    <w:rsid w:val="00E67693"/>
    <w:rsid w:val="00E81C88"/>
    <w:rsid w:val="00F04E2D"/>
    <w:rsid w:val="00F124C9"/>
    <w:rsid w:val="00F27B4B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2</cp:revision>
  <cp:lastPrinted>2021-07-23T05:23:00Z</cp:lastPrinted>
  <dcterms:created xsi:type="dcterms:W3CDTF">2021-07-26T13:17:00Z</dcterms:created>
  <dcterms:modified xsi:type="dcterms:W3CDTF">2021-07-26T13:17:00Z</dcterms:modified>
</cp:coreProperties>
</file>