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F03" w:rsidRPr="00253F03" w:rsidRDefault="00253F03" w:rsidP="00253F0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СПЕЦИАЛЬНАЯ ОЦЕНКА УСЛОВИЙ ТРУДА</w:t>
      </w:r>
    </w:p>
    <w:p w:rsidR="00253F03" w:rsidRPr="00253F03" w:rsidRDefault="00253F03" w:rsidP="00253F0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С 1 января 2014 г</w:t>
      </w:r>
      <w:r w:rsidR="00253F03">
        <w:rPr>
          <w:rFonts w:ascii="Times New Roman" w:hAnsi="Times New Roman" w:cs="Times New Roman"/>
          <w:sz w:val="28"/>
          <w:szCs w:val="28"/>
        </w:rPr>
        <w:t xml:space="preserve">ода </w:t>
      </w:r>
      <w:r w:rsidRPr="00253F03">
        <w:rPr>
          <w:rFonts w:ascii="Times New Roman" w:hAnsi="Times New Roman" w:cs="Times New Roman"/>
          <w:sz w:val="28"/>
          <w:szCs w:val="28"/>
        </w:rPr>
        <w:t xml:space="preserve">вместо аттестации рабочих мест введена специальная оценка условий труда, которая должна проводиться в соответствии с Федеральным </w:t>
      </w:r>
      <w:r w:rsidR="00253F03">
        <w:rPr>
          <w:rFonts w:ascii="Times New Roman" w:hAnsi="Times New Roman" w:cs="Times New Roman"/>
          <w:sz w:val="28"/>
          <w:szCs w:val="28"/>
        </w:rPr>
        <w:t>законом «О специальной оценке условий труда» от 28.12.2013 N 426-ФЗ (далее – ФЗ № 426).</w:t>
      </w:r>
    </w:p>
    <w:p w:rsid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Напомним, что в силу ч. 12 ст. 209 Т</w:t>
      </w:r>
      <w:r w:rsidR="00253F03">
        <w:rPr>
          <w:rFonts w:ascii="Times New Roman" w:hAnsi="Times New Roman" w:cs="Times New Roman"/>
          <w:sz w:val="28"/>
          <w:szCs w:val="28"/>
        </w:rPr>
        <w:t xml:space="preserve">рудового кодекса </w:t>
      </w:r>
      <w:r w:rsidRPr="00253F03">
        <w:rPr>
          <w:rFonts w:ascii="Times New Roman" w:hAnsi="Times New Roman" w:cs="Times New Roman"/>
          <w:sz w:val="28"/>
          <w:szCs w:val="28"/>
        </w:rPr>
        <w:t xml:space="preserve">РФ в старой редакции аттестация проводилась в порядке, утвержденном Приказом </w:t>
      </w:r>
      <w:proofErr w:type="spellStart"/>
      <w:r w:rsidRPr="00253F03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253F03">
        <w:rPr>
          <w:rFonts w:ascii="Times New Roman" w:hAnsi="Times New Roman" w:cs="Times New Roman"/>
          <w:sz w:val="28"/>
          <w:szCs w:val="28"/>
        </w:rPr>
        <w:t xml:space="preserve"> России от 26.04.2011 N 342н</w:t>
      </w:r>
      <w:r w:rsidR="00253F03">
        <w:rPr>
          <w:rFonts w:ascii="Times New Roman" w:hAnsi="Times New Roman" w:cs="Times New Roman"/>
          <w:sz w:val="28"/>
          <w:szCs w:val="28"/>
        </w:rPr>
        <w:t xml:space="preserve"> (далее – Порядок аттестации).</w:t>
      </w:r>
    </w:p>
    <w:p w:rsidR="00AF21C6" w:rsidRP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3F03">
        <w:rPr>
          <w:rFonts w:ascii="Times New Roman" w:hAnsi="Times New Roman" w:cs="Times New Roman"/>
          <w:sz w:val="28"/>
          <w:szCs w:val="28"/>
        </w:rPr>
        <w:t>По аналогии с результатами аттестации итоги специальной оценки условий труда применяются, в частности, для предоставления работникам гарантий и компенсаций, предусмотренных Трудовым кодексом РФ, а также для установления дополнительных тарифов страховых взносов в П</w:t>
      </w:r>
      <w:r w:rsidR="00253F03">
        <w:rPr>
          <w:rFonts w:ascii="Times New Roman" w:hAnsi="Times New Roman" w:cs="Times New Roman"/>
          <w:sz w:val="28"/>
          <w:szCs w:val="28"/>
        </w:rPr>
        <w:t xml:space="preserve">енсионный фонд </w:t>
      </w:r>
      <w:r w:rsidRPr="00253F03">
        <w:rPr>
          <w:rFonts w:ascii="Times New Roman" w:hAnsi="Times New Roman" w:cs="Times New Roman"/>
          <w:sz w:val="28"/>
          <w:szCs w:val="28"/>
        </w:rPr>
        <w:t>Р</w:t>
      </w:r>
      <w:r w:rsidR="00253F03">
        <w:rPr>
          <w:rFonts w:ascii="Times New Roman" w:hAnsi="Times New Roman" w:cs="Times New Roman"/>
          <w:sz w:val="28"/>
          <w:szCs w:val="28"/>
        </w:rPr>
        <w:t>оссии</w:t>
      </w:r>
      <w:r w:rsidRPr="00253F03">
        <w:rPr>
          <w:rFonts w:ascii="Times New Roman" w:hAnsi="Times New Roman" w:cs="Times New Roman"/>
          <w:sz w:val="28"/>
          <w:szCs w:val="28"/>
        </w:rPr>
        <w:t>, расчета надбавок (скидок) к тарифу взносов на обязательное социальное страхование от несчастных случаев на производстве и профзаболеваний и обоснования финансирования мероприятий по улучшению условий охраны</w:t>
      </w:r>
      <w:proofErr w:type="gramEnd"/>
      <w:r w:rsidRPr="00253F03">
        <w:rPr>
          <w:rFonts w:ascii="Times New Roman" w:hAnsi="Times New Roman" w:cs="Times New Roman"/>
          <w:sz w:val="28"/>
          <w:szCs w:val="28"/>
        </w:rPr>
        <w:t xml:space="preserve"> труда (ст. 7 Ф</w:t>
      </w:r>
      <w:r w:rsidR="00253F03">
        <w:rPr>
          <w:rFonts w:ascii="Times New Roman" w:hAnsi="Times New Roman" w:cs="Times New Roman"/>
          <w:sz w:val="28"/>
          <w:szCs w:val="28"/>
        </w:rPr>
        <w:t xml:space="preserve">З № </w:t>
      </w:r>
      <w:r w:rsidRPr="00253F03">
        <w:rPr>
          <w:rFonts w:ascii="Times New Roman" w:hAnsi="Times New Roman" w:cs="Times New Roman"/>
          <w:sz w:val="28"/>
          <w:szCs w:val="28"/>
        </w:rPr>
        <w:t>426).</w:t>
      </w:r>
    </w:p>
    <w:p w:rsid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Специальная оценка проводится в отношении условий труда всех сотрудников, кроме надомников, дистанционных работников и тех, которые трудятся у физ</w:t>
      </w:r>
      <w:r w:rsidR="00253F03">
        <w:rPr>
          <w:rFonts w:ascii="Times New Roman" w:hAnsi="Times New Roman" w:cs="Times New Roman"/>
          <w:sz w:val="28"/>
          <w:szCs w:val="28"/>
        </w:rPr>
        <w:t xml:space="preserve">ических </w:t>
      </w:r>
      <w:r w:rsidRPr="00253F03">
        <w:rPr>
          <w:rFonts w:ascii="Times New Roman" w:hAnsi="Times New Roman" w:cs="Times New Roman"/>
          <w:sz w:val="28"/>
          <w:szCs w:val="28"/>
        </w:rPr>
        <w:t>лиц, не являющихся предпринимателями (</w:t>
      </w:r>
      <w:r w:rsidR="00253F03">
        <w:rPr>
          <w:rFonts w:ascii="Times New Roman" w:hAnsi="Times New Roman" w:cs="Times New Roman"/>
          <w:sz w:val="28"/>
          <w:szCs w:val="28"/>
        </w:rPr>
        <w:t>ФЗ № 426).</w:t>
      </w:r>
    </w:p>
    <w:p w:rsidR="00AF21C6" w:rsidRP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Особые положения предусмотрены для государственных гражданских и муниципальных служащих. Напомним, что в п. 4 Порядка аттестации были установлены иные исключения (в частности, аттестация могла не проводиться в отношении рабочих мест, на которых сотрудники были заняты только работой на персональных компьютерах).</w:t>
      </w:r>
    </w:p>
    <w:p w:rsidR="00AF21C6" w:rsidRP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По общему правилу оценка условий труда проводится не реже чем один раз в пять лет, если нет оснований для внеплановой оценки (ч. 4 ст. 8 и 17 Федерального закона от 28.12.2013 N 426-ФЗ). Отметим, что в соответствии с п. 8 Порядка аттестации в отношении тех рабочих мест, условия труда на которых были признаны допустимыми или оптимальными, повторная аттестация могла не проводиться.</w:t>
      </w:r>
    </w:p>
    <w:p w:rsidR="00AF21C6" w:rsidRP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 xml:space="preserve">Существенным нововведением является установление в ст. 14 </w:t>
      </w:r>
      <w:r w:rsidR="00136A09">
        <w:rPr>
          <w:rFonts w:ascii="Times New Roman" w:hAnsi="Times New Roman" w:cs="Times New Roman"/>
          <w:sz w:val="28"/>
          <w:szCs w:val="28"/>
        </w:rPr>
        <w:t xml:space="preserve">ФЗ № 426 </w:t>
      </w:r>
      <w:r w:rsidRPr="00253F03">
        <w:rPr>
          <w:rFonts w:ascii="Times New Roman" w:hAnsi="Times New Roman" w:cs="Times New Roman"/>
          <w:sz w:val="28"/>
          <w:szCs w:val="28"/>
        </w:rPr>
        <w:t>классификации условий труда. По степени вредности и (или) опасности они подразделяются на четыре класса: оптимальные, допустимые, вредные и опасные (1, 2, 3 и 4-й классы соответственно). В свою очередь, вредные условия могут быть четырех степеней (подклассов). Следует отметить, что в названной статье разъясняется, какие именно условия труда относятся к каждому классу (подклассу).</w:t>
      </w:r>
    </w:p>
    <w:p w:rsidR="00136A09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Согласно ч. 2 ст. 8 Ф</w:t>
      </w:r>
      <w:r w:rsidR="00136A09">
        <w:rPr>
          <w:rFonts w:ascii="Times New Roman" w:hAnsi="Times New Roman" w:cs="Times New Roman"/>
          <w:sz w:val="28"/>
          <w:szCs w:val="28"/>
        </w:rPr>
        <w:t xml:space="preserve">З № 426 </w:t>
      </w:r>
      <w:r w:rsidRPr="00253F03">
        <w:rPr>
          <w:rFonts w:ascii="Times New Roman" w:hAnsi="Times New Roman" w:cs="Times New Roman"/>
          <w:sz w:val="28"/>
          <w:szCs w:val="28"/>
        </w:rPr>
        <w:t xml:space="preserve">специальная оценка условий труда проводится совместно работодателем и специализированной организацией, которая соответствует требованиям, приведенным в ст. 19 данного Закона. </w:t>
      </w:r>
    </w:p>
    <w:p w:rsidR="00AF21C6" w:rsidRP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>Часть 2 ст. 4 Ф</w:t>
      </w:r>
      <w:r w:rsidR="00136A09">
        <w:rPr>
          <w:rFonts w:ascii="Times New Roman" w:hAnsi="Times New Roman" w:cs="Times New Roman"/>
          <w:sz w:val="28"/>
          <w:szCs w:val="28"/>
        </w:rPr>
        <w:t>З № 426 у</w:t>
      </w:r>
      <w:r w:rsidRPr="00253F03">
        <w:rPr>
          <w:rFonts w:ascii="Times New Roman" w:hAnsi="Times New Roman" w:cs="Times New Roman"/>
          <w:sz w:val="28"/>
          <w:szCs w:val="28"/>
        </w:rPr>
        <w:t>станавливает обязанности работодателя, в частности по обеспечению проведения такой оценки и предоставлению специализированной организации необходимых сведений, документов и информации.</w:t>
      </w:r>
    </w:p>
    <w:p w:rsidR="00B21505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lastRenderedPageBreak/>
        <w:t xml:space="preserve">Обратим внимание на следующее. Если в отношении рабочих мест была проведена аттестация, оценка условий труда может не проводиться в течение пяти лет </w:t>
      </w:r>
      <w:proofErr w:type="gramStart"/>
      <w:r w:rsidRPr="00253F03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253F03">
        <w:rPr>
          <w:rFonts w:ascii="Times New Roman" w:hAnsi="Times New Roman" w:cs="Times New Roman"/>
          <w:sz w:val="28"/>
          <w:szCs w:val="28"/>
        </w:rPr>
        <w:t xml:space="preserve"> аттестации, за исключением случаев назначения внеплановой оценки (ч. 4 ст. 27 Ф</w:t>
      </w:r>
      <w:r w:rsidR="00B21505">
        <w:rPr>
          <w:rFonts w:ascii="Times New Roman" w:hAnsi="Times New Roman" w:cs="Times New Roman"/>
          <w:sz w:val="28"/>
          <w:szCs w:val="28"/>
        </w:rPr>
        <w:t>З № 426</w:t>
      </w:r>
      <w:r w:rsidRPr="00253F03">
        <w:rPr>
          <w:rFonts w:ascii="Times New Roman" w:hAnsi="Times New Roman" w:cs="Times New Roman"/>
          <w:sz w:val="28"/>
          <w:szCs w:val="28"/>
        </w:rPr>
        <w:t>).</w:t>
      </w:r>
    </w:p>
    <w:p w:rsidR="00AF21C6" w:rsidRPr="00253F03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 xml:space="preserve"> Предусмотрены и другие переходные положения, касающиеся юр</w:t>
      </w:r>
      <w:r w:rsidR="00B21505">
        <w:rPr>
          <w:rFonts w:ascii="Times New Roman" w:hAnsi="Times New Roman" w:cs="Times New Roman"/>
          <w:sz w:val="28"/>
          <w:szCs w:val="28"/>
        </w:rPr>
        <w:t xml:space="preserve">идических </w:t>
      </w:r>
      <w:r w:rsidRPr="00253F03">
        <w:rPr>
          <w:rFonts w:ascii="Times New Roman" w:hAnsi="Times New Roman" w:cs="Times New Roman"/>
          <w:sz w:val="28"/>
          <w:szCs w:val="28"/>
        </w:rPr>
        <w:t>лиц, которые были аккредитованы в качестве организаций, оказывающих услуги по аттестации рабочих мест, до 1 января 2014 г</w:t>
      </w:r>
      <w:r w:rsidR="00B21505">
        <w:rPr>
          <w:rFonts w:ascii="Times New Roman" w:hAnsi="Times New Roman" w:cs="Times New Roman"/>
          <w:sz w:val="28"/>
          <w:szCs w:val="28"/>
        </w:rPr>
        <w:t>ода</w:t>
      </w:r>
      <w:r w:rsidRPr="00253F03">
        <w:rPr>
          <w:rFonts w:ascii="Times New Roman" w:hAnsi="Times New Roman" w:cs="Times New Roman"/>
          <w:sz w:val="28"/>
          <w:szCs w:val="28"/>
        </w:rPr>
        <w:t xml:space="preserve">. Так, они вправе проводить специальную оценку условий труда до истечения срока </w:t>
      </w:r>
      <w:proofErr w:type="gramStart"/>
      <w:r w:rsidRPr="00253F03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Pr="00253F03">
        <w:rPr>
          <w:rFonts w:ascii="Times New Roman" w:hAnsi="Times New Roman" w:cs="Times New Roman"/>
          <w:sz w:val="28"/>
          <w:szCs w:val="28"/>
        </w:rPr>
        <w:t xml:space="preserve"> имеющихся на день вступления в силу Ф</w:t>
      </w:r>
      <w:r w:rsidR="00B21505">
        <w:rPr>
          <w:rFonts w:ascii="Times New Roman" w:hAnsi="Times New Roman" w:cs="Times New Roman"/>
          <w:sz w:val="28"/>
          <w:szCs w:val="28"/>
        </w:rPr>
        <w:t>З № 426</w:t>
      </w:r>
      <w:r w:rsidRPr="00253F03">
        <w:rPr>
          <w:rFonts w:ascii="Times New Roman" w:hAnsi="Times New Roman" w:cs="Times New Roman"/>
          <w:sz w:val="28"/>
          <w:szCs w:val="28"/>
        </w:rPr>
        <w:t xml:space="preserve"> аттестатов аккредитации испытательных лабораторий (центров), но не позднее чем до 31 декабря 2018 г. включительно (ч. 1 ст. 27 Ф</w:t>
      </w:r>
      <w:r w:rsidR="00B21505">
        <w:rPr>
          <w:rFonts w:ascii="Times New Roman" w:hAnsi="Times New Roman" w:cs="Times New Roman"/>
          <w:sz w:val="28"/>
          <w:szCs w:val="28"/>
        </w:rPr>
        <w:t>З № 426</w:t>
      </w:r>
      <w:r w:rsidRPr="00253F03">
        <w:rPr>
          <w:rFonts w:ascii="Times New Roman" w:hAnsi="Times New Roman" w:cs="Times New Roman"/>
          <w:sz w:val="28"/>
          <w:szCs w:val="28"/>
        </w:rPr>
        <w:t>).</w:t>
      </w:r>
    </w:p>
    <w:p w:rsidR="00AF21C6" w:rsidRDefault="002508A7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F03">
        <w:rPr>
          <w:rFonts w:ascii="Times New Roman" w:hAnsi="Times New Roman" w:cs="Times New Roman"/>
          <w:sz w:val="28"/>
          <w:szCs w:val="28"/>
        </w:rPr>
        <w:t xml:space="preserve">Если к специализированным организациям, аккредитованным на проведение аттестации рабочих мест, относятся испытательные лаборатории (центры), срок действия </w:t>
      </w:r>
      <w:proofErr w:type="gramStart"/>
      <w:r w:rsidRPr="00253F03">
        <w:rPr>
          <w:rFonts w:ascii="Times New Roman" w:hAnsi="Times New Roman" w:cs="Times New Roman"/>
          <w:sz w:val="28"/>
          <w:szCs w:val="28"/>
        </w:rPr>
        <w:t>аттестатов</w:t>
      </w:r>
      <w:proofErr w:type="gramEnd"/>
      <w:r w:rsidRPr="00253F03">
        <w:rPr>
          <w:rFonts w:ascii="Times New Roman" w:hAnsi="Times New Roman" w:cs="Times New Roman"/>
          <w:sz w:val="28"/>
          <w:szCs w:val="28"/>
        </w:rPr>
        <w:t xml:space="preserve"> аккредитации которых истекает в 2014 г</w:t>
      </w:r>
      <w:r w:rsidR="00B21505">
        <w:rPr>
          <w:rFonts w:ascii="Times New Roman" w:hAnsi="Times New Roman" w:cs="Times New Roman"/>
          <w:sz w:val="28"/>
          <w:szCs w:val="28"/>
        </w:rPr>
        <w:t>оду</w:t>
      </w:r>
      <w:r w:rsidRPr="00253F03">
        <w:rPr>
          <w:rFonts w:ascii="Times New Roman" w:hAnsi="Times New Roman" w:cs="Times New Roman"/>
          <w:sz w:val="28"/>
          <w:szCs w:val="28"/>
        </w:rPr>
        <w:t>, эти компании могут проводить оценку без учета требований, касающихся количества и состава экспертов (ч. 2 ст. 27 Ф</w:t>
      </w:r>
      <w:r w:rsidR="00B21505">
        <w:rPr>
          <w:rFonts w:ascii="Times New Roman" w:hAnsi="Times New Roman" w:cs="Times New Roman"/>
          <w:sz w:val="28"/>
          <w:szCs w:val="28"/>
        </w:rPr>
        <w:t xml:space="preserve">З № </w:t>
      </w:r>
      <w:r w:rsidRPr="00253F03">
        <w:rPr>
          <w:rFonts w:ascii="Times New Roman" w:hAnsi="Times New Roman" w:cs="Times New Roman"/>
          <w:sz w:val="28"/>
          <w:szCs w:val="28"/>
        </w:rPr>
        <w:t>426).</w:t>
      </w:r>
    </w:p>
    <w:p w:rsidR="0053162C" w:rsidRDefault="0053162C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проведения специальной оценки условий труда, утверждена лишь 24.01.2014 приказом Минтруда России № 33н.</w:t>
      </w:r>
    </w:p>
    <w:p w:rsidR="0053162C" w:rsidRDefault="0053162C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данным приказом утвержден классификатор вредных и (или) опасных производственных факторов, формы отчета о проведении специальной оценки условий труда и инструкции по ее заполнению. </w:t>
      </w:r>
    </w:p>
    <w:p w:rsidR="0053162C" w:rsidRDefault="0053162C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Следует иметь ввиду, что приказ Минтруда № 33н от 24.01.2014 зарегистрирован в Минюсте лишь 21.03.2014.  </w:t>
      </w:r>
      <w:proofErr w:type="gramEnd"/>
    </w:p>
    <w:p w:rsidR="00907055" w:rsidRDefault="00907055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</w:t>
      </w:r>
      <w:r w:rsidRPr="00907055">
        <w:rPr>
          <w:rFonts w:ascii="Times New Roman" w:hAnsi="Times New Roman" w:cs="Times New Roman"/>
          <w:sz w:val="28"/>
          <w:szCs w:val="28"/>
        </w:rPr>
        <w:t xml:space="preserve">нарушение работодателем установленного порядка проведения специальной оценки условий труда на рабочих местах или ее </w:t>
      </w:r>
      <w:proofErr w:type="spellStart"/>
      <w:r w:rsidRPr="00907055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9070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предусмотрена ч. 2 ст. 5.27.1 Кодекса об административных правонарушениях РФ, которая выражается в </w:t>
      </w:r>
      <w:r w:rsidRPr="00907055">
        <w:rPr>
          <w:rFonts w:ascii="Times New Roman" w:hAnsi="Times New Roman" w:cs="Times New Roman"/>
          <w:sz w:val="28"/>
          <w:szCs w:val="28"/>
        </w:rPr>
        <w:t>предупреждени</w:t>
      </w:r>
      <w:r>
        <w:rPr>
          <w:rFonts w:ascii="Times New Roman" w:hAnsi="Times New Roman" w:cs="Times New Roman"/>
          <w:sz w:val="28"/>
          <w:szCs w:val="28"/>
        </w:rPr>
        <w:t xml:space="preserve">и или наложении </w:t>
      </w:r>
      <w:r w:rsidRPr="00907055">
        <w:rPr>
          <w:rFonts w:ascii="Times New Roman" w:hAnsi="Times New Roman" w:cs="Times New Roman"/>
          <w:sz w:val="28"/>
          <w:szCs w:val="28"/>
        </w:rPr>
        <w:t>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от шестидесяти тысяч до восьмидесяти тысяч рублей.</w:t>
      </w:r>
    </w:p>
    <w:p w:rsidR="00907055" w:rsidRPr="00907055" w:rsidRDefault="00907055" w:rsidP="007338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к виновному лицу может </w:t>
      </w:r>
      <w:r w:rsidR="00BD72F3">
        <w:rPr>
          <w:rFonts w:ascii="Times New Roman" w:hAnsi="Times New Roman" w:cs="Times New Roman"/>
          <w:sz w:val="28"/>
          <w:szCs w:val="28"/>
        </w:rPr>
        <w:t xml:space="preserve">быть </w:t>
      </w:r>
      <w:r>
        <w:rPr>
          <w:rFonts w:ascii="Times New Roman" w:hAnsi="Times New Roman" w:cs="Times New Roman"/>
          <w:sz w:val="28"/>
          <w:szCs w:val="28"/>
        </w:rPr>
        <w:t>применена в установленном законом порядке дисциплинарная, гражданск</w:t>
      </w:r>
      <w:r w:rsidR="00BD72F3">
        <w:rPr>
          <w:rFonts w:ascii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hAnsi="Times New Roman" w:cs="Times New Roman"/>
          <w:sz w:val="28"/>
          <w:szCs w:val="28"/>
        </w:rPr>
        <w:t>правовая и другие виды юридической ответственности.</w:t>
      </w:r>
    </w:p>
    <w:p w:rsidR="00AF21C6" w:rsidRDefault="00AF21C6" w:rsidP="00B21505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B21505" w:rsidRDefault="00B21505" w:rsidP="00B21505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B21505" w:rsidRPr="00253F03" w:rsidRDefault="00B21505" w:rsidP="00B21505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21505" w:rsidRPr="00253F03" w:rsidSect="00B21505">
      <w:headerReference w:type="default" r:id="rId7"/>
      <w:pgSz w:w="11906" w:h="16838"/>
      <w:pgMar w:top="1440" w:right="566" w:bottom="1440" w:left="1133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DB2" w:rsidRDefault="004E7DB2" w:rsidP="00B21505">
      <w:pPr>
        <w:spacing w:after="0" w:line="240" w:lineRule="auto"/>
      </w:pPr>
      <w:r>
        <w:separator/>
      </w:r>
    </w:p>
  </w:endnote>
  <w:endnote w:type="continuationSeparator" w:id="0">
    <w:p w:rsidR="004E7DB2" w:rsidRDefault="004E7DB2" w:rsidP="00B2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DB2" w:rsidRDefault="004E7DB2" w:rsidP="00B21505">
      <w:pPr>
        <w:spacing w:after="0" w:line="240" w:lineRule="auto"/>
      </w:pPr>
      <w:r>
        <w:separator/>
      </w:r>
    </w:p>
  </w:footnote>
  <w:footnote w:type="continuationSeparator" w:id="0">
    <w:p w:rsidR="004E7DB2" w:rsidRDefault="004E7DB2" w:rsidP="00B2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505" w:rsidRDefault="0073381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87D0F">
      <w:rPr>
        <w:noProof/>
      </w:rPr>
      <w:t>2</w:t>
    </w:r>
    <w:r>
      <w:rPr>
        <w:noProof/>
      </w:rPr>
      <w:fldChar w:fldCharType="end"/>
    </w:r>
  </w:p>
  <w:p w:rsidR="00B21505" w:rsidRDefault="00B215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03"/>
    <w:rsid w:val="0011762E"/>
    <w:rsid w:val="00136A09"/>
    <w:rsid w:val="00206C1E"/>
    <w:rsid w:val="002508A7"/>
    <w:rsid w:val="00253F03"/>
    <w:rsid w:val="002964FB"/>
    <w:rsid w:val="004E7DB2"/>
    <w:rsid w:val="0053162C"/>
    <w:rsid w:val="00733812"/>
    <w:rsid w:val="00812099"/>
    <w:rsid w:val="00907055"/>
    <w:rsid w:val="0098632F"/>
    <w:rsid w:val="00987D0F"/>
    <w:rsid w:val="00AF21C6"/>
    <w:rsid w:val="00B21505"/>
    <w:rsid w:val="00BD72F3"/>
    <w:rsid w:val="00E9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1C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1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F21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F21C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AF21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B215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505"/>
  </w:style>
  <w:style w:type="paragraph" w:styleId="a5">
    <w:name w:val="footer"/>
    <w:basedOn w:val="a"/>
    <w:link w:val="a6"/>
    <w:uiPriority w:val="99"/>
    <w:semiHidden/>
    <w:unhideWhenUsed/>
    <w:rsid w:val="00B215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215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1C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1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F21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F21C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AF21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B215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505"/>
  </w:style>
  <w:style w:type="paragraph" w:styleId="a5">
    <w:name w:val="footer"/>
    <w:basedOn w:val="a"/>
    <w:link w:val="a6"/>
    <w:uiPriority w:val="99"/>
    <w:semiHidden/>
    <w:unhideWhenUsed/>
    <w:rsid w:val="00B215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2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4222</Characters>
  <Application>Microsoft Office Word</Application>
  <DocSecurity>2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"КонсультантПлюс: Практический комментарий основных изменений налогового законодательства с 2014 года"</vt:lpstr>
    </vt:vector>
  </TitlesOfParts>
  <Company>Ya Blondinko Edition</Company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"КонсультантПлюс: Практический комментарий основных изменений налогового законодательства с 2014 года"</dc:title>
  <dc:creator>ConsultantPlus</dc:creator>
  <cp:lastModifiedBy>Кулик Мария В.</cp:lastModifiedBy>
  <cp:revision>3</cp:revision>
  <cp:lastPrinted>2015-09-04T07:16:00Z</cp:lastPrinted>
  <dcterms:created xsi:type="dcterms:W3CDTF">2015-09-04T07:17:00Z</dcterms:created>
  <dcterms:modified xsi:type="dcterms:W3CDTF">2015-09-04T07:17:00Z</dcterms:modified>
</cp:coreProperties>
</file>