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6EE3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Предприниматели Петербурга теперь могут получить консультацию по маркировке рекламы через Центр «Мой бизнес»</w:t>
      </w:r>
    </w:p>
    <w:p w14:paraId="55E3A724">
      <w:pPr>
        <w:jc w:val="both"/>
        <w:rPr>
          <w:rFonts w:hint="default" w:ascii="Times New Roman" w:hAnsi="Times New Roman" w:cs="Times New Roman"/>
        </w:rPr>
      </w:pPr>
    </w:p>
    <w:p w14:paraId="343EE3BC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  <w:shd w:val="clear" w:fill="FFFFFF"/>
        </w:rPr>
        <w:t>Центр «Мой бизнес» Санкт-Петербург (СПб ГБУ «ЦРПП») расширяет возможности поддержки предпринимателей и открывает прием на бесплатные консультации по маркировке рекламы.</w:t>
      </w:r>
    </w:p>
    <w:p w14:paraId="7FEE2F7B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  <w:shd w:val="clear" w:fill="FFFFFF"/>
        </w:rPr>
        <w:t>Теперь, помимо общих вопросов, в беседе со специалистом предприниматели смогут разобраться в самом понятии рекламы, ее нормативно-правовой базе, особенностями маркировки на сайте и в социальных сетях, узнают, как получить идентификаторы (токены) и сформировать отчетность в ЕРИР.</w:t>
      </w:r>
    </w:p>
    <w:p w14:paraId="606E5FBC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  <w:shd w:val="clear" w:fill="FFFFFF"/>
        </w:rPr>
        <w:t>Кроме того, их познакомят с реестром операторов рекламных данных (ОРД) и рекламных систем (ОРС), процессом заключения дополнительных соглашений к рамочным договорам, ответственностью за нарушения и другими важными аспектами маркировки.</w:t>
      </w:r>
    </w:p>
    <w:p w14:paraId="42B36098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5"/>
          <w:szCs w:val="25"/>
          <w:shd w:val="clear" w:fill="FFFFFF"/>
        </w:rPr>
        <w:t>Консультация может быть предоставлена:</w:t>
      </w:r>
    </w:p>
    <w:p w14:paraId="2503F27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tabs>
          <w:tab w:val="clear" w:pos="420"/>
        </w:tabs>
        <w:spacing w:before="0" w:beforeAutospacing="0" w:after="240" w:afterAutospacing="0" w:line="420" w:lineRule="atLeast"/>
        <w:ind w:left="620" w:leftChars="0" w:right="0" w:rightChars="0" w:hanging="4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очно по адресу: Медиков пр., д. 3 А.</w:t>
      </w:r>
    </w:p>
    <w:p w14:paraId="58B5A30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tabs>
          <w:tab w:val="clear" w:pos="420"/>
        </w:tabs>
        <w:spacing w:before="0" w:beforeAutospacing="0" w:after="240" w:afterAutospacing="0" w:line="420" w:lineRule="atLeast"/>
        <w:ind w:left="620" w:leftChars="0" w:right="0" w:rightChars="0" w:hanging="4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по телефону: +7 (812) 372-52-90.</w:t>
      </w:r>
    </w:p>
    <w:p w14:paraId="62AFF2BD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  <w:shd w:val="clear" w:fill="FFFFFF"/>
        </w:rPr>
        <w:t xml:space="preserve">Прием 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  <w:shd w:val="clear" w:fill="FFFFFF"/>
        </w:rPr>
        <w:t>осуществляется по предварительной записи через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  <w:u w:val="none"/>
          <w:shd w:val="clear" w:fill="FFFFFF"/>
        </w:rPr>
        <w:instrText xml:space="preserve"> HYPERLINK "https://dzen.ru/away?to=https://lk.ecp.spb.ru/clientauth/" \t "https://dzen.ru/a/_blank"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  <w:u w:val="none"/>
          <w:shd w:val="clear" w:fill="FFFFFF"/>
        </w:rPr>
        <w:t>Личный кабинет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  <w:shd w:val="clear" w:fill="FFFFFF"/>
        </w:rPr>
        <w:t> клиента.</w:t>
      </w:r>
    </w:p>
    <w:p w14:paraId="0FBD4368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  <w:shd w:val="clear" w:fill="FFFFFF"/>
        </w:rPr>
        <w:t>В поле 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5"/>
          <w:szCs w:val="25"/>
          <w:shd w:val="clear" w:fill="FFFFFF"/>
        </w:rPr>
        <w:t>«Вопрос консультанту»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  <w:shd w:val="clear" w:fill="FFFFFF"/>
        </w:rPr>
        <w:t> требуется указать вопрос к специалисту согласно указанному перечню, а также прописать, в каком именно формате Вам необходима консультация.</w:t>
      </w:r>
    </w:p>
    <w:p w14:paraId="23D3E9AC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0" w:afterAutospacing="0" w:line="420" w:lineRule="atLeast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spacing w:val="0"/>
          <w:sz w:val="25"/>
          <w:szCs w:val="25"/>
          <w:shd w:val="clear" w:fill="FFFFFF"/>
        </w:rPr>
        <w:t>Поддержка бизнеса осуществляется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14:paraId="380F4849">
      <w:pPr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FB616"/>
    <w:multiLevelType w:val="singleLevel"/>
    <w:tmpl w:val="39CFB61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620" w:leftChars="0" w:hanging="420" w:firstLineChars="0"/>
      </w:pPr>
      <w:rPr>
        <w:rFonts w:hint="default" w:ascii="Wingdings" w:hAnsi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0071B"/>
    <w:rsid w:val="1CF0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2024-12-03T04:59:00Z</dcterms:created>
  <dc:creator>Екатерина</dc:creator>
  <cp:lastModifiedBy>Екатерина</cp:lastModifiedBy>
  <dcterms:modified xsi:type="dcterms:W3CDTF">2024-12-03T05:01:53Z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0E1B8F646783474FB7E57AAB563624D8_11</vt:lpwstr>
  </property>
</Properties>
</file>