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3FC" w:rsidRPr="00107DBB" w:rsidRDefault="00F453FC" w:rsidP="00107DBB">
      <w:pPr>
        <w:jc w:val="center"/>
        <w:rPr>
          <w:sz w:val="28"/>
          <w:szCs w:val="24"/>
        </w:rPr>
      </w:pPr>
      <w:r w:rsidRPr="00107DBB">
        <w:rPr>
          <w:sz w:val="28"/>
          <w:szCs w:val="24"/>
        </w:rPr>
        <w:t>Информация для подготовки ежегодного Доклада о наркоситуации</w:t>
      </w:r>
      <w:r>
        <w:rPr>
          <w:sz w:val="28"/>
          <w:szCs w:val="24"/>
        </w:rPr>
        <w:br/>
      </w:r>
      <w:r w:rsidRPr="00107DBB">
        <w:rPr>
          <w:sz w:val="28"/>
          <w:szCs w:val="24"/>
        </w:rPr>
        <w:t>в Санкт-Петербурге</w:t>
      </w:r>
      <w:bookmarkStart w:id="0" w:name="_GoBack"/>
      <w:bookmarkEnd w:id="0"/>
      <w:r>
        <w:rPr>
          <w:sz w:val="28"/>
          <w:szCs w:val="24"/>
        </w:rPr>
        <w:t xml:space="preserve"> </w:t>
      </w:r>
      <w:r w:rsidRPr="00107DBB">
        <w:rPr>
          <w:sz w:val="28"/>
          <w:szCs w:val="24"/>
        </w:rPr>
        <w:t>в 2016 году.</w:t>
      </w:r>
    </w:p>
    <w:p w:rsidR="00F453FC" w:rsidRDefault="00F453FC" w:rsidP="00107DBB">
      <w:pPr>
        <w:jc w:val="center"/>
        <w:rPr>
          <w:sz w:val="24"/>
          <w:szCs w:val="24"/>
        </w:rPr>
      </w:pPr>
    </w:p>
    <w:p w:rsidR="00F453FC" w:rsidRPr="00C81FC1" w:rsidRDefault="00F453FC" w:rsidP="00BB2F02">
      <w:pPr>
        <w:pStyle w:val="NormalWeb"/>
        <w:shd w:val="clear" w:color="auto" w:fill="FFFFFF"/>
        <w:spacing w:before="0" w:beforeAutospacing="0" w:after="0"/>
        <w:ind w:firstLine="720"/>
        <w:jc w:val="both"/>
        <w:textAlignment w:val="baseline"/>
        <w:rPr>
          <w:color w:val="23242B"/>
          <w:shd w:val="clear" w:color="auto" w:fill="FFFFFF"/>
        </w:rPr>
      </w:pPr>
      <w:r w:rsidRPr="00C81FC1">
        <w:rPr>
          <w:rStyle w:val="apple-converted-space"/>
          <w:color w:val="23242B"/>
        </w:rPr>
        <w:t>В соответствии с положением о Комитете</w:t>
      </w:r>
      <w:r>
        <w:rPr>
          <w:rStyle w:val="apple-converted-space"/>
          <w:color w:val="23242B"/>
        </w:rPr>
        <w:t xml:space="preserve"> </w:t>
      </w:r>
      <w:r w:rsidRPr="00C81FC1">
        <w:rPr>
          <w:rStyle w:val="apple-converted-space"/>
          <w:color w:val="23242B"/>
        </w:rPr>
        <w:t xml:space="preserve">по молодежной политике и взаимодействию </w:t>
      </w:r>
      <w:r w:rsidRPr="00C81FC1">
        <w:rPr>
          <w:rStyle w:val="apple-converted-space"/>
          <w:color w:val="23242B"/>
        </w:rPr>
        <w:br/>
        <w:t>с общественными организациями (далее – Комитет), утвержденным постановлением</w:t>
      </w:r>
      <w:r w:rsidRPr="00C81FC1">
        <w:rPr>
          <w:color w:val="23242B"/>
        </w:rPr>
        <w:t xml:space="preserve"> Правительства Санкт-Петербурга от 17.07.2014 № 608 «О Комитете по молодежной политике </w:t>
      </w:r>
      <w:r w:rsidRPr="00C81FC1">
        <w:rPr>
          <w:color w:val="23242B"/>
        </w:rPr>
        <w:br/>
        <w:t xml:space="preserve">и взаимодействию с общественными организациями» </w:t>
      </w:r>
      <w:r w:rsidRPr="00C81FC1">
        <w:rPr>
          <w:color w:val="23242B"/>
          <w:shd w:val="clear" w:color="auto" w:fill="FFFFFF"/>
        </w:rPr>
        <w:t xml:space="preserve">Комитет содействует формированию здорового образа жизни молодежи, включая профилактику наркомании, алкоголизма </w:t>
      </w:r>
      <w:r w:rsidRPr="00C81FC1">
        <w:rPr>
          <w:color w:val="23242B"/>
          <w:shd w:val="clear" w:color="auto" w:fill="FFFFFF"/>
        </w:rPr>
        <w:br/>
        <w:t>и табакокурения среди молодежи.</w:t>
      </w:r>
    </w:p>
    <w:p w:rsidR="00F453FC" w:rsidRPr="00C81FC1" w:rsidRDefault="00F453FC" w:rsidP="00424672">
      <w:pPr>
        <w:pStyle w:val="NormalWeb"/>
        <w:shd w:val="clear" w:color="auto" w:fill="FFFFFF"/>
        <w:spacing w:before="0" w:beforeAutospacing="0" w:after="0"/>
        <w:ind w:firstLine="720"/>
        <w:jc w:val="both"/>
        <w:textAlignment w:val="baseline"/>
        <w:rPr>
          <w:color w:val="23242B"/>
          <w:shd w:val="clear" w:color="auto" w:fill="FFFFFF"/>
        </w:rPr>
      </w:pPr>
      <w:r w:rsidRPr="00C81FC1">
        <w:t xml:space="preserve">Во исполнение </w:t>
      </w:r>
      <w:r w:rsidRPr="00C81FC1">
        <w:rPr>
          <w:bdr w:val="none" w:sz="0" w:space="0" w:color="auto" w:frame="1"/>
          <w:shd w:val="clear" w:color="auto" w:fill="FFFFFF"/>
        </w:rPr>
        <w:t>Закона</w:t>
      </w:r>
      <w:r w:rsidRPr="00C81FC1">
        <w:rPr>
          <w:rStyle w:val="apple-converted-space"/>
          <w:color w:val="23242B"/>
          <w:shd w:val="clear" w:color="auto" w:fill="FFFFFF"/>
        </w:rPr>
        <w:t> </w:t>
      </w:r>
      <w:r w:rsidRPr="00C81FC1">
        <w:rPr>
          <w:color w:val="23242B"/>
          <w:shd w:val="clear" w:color="auto" w:fill="FFFFFF"/>
        </w:rPr>
        <w:t xml:space="preserve">Санкт-Петербурга от 10.10.2001 № 697-85 «О грантах </w:t>
      </w:r>
      <w:r w:rsidRPr="00C81FC1">
        <w:rPr>
          <w:color w:val="23242B"/>
          <w:shd w:val="clear" w:color="auto" w:fill="FFFFFF"/>
        </w:rPr>
        <w:br/>
        <w:t xml:space="preserve">Санкт-Петербурга для общественных объединений» Комитетом ежегодно проводится конкурсный отбор на право получения субсидий в виде гранта Санкт-Петербурга для общественных объединений. </w:t>
      </w:r>
    </w:p>
    <w:p w:rsidR="00F453FC" w:rsidRPr="00C81FC1" w:rsidRDefault="00F453FC" w:rsidP="00424672">
      <w:pPr>
        <w:ind w:firstLine="720"/>
        <w:jc w:val="both"/>
        <w:rPr>
          <w:sz w:val="24"/>
          <w:szCs w:val="24"/>
        </w:rPr>
      </w:pPr>
      <w:r w:rsidRPr="00C81FC1">
        <w:rPr>
          <w:sz w:val="24"/>
          <w:szCs w:val="24"/>
        </w:rPr>
        <w:t xml:space="preserve">В целях развития и поддержки некоммерческих организаций Санкт-Петербурга Комитетом </w:t>
      </w:r>
      <w:r w:rsidRPr="00C81FC1">
        <w:rPr>
          <w:sz w:val="24"/>
          <w:szCs w:val="24"/>
        </w:rPr>
        <w:br/>
        <w:t xml:space="preserve">в соответствии с Законом Санкт-Петербурга от 26.10.2001 № 697-85 «О грантах Санкт-Петербурга для общественных объединений» ежегодно проводится конкурсный отбор на право получения субсидии в виде гранта Санкт-Петербурга для общественных объединений.  В период c 24 мая </w:t>
      </w:r>
      <w:r>
        <w:rPr>
          <w:sz w:val="24"/>
          <w:szCs w:val="24"/>
        </w:rPr>
        <w:br/>
      </w:r>
      <w:r w:rsidRPr="00C81FC1">
        <w:rPr>
          <w:sz w:val="24"/>
          <w:szCs w:val="24"/>
        </w:rPr>
        <w:t xml:space="preserve">по 01 августа 2016 года Конкурсной комиссией по предоставлению грантов для общественных объединений осуществлялись рассмотрение и оценка Заявлений и документов на участие </w:t>
      </w:r>
      <w:r>
        <w:rPr>
          <w:sz w:val="24"/>
          <w:szCs w:val="24"/>
        </w:rPr>
        <w:br/>
      </w:r>
      <w:r w:rsidRPr="00C81FC1">
        <w:rPr>
          <w:sz w:val="24"/>
          <w:szCs w:val="24"/>
        </w:rPr>
        <w:t xml:space="preserve">в конкурсном отборе на право получения в 2016 году субсидии в соответствии с Законом </w:t>
      </w:r>
      <w:r>
        <w:rPr>
          <w:sz w:val="24"/>
          <w:szCs w:val="24"/>
        </w:rPr>
        <w:br/>
      </w:r>
      <w:r w:rsidRPr="00C81FC1">
        <w:rPr>
          <w:sz w:val="24"/>
          <w:szCs w:val="24"/>
        </w:rPr>
        <w:t>Санкт-Петербурга «О грантах Санкт-Петербурга для общественных объединений» в целях возмещения затрат при реализации проектов общественных объединений.</w:t>
      </w:r>
    </w:p>
    <w:p w:rsidR="00F453FC" w:rsidRPr="00C81FC1" w:rsidRDefault="00F453FC" w:rsidP="00424672">
      <w:pPr>
        <w:ind w:firstLine="720"/>
        <w:jc w:val="both"/>
        <w:rPr>
          <w:sz w:val="24"/>
          <w:szCs w:val="24"/>
        </w:rPr>
      </w:pPr>
      <w:r w:rsidRPr="00C81FC1">
        <w:rPr>
          <w:sz w:val="24"/>
          <w:szCs w:val="24"/>
        </w:rPr>
        <w:t>По итогам конкурсного отбора поддержано 25 проектов общественных объединений, реализуемых по следующим направлениям:</w:t>
      </w:r>
    </w:p>
    <w:p w:rsidR="00F453FC" w:rsidRPr="00C81FC1" w:rsidRDefault="00F453FC" w:rsidP="00424672">
      <w:pPr>
        <w:ind w:firstLine="720"/>
        <w:jc w:val="both"/>
        <w:rPr>
          <w:sz w:val="24"/>
          <w:szCs w:val="24"/>
        </w:rPr>
      </w:pPr>
      <w:r w:rsidRPr="00C81FC1">
        <w:rPr>
          <w:sz w:val="24"/>
          <w:szCs w:val="24"/>
        </w:rPr>
        <w:t xml:space="preserve">социальная и правовая помощь лицам, нуждающимся в социальной и правовой защите </w:t>
      </w:r>
      <w:r>
        <w:rPr>
          <w:sz w:val="24"/>
          <w:szCs w:val="24"/>
        </w:rPr>
        <w:br/>
      </w:r>
      <w:r w:rsidRPr="00C81FC1">
        <w:rPr>
          <w:sz w:val="24"/>
          <w:szCs w:val="24"/>
        </w:rPr>
        <w:t>(в том числе беженцам и вынужденным переселенцам, инвалидам, безработным, лицам, нуждающимся в опеке и попечительстве, жертвам насилия) – 5 проектов;</w:t>
      </w:r>
    </w:p>
    <w:p w:rsidR="00F453FC" w:rsidRPr="00C81FC1" w:rsidRDefault="00F453FC" w:rsidP="00424672">
      <w:pPr>
        <w:ind w:firstLine="720"/>
        <w:jc w:val="both"/>
        <w:rPr>
          <w:sz w:val="24"/>
          <w:szCs w:val="24"/>
        </w:rPr>
      </w:pPr>
      <w:r w:rsidRPr="00C81FC1">
        <w:rPr>
          <w:sz w:val="24"/>
          <w:szCs w:val="24"/>
        </w:rPr>
        <w:t>охрана здоровья граждан и окружающей природной среды – 1 проект;</w:t>
      </w:r>
    </w:p>
    <w:p w:rsidR="00F453FC" w:rsidRPr="00C81FC1" w:rsidRDefault="00F453FC" w:rsidP="00424672">
      <w:pPr>
        <w:ind w:firstLine="720"/>
        <w:jc w:val="both"/>
        <w:rPr>
          <w:sz w:val="24"/>
          <w:szCs w:val="24"/>
        </w:rPr>
      </w:pPr>
      <w:r w:rsidRPr="00C81FC1">
        <w:rPr>
          <w:sz w:val="24"/>
          <w:szCs w:val="24"/>
        </w:rPr>
        <w:t>охрана памятников истории и культуры, сохранение, создание, распространение и освоение культурных ценностей – 1 проект;</w:t>
      </w:r>
    </w:p>
    <w:p w:rsidR="00F453FC" w:rsidRPr="00C81FC1" w:rsidRDefault="00F453FC" w:rsidP="00424672">
      <w:pPr>
        <w:ind w:firstLine="720"/>
        <w:jc w:val="both"/>
        <w:rPr>
          <w:sz w:val="24"/>
          <w:szCs w:val="24"/>
        </w:rPr>
      </w:pPr>
      <w:r w:rsidRPr="00C81FC1">
        <w:rPr>
          <w:sz w:val="24"/>
          <w:szCs w:val="24"/>
        </w:rPr>
        <w:t>развитие добровольческих инициатив, направленных на решение социальных проблем жителей Санкт-Петербурга – 3 проекта;</w:t>
      </w:r>
    </w:p>
    <w:p w:rsidR="00F453FC" w:rsidRPr="00C81FC1" w:rsidRDefault="00F453FC" w:rsidP="00424672">
      <w:pPr>
        <w:ind w:firstLine="720"/>
        <w:jc w:val="both"/>
        <w:rPr>
          <w:sz w:val="24"/>
          <w:szCs w:val="24"/>
        </w:rPr>
      </w:pPr>
      <w:r w:rsidRPr="00C81FC1">
        <w:rPr>
          <w:sz w:val="24"/>
          <w:szCs w:val="24"/>
        </w:rPr>
        <w:t>становление гражданского общества и демократического правового государства – 1 проект;</w:t>
      </w:r>
    </w:p>
    <w:p w:rsidR="00F453FC" w:rsidRPr="00C81FC1" w:rsidRDefault="00F453FC" w:rsidP="00424672">
      <w:pPr>
        <w:ind w:firstLine="720"/>
        <w:jc w:val="both"/>
        <w:rPr>
          <w:sz w:val="24"/>
          <w:szCs w:val="24"/>
        </w:rPr>
      </w:pPr>
      <w:r w:rsidRPr="00C81FC1">
        <w:rPr>
          <w:sz w:val="24"/>
          <w:szCs w:val="24"/>
        </w:rPr>
        <w:t>культурное, духовно-нравственное, интеллектуальное и физическое развитие личности – 11 проектов;</w:t>
      </w:r>
    </w:p>
    <w:p w:rsidR="00F453FC" w:rsidRPr="00C81FC1" w:rsidRDefault="00F453FC" w:rsidP="00424672">
      <w:pPr>
        <w:ind w:firstLine="720"/>
        <w:jc w:val="both"/>
        <w:rPr>
          <w:sz w:val="24"/>
          <w:szCs w:val="24"/>
        </w:rPr>
      </w:pPr>
      <w:r w:rsidRPr="00C81FC1">
        <w:rPr>
          <w:sz w:val="24"/>
          <w:szCs w:val="24"/>
        </w:rPr>
        <w:t>развитие образования, науки, культуры, искусства и спорта – 2 проекта;</w:t>
      </w:r>
    </w:p>
    <w:p w:rsidR="00F453FC" w:rsidRPr="00C81FC1" w:rsidRDefault="00F453FC" w:rsidP="00424672">
      <w:pPr>
        <w:ind w:firstLine="720"/>
        <w:jc w:val="both"/>
        <w:rPr>
          <w:sz w:val="24"/>
          <w:szCs w:val="24"/>
        </w:rPr>
      </w:pPr>
      <w:r w:rsidRPr="00C81FC1">
        <w:rPr>
          <w:sz w:val="24"/>
          <w:szCs w:val="24"/>
        </w:rPr>
        <w:t>поддержка и развитие инициативы молодежи – 1 проект.</w:t>
      </w:r>
    </w:p>
    <w:p w:rsidR="00F453FC" w:rsidRPr="00C81FC1" w:rsidRDefault="00F453FC" w:rsidP="00424672">
      <w:pPr>
        <w:ind w:firstLine="720"/>
        <w:jc w:val="both"/>
        <w:rPr>
          <w:sz w:val="24"/>
          <w:szCs w:val="24"/>
        </w:rPr>
      </w:pPr>
      <w:r w:rsidRPr="00C81FC1">
        <w:rPr>
          <w:sz w:val="24"/>
          <w:szCs w:val="24"/>
        </w:rPr>
        <w:t xml:space="preserve">По результатам отчетности, представленной общественными объединениями по итогам  реализации проектов,  компенсацию затрат за счет средств субсидии в виде гранта </w:t>
      </w:r>
      <w:r>
        <w:rPr>
          <w:sz w:val="24"/>
          <w:szCs w:val="24"/>
        </w:rPr>
        <w:br/>
      </w:r>
      <w:r w:rsidRPr="00C81FC1">
        <w:rPr>
          <w:sz w:val="24"/>
          <w:szCs w:val="24"/>
        </w:rPr>
        <w:t xml:space="preserve">Санкт-Петербурга для общественных объединений получили 24 проекта общественных объединений на общую сумму 10 193,1 тыс. рублей. </w:t>
      </w:r>
    </w:p>
    <w:p w:rsidR="00F453FC" w:rsidRPr="00C81FC1" w:rsidRDefault="00F453FC" w:rsidP="00424672">
      <w:pPr>
        <w:ind w:firstLine="720"/>
        <w:jc w:val="both"/>
        <w:rPr>
          <w:sz w:val="24"/>
          <w:szCs w:val="24"/>
        </w:rPr>
      </w:pPr>
      <w:r w:rsidRPr="00C81FC1">
        <w:rPr>
          <w:sz w:val="24"/>
          <w:szCs w:val="24"/>
        </w:rPr>
        <w:t xml:space="preserve">Итогом реализации 24 проектов, признанных получателями субсидии в виде гранта </w:t>
      </w:r>
      <w:r>
        <w:rPr>
          <w:sz w:val="24"/>
          <w:szCs w:val="24"/>
        </w:rPr>
        <w:br/>
      </w:r>
      <w:r w:rsidRPr="00C81FC1">
        <w:rPr>
          <w:sz w:val="24"/>
          <w:szCs w:val="24"/>
        </w:rPr>
        <w:t>Санкт-Петербурга для общественных объединений в 2016 году, стало предоставление 21 441 услуг 24 996 жителям Санкт-Петербурга. Число добровольцев, привлеченных к реализации проектов, получивших поддержку в виде грантов Санкт-Петербурга, составило более 1076 человек.</w:t>
      </w:r>
    </w:p>
    <w:p w:rsidR="00F453FC" w:rsidRPr="00C81FC1" w:rsidRDefault="00F453FC" w:rsidP="00424672">
      <w:pPr>
        <w:ind w:firstLine="720"/>
        <w:jc w:val="both"/>
        <w:rPr>
          <w:sz w:val="24"/>
          <w:szCs w:val="24"/>
        </w:rPr>
      </w:pPr>
      <w:r w:rsidRPr="00C81FC1">
        <w:rPr>
          <w:sz w:val="24"/>
          <w:szCs w:val="24"/>
        </w:rPr>
        <w:t xml:space="preserve">В 2017 году Комитетом будет продолжена работа по предоставлению на конкурсной основе субсидий в виде грантов для общественных объединений на реализацию социально значимых программ и проектов. В соответствии с Законом Санкт-Петербурга от 07.12.2016 № 699-113 </w:t>
      </w:r>
      <w:r>
        <w:rPr>
          <w:sz w:val="24"/>
          <w:szCs w:val="24"/>
        </w:rPr>
        <w:br/>
      </w:r>
      <w:r w:rsidRPr="00C81FC1">
        <w:rPr>
          <w:sz w:val="24"/>
          <w:szCs w:val="24"/>
        </w:rPr>
        <w:t>«О бюджете Санкт-Петербурга на 2017 год и плановый период  2018  и 2019 годов» на реализацию вышеуказанных целей Комитету предусмотрено 11 000,0 тыс. рублей.</w:t>
      </w:r>
    </w:p>
    <w:p w:rsidR="00F453FC" w:rsidRPr="00C81FC1" w:rsidRDefault="00F453FC" w:rsidP="006C773F">
      <w:pPr>
        <w:ind w:firstLine="709"/>
        <w:jc w:val="both"/>
        <w:rPr>
          <w:sz w:val="24"/>
        </w:rPr>
      </w:pPr>
      <w:r w:rsidRPr="00C81FC1">
        <w:rPr>
          <w:sz w:val="24"/>
        </w:rPr>
        <w:t>Следует отметить, что создание безопасного профилактического пространства для несовершеннолетних и молод</w:t>
      </w:r>
      <w:r>
        <w:rPr>
          <w:sz w:val="24"/>
        </w:rPr>
        <w:t>е</w:t>
      </w:r>
      <w:r w:rsidRPr="00C81FC1">
        <w:rPr>
          <w:sz w:val="24"/>
        </w:rPr>
        <w:t>жи Санкт-Петербурга, в том числе находящихся на регламентном индивидуальном социальном сопровождении в Санкт-Петербургском государственном бюджетном учреждении «Городской центр социальных программ и профилактики асоциальных явлений среди молод</w:t>
      </w:r>
      <w:r>
        <w:rPr>
          <w:sz w:val="24"/>
        </w:rPr>
        <w:t>е</w:t>
      </w:r>
      <w:r w:rsidRPr="00C81FC1">
        <w:rPr>
          <w:sz w:val="24"/>
        </w:rPr>
        <w:t xml:space="preserve">жи «КОНТАКТ» (далее – Центр «КОНТАКТ»), подведомственном Комитету, является одной из основополагающих целей деятельности Службы Профилактики Наркозависимости Центра «КОНТАКТ». </w:t>
      </w:r>
    </w:p>
    <w:p w:rsidR="00F453FC" w:rsidRPr="00C81FC1" w:rsidRDefault="00F453FC" w:rsidP="006C773F">
      <w:pPr>
        <w:ind w:firstLine="709"/>
        <w:jc w:val="both"/>
        <w:rPr>
          <w:sz w:val="24"/>
        </w:rPr>
      </w:pPr>
      <w:r w:rsidRPr="00C81FC1">
        <w:rPr>
          <w:sz w:val="24"/>
        </w:rPr>
        <w:t>Одной из форм профилактической работы является организация и проведение масштабных мероприятий – уличных акций. В 2016 году проведено 6 городских и 18 районных уличных акций на территории всех районов Санкт-Петербурга с общим охватом более 12 600 несовершеннолетних и молод</w:t>
      </w:r>
      <w:r>
        <w:rPr>
          <w:sz w:val="24"/>
        </w:rPr>
        <w:t>е</w:t>
      </w:r>
      <w:r w:rsidRPr="00C81FC1">
        <w:rPr>
          <w:sz w:val="24"/>
        </w:rPr>
        <w:t>жи.</w:t>
      </w:r>
    </w:p>
    <w:p w:rsidR="00F453FC" w:rsidRPr="00C81FC1" w:rsidRDefault="00F453FC" w:rsidP="006C773F">
      <w:pPr>
        <w:ind w:firstLine="709"/>
        <w:jc w:val="both"/>
        <w:rPr>
          <w:sz w:val="24"/>
        </w:rPr>
      </w:pPr>
      <w:r w:rsidRPr="00C81FC1">
        <w:rPr>
          <w:sz w:val="24"/>
        </w:rPr>
        <w:t>Значимым аспектом в рамках проводимых акций является наличие информационно-просветительской составляющей: повышение уровня знаний несовершеннолетних и молод</w:t>
      </w:r>
      <w:r>
        <w:rPr>
          <w:sz w:val="24"/>
        </w:rPr>
        <w:t>е</w:t>
      </w:r>
      <w:r w:rsidRPr="00C81FC1">
        <w:rPr>
          <w:sz w:val="24"/>
        </w:rPr>
        <w:t xml:space="preserve">жи </w:t>
      </w:r>
      <w:r>
        <w:rPr>
          <w:sz w:val="24"/>
        </w:rPr>
        <w:br/>
      </w:r>
      <w:r w:rsidRPr="00C81FC1">
        <w:rPr>
          <w:sz w:val="24"/>
        </w:rPr>
        <w:t>в вопросах профилактики злоупотребления психоактивными веществами (далее – ПАВ), в том числе привлечение внимания к актуальности проблемы борьбы с ВИЧ/СПИД.</w:t>
      </w:r>
    </w:p>
    <w:p w:rsidR="00F453FC" w:rsidRPr="00C81FC1" w:rsidRDefault="00F453FC" w:rsidP="006C773F">
      <w:pPr>
        <w:ind w:firstLine="709"/>
        <w:jc w:val="both"/>
        <w:rPr>
          <w:sz w:val="24"/>
        </w:rPr>
      </w:pPr>
      <w:r w:rsidRPr="00C81FC1">
        <w:rPr>
          <w:sz w:val="24"/>
        </w:rPr>
        <w:t xml:space="preserve">20 апреля состоялась городская уличная акция «Квест Питер </w:t>
      </w:r>
      <w:r w:rsidRPr="00C81FC1">
        <w:rPr>
          <w:sz w:val="24"/>
          <w:lang w:val="en-US"/>
        </w:rPr>
        <w:t>ver</w:t>
      </w:r>
      <w:r w:rsidRPr="00C81FC1">
        <w:rPr>
          <w:sz w:val="24"/>
        </w:rPr>
        <w:t>.3.1.3 «Хранители добра». Целью мероприятия была профилактика рискованного поведения, развитие патриотизма. Проведение акции обеспечило возможность для популяризации интересных, конструктивных форм досуга как альтернативы девиантным формам проведения свободного времени.</w:t>
      </w:r>
    </w:p>
    <w:p w:rsidR="00F453FC" w:rsidRPr="00C81FC1" w:rsidRDefault="00F453FC" w:rsidP="006C773F">
      <w:pPr>
        <w:ind w:firstLine="709"/>
        <w:jc w:val="both"/>
        <w:rPr>
          <w:sz w:val="24"/>
        </w:rPr>
      </w:pPr>
      <w:r w:rsidRPr="00C81FC1">
        <w:rPr>
          <w:sz w:val="24"/>
        </w:rPr>
        <w:t>Городская сетевая уличная акция «Безопасная территория», которая состоялась 11 мая, прошла одновременно в пяти районах: Приморский, Кировский, Фрунзенский, Выборгский, Невский. Волонт</w:t>
      </w:r>
      <w:r>
        <w:rPr>
          <w:sz w:val="24"/>
        </w:rPr>
        <w:t>е</w:t>
      </w:r>
      <w:r w:rsidRPr="00C81FC1">
        <w:rPr>
          <w:sz w:val="24"/>
        </w:rPr>
        <w:t>ры молод</w:t>
      </w:r>
      <w:r>
        <w:rPr>
          <w:sz w:val="24"/>
        </w:rPr>
        <w:t>е</w:t>
      </w:r>
      <w:r w:rsidRPr="00C81FC1">
        <w:rPr>
          <w:sz w:val="24"/>
        </w:rPr>
        <w:t>жного антинаркотического движения «Синяя птица» закрашивали надписи, рекламирующие наркотические вещества. Информация о количестве закрашенных надписей поступала в режиме реального времени в центральную площадку в ТРЦ «Июнь», где обрабатывалась и транслировалась на экране для посетителей торгового центра и участников профилактического квеста.</w:t>
      </w:r>
    </w:p>
    <w:p w:rsidR="00F453FC" w:rsidRPr="00C81FC1" w:rsidRDefault="00F453FC" w:rsidP="006C773F">
      <w:pPr>
        <w:ind w:firstLine="709"/>
        <w:jc w:val="both"/>
        <w:rPr>
          <w:sz w:val="24"/>
        </w:rPr>
      </w:pPr>
      <w:r w:rsidRPr="00C81FC1">
        <w:rPr>
          <w:sz w:val="24"/>
        </w:rPr>
        <w:t>Ещ</w:t>
      </w:r>
      <w:r>
        <w:rPr>
          <w:sz w:val="24"/>
        </w:rPr>
        <w:t>е</w:t>
      </w:r>
      <w:r w:rsidRPr="00C81FC1">
        <w:rPr>
          <w:sz w:val="24"/>
        </w:rPr>
        <w:t xml:space="preserve"> одна городская акция – «</w:t>
      </w:r>
      <w:r w:rsidRPr="00C81FC1">
        <w:rPr>
          <w:sz w:val="24"/>
          <w:lang w:val="en-US"/>
        </w:rPr>
        <w:t>Alt</w:t>
      </w:r>
      <w:r w:rsidRPr="00C81FC1">
        <w:rPr>
          <w:sz w:val="24"/>
        </w:rPr>
        <w:t>ернатива» – состоялась 16 июня в Александровском саду. Е</w:t>
      </w:r>
      <w:r>
        <w:rPr>
          <w:sz w:val="24"/>
        </w:rPr>
        <w:t>е</w:t>
      </w:r>
      <w:r w:rsidRPr="00C81FC1">
        <w:rPr>
          <w:sz w:val="24"/>
        </w:rPr>
        <w:t xml:space="preserve"> целью было проиллюстрировать несовершеннолетним и молод</w:t>
      </w:r>
      <w:r>
        <w:rPr>
          <w:sz w:val="24"/>
        </w:rPr>
        <w:t>е</w:t>
      </w:r>
      <w:r w:rsidRPr="00C81FC1">
        <w:rPr>
          <w:sz w:val="24"/>
        </w:rPr>
        <w:t>жи спектр разнообразных возможностей для самореализации и проведения интересного досуга без употребления ПАВ, пропаганда здорового образа жизни.</w:t>
      </w:r>
    </w:p>
    <w:p w:rsidR="00F453FC" w:rsidRPr="00C81FC1" w:rsidRDefault="00F453FC" w:rsidP="006C773F">
      <w:pPr>
        <w:ind w:firstLine="709"/>
        <w:jc w:val="both"/>
        <w:rPr>
          <w:sz w:val="24"/>
        </w:rPr>
      </w:pPr>
      <w:r w:rsidRPr="00C81FC1">
        <w:rPr>
          <w:sz w:val="24"/>
        </w:rPr>
        <w:t>В рамках акции была представлена ярмарка досуга, в которой приняли участие подростково-молод</w:t>
      </w:r>
      <w:r>
        <w:rPr>
          <w:sz w:val="24"/>
        </w:rPr>
        <w:t>е</w:t>
      </w:r>
      <w:r w:rsidRPr="00C81FC1">
        <w:rPr>
          <w:sz w:val="24"/>
        </w:rPr>
        <w:t>жные центры (далее – ПМЦ) и подростково-молод</w:t>
      </w:r>
      <w:r>
        <w:rPr>
          <w:sz w:val="24"/>
        </w:rPr>
        <w:t>е</w:t>
      </w:r>
      <w:r w:rsidRPr="00C81FC1">
        <w:rPr>
          <w:sz w:val="24"/>
        </w:rPr>
        <w:t xml:space="preserve">жные клубы </w:t>
      </w:r>
      <w:r>
        <w:rPr>
          <w:sz w:val="24"/>
        </w:rPr>
        <w:br/>
      </w:r>
      <w:r w:rsidRPr="00C81FC1">
        <w:rPr>
          <w:sz w:val="24"/>
        </w:rPr>
        <w:t>(далее – ПМК), а также различные творческие, спортивные и волонт</w:t>
      </w:r>
      <w:r>
        <w:rPr>
          <w:sz w:val="24"/>
        </w:rPr>
        <w:t>е</w:t>
      </w:r>
      <w:r w:rsidRPr="00C81FC1">
        <w:rPr>
          <w:sz w:val="24"/>
        </w:rPr>
        <w:t xml:space="preserve">рские объединения </w:t>
      </w:r>
      <w:r>
        <w:rPr>
          <w:sz w:val="24"/>
        </w:rPr>
        <w:br/>
      </w:r>
      <w:r w:rsidRPr="00C81FC1">
        <w:rPr>
          <w:sz w:val="24"/>
        </w:rPr>
        <w:t>Санкт-Петербурга.</w:t>
      </w:r>
    </w:p>
    <w:p w:rsidR="00F453FC" w:rsidRPr="00C81FC1" w:rsidRDefault="00F453FC" w:rsidP="006C773F">
      <w:pPr>
        <w:ind w:firstLine="709"/>
        <w:jc w:val="both"/>
        <w:rPr>
          <w:sz w:val="24"/>
        </w:rPr>
      </w:pPr>
      <w:r w:rsidRPr="00C81FC1">
        <w:rPr>
          <w:sz w:val="24"/>
        </w:rPr>
        <w:t xml:space="preserve">На территории сада были организованы информационные пункты, где все желающие могли узнать о кружках и секциях ПМЦ и ПМК каждого района Санкт-Петербурга, записать себя </w:t>
      </w:r>
      <w:r>
        <w:rPr>
          <w:sz w:val="24"/>
        </w:rPr>
        <w:br/>
      </w:r>
      <w:r w:rsidRPr="00C81FC1">
        <w:rPr>
          <w:sz w:val="24"/>
        </w:rPr>
        <w:t>и своего реб</w:t>
      </w:r>
      <w:r>
        <w:rPr>
          <w:sz w:val="24"/>
        </w:rPr>
        <w:t>е</w:t>
      </w:r>
      <w:r w:rsidRPr="00C81FC1">
        <w:rPr>
          <w:sz w:val="24"/>
        </w:rPr>
        <w:t xml:space="preserve">нка. Различные объединения представили свои мастер-классы и интерактивные станции, где любой желающий также мог принять активное участие.  </w:t>
      </w:r>
    </w:p>
    <w:p w:rsidR="00F453FC" w:rsidRPr="00C81FC1" w:rsidRDefault="00F453FC" w:rsidP="006C773F">
      <w:pPr>
        <w:ind w:firstLine="709"/>
        <w:jc w:val="both"/>
        <w:rPr>
          <w:sz w:val="24"/>
        </w:rPr>
      </w:pPr>
      <w:r w:rsidRPr="00C81FC1">
        <w:rPr>
          <w:sz w:val="24"/>
        </w:rPr>
        <w:t>Акция предусматривала концертную часть, где выступили приглаш</w:t>
      </w:r>
      <w:r>
        <w:rPr>
          <w:sz w:val="24"/>
        </w:rPr>
        <w:t>е</w:t>
      </w:r>
      <w:r w:rsidRPr="00C81FC1">
        <w:rPr>
          <w:sz w:val="24"/>
        </w:rPr>
        <w:t xml:space="preserve">нные коллективы (вокалисты, цирковые артисты, хореографические ансамбли). Кроме того, в рамках акции был реализован ряд конкурсов игр и пр.  </w:t>
      </w:r>
    </w:p>
    <w:p w:rsidR="00F453FC" w:rsidRPr="00C81FC1" w:rsidRDefault="00F453FC" w:rsidP="006C773F">
      <w:pPr>
        <w:ind w:firstLine="709"/>
        <w:jc w:val="both"/>
        <w:rPr>
          <w:sz w:val="24"/>
        </w:rPr>
      </w:pPr>
      <w:r w:rsidRPr="00C81FC1">
        <w:rPr>
          <w:sz w:val="24"/>
        </w:rPr>
        <w:t>26 июня в спортивном комплексе «Юбилейный» прошла городская уличная акция «Откажись!», направленная на формирование ценности активного, здорового отдыха, привлечение подростков и молод</w:t>
      </w:r>
      <w:r>
        <w:rPr>
          <w:sz w:val="24"/>
        </w:rPr>
        <w:t>е</w:t>
      </w:r>
      <w:r w:rsidRPr="00C81FC1">
        <w:rPr>
          <w:sz w:val="24"/>
        </w:rPr>
        <w:t>жи к конструктивным формам проведения свободного времени. Актуализирована значимость проблем занятости подростков и молод</w:t>
      </w:r>
      <w:r>
        <w:rPr>
          <w:sz w:val="24"/>
        </w:rPr>
        <w:t>е</w:t>
      </w:r>
      <w:r w:rsidRPr="00C81FC1">
        <w:rPr>
          <w:sz w:val="24"/>
        </w:rPr>
        <w:t>жи в летний период.</w:t>
      </w:r>
    </w:p>
    <w:p w:rsidR="00F453FC" w:rsidRPr="00C81FC1" w:rsidRDefault="00F453FC" w:rsidP="006C773F">
      <w:pPr>
        <w:ind w:firstLine="709"/>
        <w:jc w:val="both"/>
        <w:rPr>
          <w:sz w:val="24"/>
        </w:rPr>
      </w:pPr>
      <w:r w:rsidRPr="00C81FC1">
        <w:rPr>
          <w:sz w:val="24"/>
        </w:rPr>
        <w:t>Акция прошла в рамках концерта «Мы выбираем жизнь» в рамках социально-значимой программы «Здоровая семья – здоровая Россия» (концерт организован Санкт-Петербургской региональной общественной организации «Восхождение»).</w:t>
      </w:r>
    </w:p>
    <w:p w:rsidR="00F453FC" w:rsidRPr="00C81FC1" w:rsidRDefault="00F453FC" w:rsidP="006C773F">
      <w:pPr>
        <w:ind w:firstLine="709"/>
        <w:jc w:val="both"/>
        <w:rPr>
          <w:sz w:val="24"/>
        </w:rPr>
      </w:pPr>
      <w:r w:rsidRPr="00C81FC1">
        <w:rPr>
          <w:sz w:val="24"/>
        </w:rPr>
        <w:t>24 сентября единовременно на территории всех 18-ти районов Санкт-Петербурга прошла городская сетевая акция «НЕпроСПИ», целью которой стала создание условий для развития мотивации к самосовершенствованию и личностному росту молод</w:t>
      </w:r>
      <w:r>
        <w:rPr>
          <w:sz w:val="24"/>
        </w:rPr>
        <w:t>е</w:t>
      </w:r>
      <w:r w:rsidRPr="00C81FC1">
        <w:rPr>
          <w:sz w:val="24"/>
        </w:rPr>
        <w:t>жи, побуждение участников акции к ведению здорового и активного образа жизни.</w:t>
      </w:r>
    </w:p>
    <w:p w:rsidR="00F453FC" w:rsidRPr="00C81FC1" w:rsidRDefault="00F453FC" w:rsidP="006C773F">
      <w:pPr>
        <w:ind w:firstLine="709"/>
        <w:jc w:val="both"/>
        <w:rPr>
          <w:sz w:val="24"/>
        </w:rPr>
      </w:pPr>
      <w:r w:rsidRPr="00C81FC1">
        <w:rPr>
          <w:sz w:val="24"/>
        </w:rPr>
        <w:t xml:space="preserve">Тематика каждой районной площадки была посвящена одной из ценностей человека: любовь, дружба, семья, уверенность и др. </w:t>
      </w:r>
    </w:p>
    <w:p w:rsidR="00F453FC" w:rsidRPr="00C81FC1" w:rsidRDefault="00F453FC" w:rsidP="006C773F">
      <w:pPr>
        <w:ind w:firstLine="709"/>
        <w:jc w:val="both"/>
        <w:rPr>
          <w:sz w:val="24"/>
        </w:rPr>
      </w:pPr>
      <w:r w:rsidRPr="00C81FC1">
        <w:rPr>
          <w:sz w:val="24"/>
        </w:rPr>
        <w:t>Помимо интерактивных станций на площадках располагались экраны на которых транслировались фотографии с разных площадок акции, а также результаты опроса участников, посвящ</w:t>
      </w:r>
      <w:r>
        <w:rPr>
          <w:sz w:val="24"/>
        </w:rPr>
        <w:t>е</w:t>
      </w:r>
      <w:r w:rsidRPr="00C81FC1">
        <w:rPr>
          <w:sz w:val="24"/>
        </w:rPr>
        <w:t>нному ценностям человека.</w:t>
      </w:r>
    </w:p>
    <w:p w:rsidR="00F453FC" w:rsidRPr="00C81FC1" w:rsidRDefault="00F453FC" w:rsidP="006C773F">
      <w:pPr>
        <w:ind w:firstLine="709"/>
        <w:jc w:val="both"/>
        <w:rPr>
          <w:sz w:val="24"/>
        </w:rPr>
      </w:pPr>
      <w:r w:rsidRPr="00C81FC1">
        <w:rPr>
          <w:sz w:val="24"/>
        </w:rPr>
        <w:t>В честь Всемирного дня борьбы со СПИД 1 и 2 декабря прошла сетевая городская акция «Ты должен знать!». В первый день прошла информационная компания в четыр</w:t>
      </w:r>
      <w:r>
        <w:rPr>
          <w:sz w:val="24"/>
        </w:rPr>
        <w:t>е</w:t>
      </w:r>
      <w:r w:rsidRPr="00C81FC1">
        <w:rPr>
          <w:sz w:val="24"/>
        </w:rPr>
        <w:t xml:space="preserve">х колледжах Санкт-Петербурга (Александровский лицей, ТКУиК, КСИиГХ и Петербургский колледж моды). </w:t>
      </w:r>
      <w:r>
        <w:rPr>
          <w:sz w:val="24"/>
        </w:rPr>
        <w:br/>
      </w:r>
      <w:r w:rsidRPr="00C81FC1">
        <w:rPr>
          <w:sz w:val="24"/>
        </w:rPr>
        <w:t>В рамках компании проходили тематические тренинги и информационно-интерактивные занятия. 2 декабря на территории ТРК «Континент» и ТРК «Заневский каскад» состоялся квест</w:t>
      </w:r>
      <w:r>
        <w:rPr>
          <w:sz w:val="24"/>
        </w:rPr>
        <w:br/>
      </w:r>
      <w:r w:rsidRPr="00C81FC1">
        <w:rPr>
          <w:sz w:val="24"/>
        </w:rPr>
        <w:t>«ВИЧ – глазами молод</w:t>
      </w:r>
      <w:r>
        <w:rPr>
          <w:sz w:val="24"/>
        </w:rPr>
        <w:t>е</w:t>
      </w:r>
      <w:r w:rsidRPr="00C81FC1">
        <w:rPr>
          <w:sz w:val="24"/>
        </w:rPr>
        <w:t>жи», направленный на профилактику ВИЧ/СПИД.</w:t>
      </w:r>
    </w:p>
    <w:p w:rsidR="00F453FC" w:rsidRPr="00C81FC1" w:rsidRDefault="00F453FC" w:rsidP="006C773F">
      <w:pPr>
        <w:ind w:firstLine="709"/>
        <w:jc w:val="both"/>
        <w:rPr>
          <w:sz w:val="24"/>
        </w:rPr>
      </w:pPr>
      <w:r w:rsidRPr="00C81FC1">
        <w:rPr>
          <w:sz w:val="24"/>
        </w:rPr>
        <w:t>При реализации перечисленных мероприятий обеспечивается возможность для популяризации интересных, конструктивных, здоровых форм досуга как альтернатив девиантному проведению несовершеннолетними и молод</w:t>
      </w:r>
      <w:r>
        <w:rPr>
          <w:sz w:val="24"/>
        </w:rPr>
        <w:t>е</w:t>
      </w:r>
      <w:r w:rsidRPr="00C81FC1">
        <w:rPr>
          <w:sz w:val="24"/>
        </w:rPr>
        <w:t>жью свободного времени, а также мотивирования родителей (законных представителей) к совместному проведению досуга с детьми и подростками, а также актуализации важнейших жизненных ценностей (в том числе здорового образа жизни).</w:t>
      </w:r>
    </w:p>
    <w:p w:rsidR="00F453FC" w:rsidRPr="00C81FC1" w:rsidRDefault="00F453FC" w:rsidP="006C773F">
      <w:pPr>
        <w:ind w:firstLine="709"/>
        <w:jc w:val="both"/>
        <w:rPr>
          <w:sz w:val="24"/>
        </w:rPr>
      </w:pPr>
      <w:r w:rsidRPr="00C81FC1">
        <w:rPr>
          <w:sz w:val="24"/>
        </w:rPr>
        <w:t>В акциях принимают активное участие различные творческие, спортивные и волонт</w:t>
      </w:r>
      <w:r>
        <w:rPr>
          <w:sz w:val="24"/>
        </w:rPr>
        <w:t>е</w:t>
      </w:r>
      <w:r w:rsidRPr="00C81FC1">
        <w:rPr>
          <w:sz w:val="24"/>
        </w:rPr>
        <w:t>рские объединения, подростково-молод</w:t>
      </w:r>
      <w:r>
        <w:rPr>
          <w:sz w:val="24"/>
        </w:rPr>
        <w:t>е</w:t>
      </w:r>
      <w:r w:rsidRPr="00C81FC1">
        <w:rPr>
          <w:sz w:val="24"/>
        </w:rPr>
        <w:t>жные центры и клубы города, учреждения по делам молод</w:t>
      </w:r>
      <w:r>
        <w:rPr>
          <w:sz w:val="24"/>
        </w:rPr>
        <w:t>е</w:t>
      </w:r>
      <w:r w:rsidRPr="00C81FC1">
        <w:rPr>
          <w:sz w:val="24"/>
        </w:rPr>
        <w:t>жи, культуры и спорта. Участники мероприятий получили возможность приобрести необходимую информацию о кружках и секциях, работающих в рамках соответствующих учреждений посредством участия в работе различных интерактивных станций и площадок, затрагивающих такие аспекты, как интеллектуальное развитие, спорт, здоровье и творчество.</w:t>
      </w:r>
    </w:p>
    <w:p w:rsidR="00F453FC" w:rsidRPr="00C81FC1" w:rsidRDefault="00F453FC" w:rsidP="006C773F">
      <w:pPr>
        <w:ind w:firstLine="709"/>
        <w:jc w:val="both"/>
        <w:rPr>
          <w:sz w:val="24"/>
        </w:rPr>
      </w:pPr>
      <w:r w:rsidRPr="00C81FC1">
        <w:rPr>
          <w:sz w:val="24"/>
        </w:rPr>
        <w:t>Помимо акций реализуется ещ</w:t>
      </w:r>
      <w:r>
        <w:rPr>
          <w:sz w:val="24"/>
        </w:rPr>
        <w:t>е</w:t>
      </w:r>
      <w:r w:rsidRPr="00C81FC1">
        <w:rPr>
          <w:sz w:val="24"/>
        </w:rPr>
        <w:t xml:space="preserve"> целый спектр иных профилактических мероприятий.</w:t>
      </w:r>
    </w:p>
    <w:p w:rsidR="00F453FC" w:rsidRPr="00C81FC1" w:rsidRDefault="00F453FC" w:rsidP="006C773F">
      <w:pPr>
        <w:ind w:firstLine="709"/>
        <w:jc w:val="both"/>
        <w:rPr>
          <w:sz w:val="24"/>
        </w:rPr>
      </w:pPr>
      <w:r w:rsidRPr="00C81FC1">
        <w:rPr>
          <w:sz w:val="24"/>
        </w:rPr>
        <w:t>Так, за 2016 год проведено 586 тренингов, информационных интерактивных мероприятий, семинаров, круглых столов, кинолекториев, 41 станционная игра с общим охватом участников более 14 253 человек.</w:t>
      </w:r>
    </w:p>
    <w:p w:rsidR="00F453FC" w:rsidRPr="00C81FC1" w:rsidRDefault="00F453FC" w:rsidP="006C773F">
      <w:pPr>
        <w:ind w:firstLine="709"/>
        <w:jc w:val="both"/>
        <w:rPr>
          <w:sz w:val="24"/>
        </w:rPr>
      </w:pPr>
      <w:r w:rsidRPr="00C81FC1">
        <w:rPr>
          <w:sz w:val="24"/>
        </w:rPr>
        <w:t xml:space="preserve">Тематика перечисленных форм мероприятий направлена на решение таких вопросов, как последствие злоупотребления ПАВ, формирование устойчивого негативного отношения </w:t>
      </w:r>
      <w:r>
        <w:rPr>
          <w:sz w:val="24"/>
        </w:rPr>
        <w:br/>
      </w:r>
      <w:r w:rsidRPr="00C81FC1">
        <w:rPr>
          <w:sz w:val="24"/>
        </w:rPr>
        <w:t>к веществам с признаками наркотических веществ, развитие навыков критического мышления, разрешение конфликтов, сплочение коллектива, умение работать в команде, формирование моделей толерантного поведения, выбор профессии и определение жизненных стратегий, формирование духовных ценностей и морально-нравственного поведения.</w:t>
      </w:r>
    </w:p>
    <w:p w:rsidR="00F453FC" w:rsidRPr="00C81FC1" w:rsidRDefault="00F453FC" w:rsidP="006C773F">
      <w:pPr>
        <w:ind w:firstLine="709"/>
        <w:jc w:val="both"/>
        <w:rPr>
          <w:sz w:val="24"/>
        </w:rPr>
      </w:pPr>
      <w:r w:rsidRPr="00C81FC1">
        <w:rPr>
          <w:sz w:val="24"/>
        </w:rPr>
        <w:t xml:space="preserve">Мероприятия, направленные на формирование толерантного отношения друг к другу, включающие в себя существенный гуманистический, воспитательный потенциал, </w:t>
      </w:r>
      <w:r>
        <w:rPr>
          <w:sz w:val="24"/>
        </w:rPr>
        <w:br/>
      </w:r>
      <w:r w:rsidRPr="00C81FC1">
        <w:rPr>
          <w:sz w:val="24"/>
        </w:rPr>
        <w:t xml:space="preserve">с использованием интерактивного театрального подхода, такие как социальный спектакль </w:t>
      </w:r>
      <w:r>
        <w:rPr>
          <w:sz w:val="24"/>
        </w:rPr>
        <w:br/>
      </w:r>
      <w:r w:rsidRPr="00C81FC1">
        <w:rPr>
          <w:sz w:val="24"/>
        </w:rPr>
        <w:t>«Здесь принято закрывать двери» и социодрамы под названием «Была одна история», были проведены на базе подростково-молод</w:t>
      </w:r>
      <w:r>
        <w:rPr>
          <w:sz w:val="24"/>
        </w:rPr>
        <w:t>е</w:t>
      </w:r>
      <w:r w:rsidRPr="00C81FC1">
        <w:rPr>
          <w:sz w:val="24"/>
        </w:rPr>
        <w:t>жных центров, клубов, Домов молод</w:t>
      </w:r>
      <w:r>
        <w:rPr>
          <w:sz w:val="24"/>
        </w:rPr>
        <w:t>е</w:t>
      </w:r>
      <w:r w:rsidRPr="00C81FC1">
        <w:rPr>
          <w:sz w:val="24"/>
        </w:rPr>
        <w:t>жи, образовательных учреждений города в количестве 45, в которых приняли участие 2 082 человека. Обозначенные мероприятия позволяют актуализировать значимые для несовершеннолетних проблемных аспектов, касающиеся различных сторон взаимоотношений в коллективе сверстников (в том числе проявление жестокости, нетерпимости и предательство).</w:t>
      </w:r>
    </w:p>
    <w:p w:rsidR="00F453FC" w:rsidRPr="00C81FC1" w:rsidRDefault="00F453FC" w:rsidP="006C773F">
      <w:pPr>
        <w:ind w:firstLine="709"/>
        <w:jc w:val="both"/>
        <w:rPr>
          <w:sz w:val="24"/>
        </w:rPr>
      </w:pPr>
      <w:r w:rsidRPr="00C81FC1">
        <w:rPr>
          <w:sz w:val="24"/>
        </w:rPr>
        <w:t>В рамках организации поддержки волонт</w:t>
      </w:r>
      <w:r>
        <w:rPr>
          <w:sz w:val="24"/>
        </w:rPr>
        <w:t>е</w:t>
      </w:r>
      <w:r w:rsidRPr="00C81FC1">
        <w:rPr>
          <w:sz w:val="24"/>
        </w:rPr>
        <w:t xml:space="preserve">рского движения несовершеннолетних </w:t>
      </w:r>
      <w:r>
        <w:rPr>
          <w:sz w:val="24"/>
        </w:rPr>
        <w:br/>
      </w:r>
      <w:r w:rsidRPr="00C81FC1">
        <w:rPr>
          <w:sz w:val="24"/>
        </w:rPr>
        <w:t>и молод</w:t>
      </w:r>
      <w:r>
        <w:rPr>
          <w:sz w:val="24"/>
        </w:rPr>
        <w:t>е</w:t>
      </w:r>
      <w:r w:rsidRPr="00C81FC1">
        <w:rPr>
          <w:sz w:val="24"/>
        </w:rPr>
        <w:t>жи Санкт-Петербурга в целях мотивирования молод</w:t>
      </w:r>
      <w:r>
        <w:rPr>
          <w:sz w:val="24"/>
        </w:rPr>
        <w:t>е</w:t>
      </w:r>
      <w:r w:rsidRPr="00C81FC1">
        <w:rPr>
          <w:sz w:val="24"/>
        </w:rPr>
        <w:t>жи к участию в социально-значимой, полезной деятельности, проведено 278 рекрутинговых занятия с несовершеннолетними и молод</w:t>
      </w:r>
      <w:r>
        <w:rPr>
          <w:sz w:val="24"/>
        </w:rPr>
        <w:t>е</w:t>
      </w:r>
      <w:r w:rsidRPr="00C81FC1">
        <w:rPr>
          <w:sz w:val="24"/>
        </w:rPr>
        <w:t>жью, а также 536 занятий по подготовке лидеров актива (клубные дни, обучающие занятия волонт</w:t>
      </w:r>
      <w:r>
        <w:rPr>
          <w:sz w:val="24"/>
        </w:rPr>
        <w:t>е</w:t>
      </w:r>
      <w:r w:rsidRPr="00C81FC1">
        <w:rPr>
          <w:sz w:val="24"/>
        </w:rPr>
        <w:t>ров).</w:t>
      </w:r>
    </w:p>
    <w:p w:rsidR="00F453FC" w:rsidRPr="00C81FC1" w:rsidRDefault="00F453FC" w:rsidP="006C773F">
      <w:pPr>
        <w:ind w:firstLine="709"/>
        <w:jc w:val="both"/>
        <w:rPr>
          <w:sz w:val="24"/>
        </w:rPr>
      </w:pPr>
      <w:r w:rsidRPr="00C81FC1">
        <w:rPr>
          <w:sz w:val="24"/>
        </w:rPr>
        <w:t xml:space="preserve">С 23 по 26 августа состоялся ежегодный </w:t>
      </w:r>
      <w:r w:rsidRPr="00C81FC1">
        <w:rPr>
          <w:sz w:val="24"/>
          <w:lang w:val="en-US"/>
        </w:rPr>
        <w:t>XIII</w:t>
      </w:r>
      <w:r w:rsidRPr="00C81FC1">
        <w:rPr>
          <w:sz w:val="24"/>
        </w:rPr>
        <w:t xml:space="preserve"> Сл</w:t>
      </w:r>
      <w:r>
        <w:rPr>
          <w:sz w:val="24"/>
        </w:rPr>
        <w:t>е</w:t>
      </w:r>
      <w:r w:rsidRPr="00C81FC1">
        <w:rPr>
          <w:sz w:val="24"/>
        </w:rPr>
        <w:t>т лидеров волонт</w:t>
      </w:r>
      <w:r>
        <w:rPr>
          <w:sz w:val="24"/>
        </w:rPr>
        <w:t>е</w:t>
      </w:r>
      <w:r w:rsidRPr="00C81FC1">
        <w:rPr>
          <w:sz w:val="24"/>
        </w:rPr>
        <w:t xml:space="preserve">рских движений </w:t>
      </w:r>
      <w:r>
        <w:rPr>
          <w:sz w:val="24"/>
        </w:rPr>
        <w:br/>
      </w:r>
      <w:r w:rsidRPr="00C81FC1">
        <w:rPr>
          <w:sz w:val="24"/>
        </w:rPr>
        <w:t>Санкт-Петербурга (далее – Сл</w:t>
      </w:r>
      <w:r>
        <w:rPr>
          <w:sz w:val="24"/>
        </w:rPr>
        <w:t>е</w:t>
      </w:r>
      <w:r w:rsidRPr="00C81FC1">
        <w:rPr>
          <w:sz w:val="24"/>
        </w:rPr>
        <w:t>т), участие в котором приняли 140 представителей волонт</w:t>
      </w:r>
      <w:r>
        <w:rPr>
          <w:sz w:val="24"/>
        </w:rPr>
        <w:t>е</w:t>
      </w:r>
      <w:r w:rsidRPr="00C81FC1">
        <w:rPr>
          <w:sz w:val="24"/>
        </w:rPr>
        <w:t>рских организаций. Целью мероприятия было развитие сетевого взаимодействия волонт</w:t>
      </w:r>
      <w:r>
        <w:rPr>
          <w:sz w:val="24"/>
        </w:rPr>
        <w:t>е</w:t>
      </w:r>
      <w:r w:rsidRPr="00C81FC1">
        <w:rPr>
          <w:sz w:val="24"/>
        </w:rPr>
        <w:t>рских организаций, повышение уровня подготовки волонт</w:t>
      </w:r>
      <w:r>
        <w:rPr>
          <w:sz w:val="24"/>
        </w:rPr>
        <w:t>е</w:t>
      </w:r>
      <w:r w:rsidRPr="00C81FC1">
        <w:rPr>
          <w:sz w:val="24"/>
        </w:rPr>
        <w:t>ров, развитие программы профилактики злоупотребления и распространение ПАВ в Санкт-Петербурге «Безопасная территория».</w:t>
      </w:r>
    </w:p>
    <w:p w:rsidR="00F453FC" w:rsidRPr="00C81FC1" w:rsidRDefault="00F453FC" w:rsidP="006C773F">
      <w:pPr>
        <w:ind w:firstLine="709"/>
        <w:jc w:val="both"/>
        <w:rPr>
          <w:sz w:val="24"/>
        </w:rPr>
      </w:pPr>
      <w:r w:rsidRPr="00C81FC1">
        <w:rPr>
          <w:sz w:val="24"/>
        </w:rPr>
        <w:t>В рамках Сл</w:t>
      </w:r>
      <w:r>
        <w:rPr>
          <w:sz w:val="24"/>
        </w:rPr>
        <w:t>е</w:t>
      </w:r>
      <w:r w:rsidRPr="00C81FC1">
        <w:rPr>
          <w:sz w:val="24"/>
        </w:rPr>
        <w:t>та обсуждались мероприятия, реализуемые молод</w:t>
      </w:r>
      <w:r>
        <w:rPr>
          <w:sz w:val="24"/>
        </w:rPr>
        <w:t>е</w:t>
      </w:r>
      <w:r w:rsidRPr="00C81FC1">
        <w:rPr>
          <w:sz w:val="24"/>
        </w:rPr>
        <w:t xml:space="preserve">жным антинаркотическим движением «Синяя птица» (решение о создании движения было принято в рамках </w:t>
      </w:r>
      <w:r w:rsidRPr="00C81FC1">
        <w:rPr>
          <w:sz w:val="24"/>
          <w:lang w:val="en-US"/>
        </w:rPr>
        <w:t>XI</w:t>
      </w:r>
      <w:r w:rsidRPr="00C81FC1">
        <w:rPr>
          <w:sz w:val="24"/>
        </w:rPr>
        <w:t xml:space="preserve"> Сл</w:t>
      </w:r>
      <w:r>
        <w:rPr>
          <w:sz w:val="24"/>
        </w:rPr>
        <w:t>е</w:t>
      </w:r>
      <w:r w:rsidRPr="00C81FC1">
        <w:rPr>
          <w:sz w:val="24"/>
        </w:rPr>
        <w:t>та лидеров волонт</w:t>
      </w:r>
      <w:r>
        <w:rPr>
          <w:sz w:val="24"/>
        </w:rPr>
        <w:t>е</w:t>
      </w:r>
      <w:r w:rsidRPr="00C81FC1">
        <w:rPr>
          <w:sz w:val="24"/>
        </w:rPr>
        <w:t>рских движений, в 2014 году). В 2015-2016 годах основными направлением деятельности данного движения является осуществление работы по защите городского пространства распространения информации и рекламы с признаками распространения ПАВ.</w:t>
      </w:r>
    </w:p>
    <w:p w:rsidR="00F453FC" w:rsidRPr="00C81FC1" w:rsidRDefault="00F453FC" w:rsidP="006C773F">
      <w:pPr>
        <w:ind w:firstLine="709"/>
        <w:jc w:val="both"/>
        <w:rPr>
          <w:sz w:val="24"/>
        </w:rPr>
      </w:pPr>
      <w:r w:rsidRPr="00C81FC1">
        <w:rPr>
          <w:sz w:val="24"/>
        </w:rPr>
        <w:t>Отчет о результатах мониторинга надписей в 2016 году по сравнению с 2015ым, общее количество выявленных надписей снизилось с 311 до 202!!! Более чем на 30% сократилось количество надписей.</w:t>
      </w:r>
    </w:p>
    <w:p w:rsidR="00F453FC" w:rsidRDefault="00F453FC" w:rsidP="006C773F">
      <w:pPr>
        <w:ind w:firstLine="709"/>
        <w:jc w:val="both"/>
        <w:rPr>
          <w:rFonts w:ascii="Calibri" w:hAnsi="Calibri"/>
          <w:noProof/>
          <w:sz w:val="22"/>
          <w:highlight w:val="yellow"/>
        </w:rPr>
      </w:pPr>
    </w:p>
    <w:p w:rsidR="00F453FC" w:rsidRDefault="00F453FC" w:rsidP="006C773F">
      <w:pPr>
        <w:ind w:firstLine="709"/>
        <w:jc w:val="both"/>
        <w:rPr>
          <w:rFonts w:ascii="Calibri" w:hAnsi="Calibri"/>
          <w:noProof/>
          <w:sz w:val="22"/>
          <w:highlight w:val="yellow"/>
        </w:rPr>
      </w:pPr>
    </w:p>
    <w:p w:rsidR="00F453FC" w:rsidRDefault="00F453FC" w:rsidP="006C773F">
      <w:pPr>
        <w:ind w:firstLine="709"/>
        <w:jc w:val="both"/>
        <w:rPr>
          <w:rFonts w:ascii="Calibri" w:hAnsi="Calibri"/>
          <w:noProof/>
          <w:sz w:val="22"/>
          <w:highlight w:val="yellow"/>
        </w:rPr>
      </w:pPr>
    </w:p>
    <w:p w:rsidR="00F453FC" w:rsidRDefault="00F453FC" w:rsidP="006C773F">
      <w:pPr>
        <w:ind w:firstLine="709"/>
        <w:jc w:val="both"/>
        <w:rPr>
          <w:rFonts w:ascii="Calibri" w:hAnsi="Calibri"/>
          <w:noProof/>
          <w:sz w:val="22"/>
          <w:highlight w:val="yellow"/>
        </w:rPr>
      </w:pPr>
    </w:p>
    <w:p w:rsidR="00F453FC" w:rsidRPr="00A10FC1" w:rsidRDefault="00F453FC" w:rsidP="006C773F">
      <w:pPr>
        <w:ind w:firstLine="709"/>
        <w:jc w:val="both"/>
        <w:rPr>
          <w:sz w:val="24"/>
          <w:highlight w:val="yellow"/>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0" o:spid="_x0000_s1026" type="#_x0000_t75" alt="2-JvLipnGrU" style="position:absolute;left:0;text-align:left;margin-left:-26.95pt;margin-top:8.75pt;width:228.75pt;height:149.45pt;z-index:251652096;visibility:visible">
            <v:imagedata r:id="rId7" o:title=""/>
          </v:shape>
        </w:pict>
      </w:r>
      <w:r>
        <w:rPr>
          <w:noProof/>
        </w:rPr>
        <w:pict>
          <v:shape id="Рисунок 19" o:spid="_x0000_s1027" type="#_x0000_t75" alt="k8qrzTE21dE" style="position:absolute;left:0;text-align:left;margin-left:234.05pt;margin-top:8.1pt;width:232.35pt;height:152.2pt;z-index:251653120;visibility:visible;mso-position-horizontal-relative:margin">
            <v:imagedata r:id="rId8" o:title=""/>
            <w10:wrap anchorx="margin"/>
          </v:shape>
        </w:pict>
      </w:r>
    </w:p>
    <w:p w:rsidR="00F453FC" w:rsidRPr="00A10FC1" w:rsidRDefault="00F453FC" w:rsidP="006C773F">
      <w:pPr>
        <w:ind w:firstLine="709"/>
        <w:jc w:val="both"/>
        <w:rPr>
          <w:sz w:val="24"/>
          <w:highlight w:val="yellow"/>
        </w:rPr>
      </w:pPr>
    </w:p>
    <w:p w:rsidR="00F453FC" w:rsidRPr="00A10FC1" w:rsidRDefault="00F453FC" w:rsidP="006C773F">
      <w:pPr>
        <w:ind w:firstLine="709"/>
        <w:jc w:val="both"/>
        <w:rPr>
          <w:sz w:val="24"/>
          <w:highlight w:val="yellow"/>
        </w:rPr>
      </w:pPr>
    </w:p>
    <w:p w:rsidR="00F453FC" w:rsidRPr="00A10FC1" w:rsidRDefault="00F453FC" w:rsidP="006C773F">
      <w:pPr>
        <w:ind w:firstLine="709"/>
        <w:jc w:val="both"/>
        <w:rPr>
          <w:sz w:val="24"/>
          <w:highlight w:val="yellow"/>
        </w:rPr>
      </w:pPr>
    </w:p>
    <w:p w:rsidR="00F453FC" w:rsidRDefault="00F453FC" w:rsidP="006C773F">
      <w:pPr>
        <w:ind w:firstLine="709"/>
        <w:jc w:val="both"/>
        <w:rPr>
          <w:sz w:val="24"/>
          <w:highlight w:val="yellow"/>
        </w:rPr>
      </w:pPr>
    </w:p>
    <w:p w:rsidR="00F453FC" w:rsidRDefault="00F453FC" w:rsidP="006C773F">
      <w:pPr>
        <w:ind w:firstLine="709"/>
        <w:jc w:val="both"/>
        <w:rPr>
          <w:sz w:val="24"/>
          <w:highlight w:val="yellow"/>
        </w:rPr>
      </w:pPr>
    </w:p>
    <w:p w:rsidR="00F453FC" w:rsidRDefault="00F453FC" w:rsidP="006C773F">
      <w:pPr>
        <w:ind w:firstLine="709"/>
        <w:jc w:val="both"/>
        <w:rPr>
          <w:sz w:val="24"/>
          <w:highlight w:val="yellow"/>
        </w:rPr>
      </w:pPr>
    </w:p>
    <w:p w:rsidR="00F453FC" w:rsidRDefault="00F453FC" w:rsidP="006C773F">
      <w:pPr>
        <w:ind w:firstLine="709"/>
        <w:jc w:val="both"/>
        <w:rPr>
          <w:sz w:val="24"/>
          <w:highlight w:val="yellow"/>
        </w:rPr>
      </w:pPr>
    </w:p>
    <w:p w:rsidR="00F453FC" w:rsidRDefault="00F453FC" w:rsidP="006C773F">
      <w:pPr>
        <w:ind w:firstLine="709"/>
        <w:jc w:val="both"/>
        <w:rPr>
          <w:sz w:val="24"/>
          <w:highlight w:val="yellow"/>
        </w:rPr>
      </w:pPr>
    </w:p>
    <w:p w:rsidR="00F453FC" w:rsidRDefault="00F453FC" w:rsidP="006C773F">
      <w:pPr>
        <w:ind w:firstLine="709"/>
        <w:jc w:val="both"/>
        <w:rPr>
          <w:sz w:val="24"/>
          <w:highlight w:val="yellow"/>
        </w:rPr>
      </w:pPr>
    </w:p>
    <w:p w:rsidR="00F453FC" w:rsidRDefault="00F453FC" w:rsidP="006C773F">
      <w:pPr>
        <w:ind w:firstLine="709"/>
        <w:jc w:val="both"/>
        <w:rPr>
          <w:sz w:val="24"/>
          <w:highlight w:val="yellow"/>
        </w:rPr>
      </w:pPr>
    </w:p>
    <w:p w:rsidR="00F453FC" w:rsidRDefault="00F453FC" w:rsidP="006C773F">
      <w:pPr>
        <w:ind w:firstLine="709"/>
        <w:jc w:val="both"/>
        <w:rPr>
          <w:sz w:val="24"/>
          <w:highlight w:val="yellow"/>
        </w:rPr>
      </w:pPr>
    </w:p>
    <w:p w:rsidR="00F453FC" w:rsidRDefault="00F453FC" w:rsidP="006C773F">
      <w:pPr>
        <w:ind w:firstLine="709"/>
        <w:jc w:val="both"/>
        <w:rPr>
          <w:sz w:val="24"/>
          <w:highlight w:val="yellow"/>
        </w:rPr>
      </w:pPr>
    </w:p>
    <w:p w:rsidR="00F453FC" w:rsidRPr="00C81FC1" w:rsidRDefault="00F453FC" w:rsidP="006C773F">
      <w:pPr>
        <w:ind w:firstLine="709"/>
        <w:jc w:val="both"/>
        <w:rPr>
          <w:sz w:val="24"/>
        </w:rPr>
      </w:pPr>
      <w:r w:rsidRPr="00C81FC1">
        <w:rPr>
          <w:sz w:val="24"/>
        </w:rPr>
        <w:t>Ежегодно проходит городской Конкурс антинаркотических программ, реализуемых для молод</w:t>
      </w:r>
      <w:r>
        <w:rPr>
          <w:sz w:val="24"/>
        </w:rPr>
        <w:t>е</w:t>
      </w:r>
      <w:r w:rsidRPr="00C81FC1">
        <w:rPr>
          <w:sz w:val="24"/>
        </w:rPr>
        <w:t>жи в возрасте 14-30 лет (далее – Конкурс), проводимый Центром «КОНТАКТ». На конкурс было заявлено более 100 программ и проектов из всех районов города. По количеству завоеванных призовых мест стал Калининский район.</w:t>
      </w:r>
    </w:p>
    <w:p w:rsidR="00F453FC" w:rsidRPr="00C81FC1" w:rsidRDefault="00F453FC" w:rsidP="006C773F">
      <w:pPr>
        <w:ind w:firstLine="709"/>
        <w:jc w:val="both"/>
        <w:rPr>
          <w:sz w:val="24"/>
        </w:rPr>
      </w:pPr>
      <w:r w:rsidRPr="00C81FC1">
        <w:rPr>
          <w:sz w:val="24"/>
        </w:rPr>
        <w:t xml:space="preserve">В рамках проведения конкурса был проведен цикл образовательных мероприятий с целью обучению участников с правовыми нормами и основным принципам создания программ </w:t>
      </w:r>
      <w:r>
        <w:rPr>
          <w:sz w:val="24"/>
        </w:rPr>
        <w:br/>
      </w:r>
      <w:r w:rsidRPr="00C81FC1">
        <w:rPr>
          <w:sz w:val="24"/>
        </w:rPr>
        <w:t>и проектов по профилактике употребления ПАВ в молодежной среде:</w:t>
      </w:r>
    </w:p>
    <w:p w:rsidR="00F453FC" w:rsidRPr="00C81FC1" w:rsidRDefault="00F453FC" w:rsidP="006C773F">
      <w:pPr>
        <w:pStyle w:val="ListParagraph"/>
        <w:numPr>
          <w:ilvl w:val="0"/>
          <w:numId w:val="21"/>
        </w:numPr>
        <w:spacing w:line="256" w:lineRule="auto"/>
        <w:ind w:left="0" w:firstLine="709"/>
        <w:jc w:val="both"/>
      </w:pPr>
      <w:r w:rsidRPr="00C81FC1">
        <w:t>Круглый стол «Технология организации программы по профилактике поведения высокой степени риска несовершеннолетних и молодежи»;</w:t>
      </w:r>
    </w:p>
    <w:p w:rsidR="00F453FC" w:rsidRPr="00C81FC1" w:rsidRDefault="00F453FC" w:rsidP="006C773F">
      <w:pPr>
        <w:pStyle w:val="ListParagraph"/>
        <w:numPr>
          <w:ilvl w:val="0"/>
          <w:numId w:val="21"/>
        </w:numPr>
        <w:spacing w:line="256" w:lineRule="auto"/>
        <w:ind w:left="0" w:firstLine="709"/>
        <w:jc w:val="both"/>
      </w:pPr>
      <w:r w:rsidRPr="00C81FC1">
        <w:t>Семинар «Эффективные информационные компании антинаркотической направленности»;</w:t>
      </w:r>
    </w:p>
    <w:p w:rsidR="00F453FC" w:rsidRPr="00C81FC1" w:rsidRDefault="00F453FC" w:rsidP="006C773F">
      <w:pPr>
        <w:pStyle w:val="ListParagraph"/>
        <w:numPr>
          <w:ilvl w:val="0"/>
          <w:numId w:val="21"/>
        </w:numPr>
        <w:spacing w:line="256" w:lineRule="auto"/>
        <w:ind w:left="0" w:firstLine="709"/>
        <w:jc w:val="both"/>
      </w:pPr>
      <w:r w:rsidRPr="00C81FC1">
        <w:t>Мастер-класс «Технология организации добровольческого движения антинаркотической направленности»;</w:t>
      </w:r>
    </w:p>
    <w:p w:rsidR="00F453FC" w:rsidRPr="00C81FC1" w:rsidRDefault="00F453FC" w:rsidP="006C773F">
      <w:pPr>
        <w:pStyle w:val="ListParagraph"/>
        <w:numPr>
          <w:ilvl w:val="0"/>
          <w:numId w:val="21"/>
        </w:numPr>
        <w:spacing w:line="256" w:lineRule="auto"/>
        <w:ind w:left="0" w:firstLine="709"/>
        <w:jc w:val="both"/>
      </w:pPr>
      <w:r w:rsidRPr="00C81FC1">
        <w:t>Мастер-класс «Театральный проект антинаркотической направленности».</w:t>
      </w:r>
    </w:p>
    <w:p w:rsidR="00F453FC" w:rsidRPr="00C81FC1" w:rsidRDefault="00F453FC" w:rsidP="006C773F">
      <w:pPr>
        <w:ind w:firstLine="709"/>
        <w:jc w:val="both"/>
        <w:rPr>
          <w:sz w:val="24"/>
        </w:rPr>
      </w:pPr>
      <w:r w:rsidRPr="00C81FC1">
        <w:rPr>
          <w:sz w:val="24"/>
        </w:rPr>
        <w:t xml:space="preserve">Центр «КОНТАКТ» при поддержке Комитета по молодежной политике </w:t>
      </w:r>
      <w:r>
        <w:rPr>
          <w:sz w:val="24"/>
        </w:rPr>
        <w:br/>
      </w:r>
      <w:r w:rsidRPr="00C81FC1">
        <w:rPr>
          <w:sz w:val="24"/>
        </w:rPr>
        <w:t xml:space="preserve">и взаимодействию с общественными организациями под патронажем Городской антинаркотической комиссии Санкт-Петербурга 21-22 декабря 2016 года проводил </w:t>
      </w:r>
      <w:r>
        <w:rPr>
          <w:sz w:val="24"/>
        </w:rPr>
        <w:br/>
      </w:r>
      <w:r w:rsidRPr="00C81FC1">
        <w:rPr>
          <w:sz w:val="24"/>
        </w:rPr>
        <w:t>II Санкт-Петербургский антинаркотический форум «Санкт-Петербург - территория безопасности». Место проведения: Большой пр. В.О., д. 65, лит. А (Дом Молодежи Василеостровского района). Общий охват участников форума составил 1000 человек.</w:t>
      </w:r>
    </w:p>
    <w:p w:rsidR="00F453FC" w:rsidRPr="00C81FC1" w:rsidRDefault="00F453FC" w:rsidP="006C773F">
      <w:pPr>
        <w:ind w:firstLine="709"/>
        <w:jc w:val="both"/>
        <w:rPr>
          <w:sz w:val="24"/>
        </w:rPr>
      </w:pPr>
      <w:r w:rsidRPr="00C81FC1">
        <w:rPr>
          <w:sz w:val="24"/>
        </w:rPr>
        <w:t>Целью форума в этом году стала демонстрация практик, технологий, инновационных проектов и создание единого понятийного пространства в области профилактики рискованного поведения в среде специалистов и молодежи Санкт-Петербурга.</w:t>
      </w:r>
    </w:p>
    <w:p w:rsidR="00F453FC" w:rsidRPr="00C81FC1" w:rsidRDefault="00F453FC" w:rsidP="006C773F">
      <w:pPr>
        <w:ind w:firstLine="709"/>
        <w:jc w:val="both"/>
        <w:rPr>
          <w:sz w:val="24"/>
        </w:rPr>
      </w:pPr>
      <w:r w:rsidRPr="00C81FC1">
        <w:rPr>
          <w:sz w:val="24"/>
        </w:rPr>
        <w:t>Сквозной темой обсуждения на образовательных секциях стало понятие нормоформирующих сред: социальных институтов как основных источников воспитания норм и жизненных установок у детей и подростков.</w:t>
      </w:r>
    </w:p>
    <w:p w:rsidR="00F453FC" w:rsidRPr="00C81FC1" w:rsidRDefault="00F453FC" w:rsidP="006C773F">
      <w:pPr>
        <w:ind w:firstLine="709"/>
        <w:jc w:val="both"/>
        <w:rPr>
          <w:sz w:val="24"/>
        </w:rPr>
      </w:pPr>
      <w:r w:rsidRPr="00C81FC1">
        <w:rPr>
          <w:sz w:val="24"/>
        </w:rPr>
        <w:t xml:space="preserve">Открывал Форум Коржик М.М., начальник сектора по обеспечению деятельности Антинаркотической комиссии в Санкт-Петербурге. В рамках Форума прошло пленарное заседание, на котором с докладами выступали топовые специалисты в области образования, молодежной политике и здравоохранения.  Панельная дискуссия «Человек будущего: кого мы воспитаем сегодня?». Проведены 13 образовательных секций, посвященных практической деятельности в области воспитания подрастающего поколения.  Церемония награждения победителей Городского конкурса антинаркотических программ, реализуемых среди подростков и молодежи в возрасте от 14 до 30 лет», и «Смотр-конкурса учреждений по делам молодежи районов Санкт-Петербурга на лучшую организацию работы по профилактике правонарушений в 2016 году» (далее – Конкурсы). Победителей награждал Губернатор Санкт – Петербурга </w:t>
      </w:r>
      <w:r>
        <w:rPr>
          <w:sz w:val="24"/>
        </w:rPr>
        <w:br/>
      </w:r>
      <w:r w:rsidRPr="00C81FC1">
        <w:rPr>
          <w:sz w:val="24"/>
        </w:rPr>
        <w:t>Г.С. Полтавченко.</w:t>
      </w:r>
    </w:p>
    <w:p w:rsidR="00F453FC" w:rsidRPr="00C81FC1" w:rsidRDefault="00F453FC" w:rsidP="006C773F">
      <w:pPr>
        <w:ind w:firstLine="709"/>
        <w:jc w:val="both"/>
        <w:rPr>
          <w:sz w:val="24"/>
        </w:rPr>
      </w:pPr>
      <w:r w:rsidRPr="00C81FC1">
        <w:rPr>
          <w:sz w:val="24"/>
        </w:rPr>
        <w:t xml:space="preserve">В рамках Форума была организована работа информационных и дискуссионных площадок, где участники обсудили различные подходы и методы организации профилактической работы </w:t>
      </w:r>
      <w:r>
        <w:rPr>
          <w:sz w:val="24"/>
        </w:rPr>
        <w:br/>
      </w:r>
      <w:r w:rsidRPr="00C81FC1">
        <w:rPr>
          <w:sz w:val="24"/>
        </w:rPr>
        <w:t>в молод</w:t>
      </w:r>
      <w:r>
        <w:rPr>
          <w:sz w:val="24"/>
        </w:rPr>
        <w:t>е</w:t>
      </w:r>
      <w:r w:rsidRPr="00C81FC1">
        <w:rPr>
          <w:sz w:val="24"/>
        </w:rPr>
        <w:t>жной среде, познакомились с театральными проектами по первичной профилактике, социальными роликами и телевизионными проектами, что сформировало подходы к созданию единого пространства для решения вопросов взаимодействия специалистов, осуществляющих работу в сфере первичной профилактики наркозависимости.</w:t>
      </w:r>
    </w:p>
    <w:p w:rsidR="00F453FC" w:rsidRPr="006C773F" w:rsidRDefault="00F453FC" w:rsidP="006C773F">
      <w:pPr>
        <w:ind w:firstLine="709"/>
        <w:jc w:val="both"/>
        <w:rPr>
          <w:sz w:val="24"/>
        </w:rPr>
      </w:pPr>
      <w:r w:rsidRPr="00C81FC1">
        <w:rPr>
          <w:sz w:val="24"/>
        </w:rPr>
        <w:t>По итогам 2016 года при организации и проведении мероприятий по профилактике поведения высокой степени риска и по пропаганде здорового образа жизни было проинформировано более 40 000 несовершеннолетних и молод</w:t>
      </w:r>
      <w:r>
        <w:rPr>
          <w:sz w:val="24"/>
        </w:rPr>
        <w:t>е</w:t>
      </w:r>
      <w:r w:rsidRPr="00C81FC1">
        <w:rPr>
          <w:sz w:val="24"/>
        </w:rPr>
        <w:t>жи.</w:t>
      </w:r>
    </w:p>
    <w:p w:rsidR="00F453FC" w:rsidRDefault="00F453FC" w:rsidP="00990BBA">
      <w:pPr>
        <w:ind w:left="-567" w:firstLine="425"/>
        <w:jc w:val="both"/>
        <w:rPr>
          <w:sz w:val="24"/>
        </w:rPr>
      </w:pPr>
    </w:p>
    <w:p w:rsidR="00F453FC" w:rsidRPr="00C81FC1" w:rsidRDefault="00F453FC" w:rsidP="002F20EF">
      <w:pPr>
        <w:ind w:firstLine="709"/>
        <w:jc w:val="both"/>
        <w:rPr>
          <w:sz w:val="24"/>
          <w:szCs w:val="24"/>
        </w:rPr>
      </w:pPr>
      <w:r w:rsidRPr="00C81FC1">
        <w:rPr>
          <w:sz w:val="24"/>
          <w:szCs w:val="24"/>
        </w:rPr>
        <w:t>В Санкт-Петербурге работают 29 учреждений по делам молодежи, находящихся в ведении администраций районов Санкт-Петербурга. В состав государственных учреждений, входят 330 подростково-молодежных клубов и 10 районных домов молодежи, которые реализуют на своих территориях все направления молодежной политики</w:t>
      </w:r>
      <w:r>
        <w:rPr>
          <w:sz w:val="24"/>
          <w:szCs w:val="24"/>
        </w:rPr>
        <w:t xml:space="preserve">. В подростково-молодежных клубах </w:t>
      </w:r>
      <w:r w:rsidRPr="00C81FC1">
        <w:rPr>
          <w:sz w:val="24"/>
          <w:szCs w:val="24"/>
        </w:rPr>
        <w:t>занимается более 100 000 человек, в том числе</w:t>
      </w:r>
      <w:r>
        <w:rPr>
          <w:sz w:val="24"/>
          <w:szCs w:val="24"/>
        </w:rPr>
        <w:t xml:space="preserve"> </w:t>
      </w:r>
      <w:r w:rsidRPr="00C81FC1">
        <w:rPr>
          <w:sz w:val="24"/>
          <w:szCs w:val="24"/>
        </w:rPr>
        <w:t>в местах свободного общения – более27</w:t>
      </w:r>
      <w:r>
        <w:rPr>
          <w:sz w:val="24"/>
          <w:szCs w:val="24"/>
        </w:rPr>
        <w:t> </w:t>
      </w:r>
      <w:r w:rsidRPr="00C81FC1">
        <w:rPr>
          <w:sz w:val="24"/>
          <w:szCs w:val="24"/>
        </w:rPr>
        <w:t>000</w:t>
      </w:r>
      <w:r>
        <w:rPr>
          <w:sz w:val="24"/>
          <w:szCs w:val="24"/>
        </w:rPr>
        <w:t xml:space="preserve"> </w:t>
      </w:r>
      <w:r w:rsidRPr="00C81FC1">
        <w:rPr>
          <w:sz w:val="24"/>
          <w:szCs w:val="24"/>
        </w:rPr>
        <w:t xml:space="preserve">подростков. </w:t>
      </w:r>
    </w:p>
    <w:p w:rsidR="00F453FC" w:rsidRPr="00C81FC1" w:rsidRDefault="00F453FC" w:rsidP="00F12DB4">
      <w:pPr>
        <w:pStyle w:val="NormalWeb"/>
        <w:spacing w:before="0" w:beforeAutospacing="0" w:after="0"/>
        <w:ind w:firstLine="709"/>
        <w:jc w:val="both"/>
      </w:pPr>
      <w:r w:rsidRPr="00C81FC1">
        <w:t xml:space="preserve">Важными профилактическими факторами работы подростково-молодежных центров </w:t>
      </w:r>
      <w:r w:rsidRPr="00C81FC1">
        <w:br/>
        <w:t>и Домов молодежи является организация свободного времени подростков, реализация потребностей молодежи в развивающем и творческом досуге, а также профилактика правонарушений.</w:t>
      </w:r>
    </w:p>
    <w:p w:rsidR="00F453FC" w:rsidRPr="00C81FC1" w:rsidRDefault="00F453FC" w:rsidP="00F12DB4">
      <w:pPr>
        <w:pStyle w:val="NormalWeb"/>
        <w:spacing w:before="0" w:beforeAutospacing="0" w:after="0"/>
        <w:ind w:firstLine="709"/>
        <w:jc w:val="both"/>
      </w:pPr>
      <w:r w:rsidRPr="00C81FC1">
        <w:t xml:space="preserve">Особое значение такая работа приобретает в летний период, когда </w:t>
      </w:r>
      <w:r w:rsidRPr="00C81FC1">
        <w:br/>
        <w:t>в значительной мере снижается воспитательное воздействие на подростково-молодежную среду учреждений сферы образования, что приводит к увеличению риска асоциальных, противоправных и деструктивных проявлений у подростков и молодежи.</w:t>
      </w:r>
    </w:p>
    <w:p w:rsidR="00F453FC" w:rsidRPr="00C81FC1" w:rsidRDefault="00F453FC" w:rsidP="00F12DB4">
      <w:pPr>
        <w:ind w:firstLine="709"/>
        <w:jc w:val="both"/>
        <w:rPr>
          <w:sz w:val="24"/>
          <w:szCs w:val="24"/>
        </w:rPr>
      </w:pPr>
      <w:r w:rsidRPr="00C81FC1">
        <w:rPr>
          <w:color w:val="000000"/>
          <w:sz w:val="24"/>
          <w:szCs w:val="24"/>
        </w:rPr>
        <w:t>В период летней оздоровительной кампании 2016 года в Санкт-Петербурге работало</w:t>
      </w:r>
      <w:r w:rsidRPr="00C81FC1">
        <w:rPr>
          <w:color w:val="FF0000"/>
          <w:sz w:val="24"/>
          <w:szCs w:val="24"/>
        </w:rPr>
        <w:br/>
      </w:r>
      <w:r w:rsidRPr="00C81FC1">
        <w:rPr>
          <w:color w:val="000000"/>
          <w:sz w:val="24"/>
          <w:szCs w:val="24"/>
        </w:rPr>
        <w:t xml:space="preserve">244 подростково-молодежных клубов, которые посетили </w:t>
      </w:r>
      <w:r w:rsidRPr="00C81FC1">
        <w:rPr>
          <w:sz w:val="24"/>
          <w:szCs w:val="24"/>
        </w:rPr>
        <w:t xml:space="preserve">около 60 000 молодых петербуржцев, </w:t>
      </w:r>
      <w:r w:rsidRPr="00C81FC1">
        <w:rPr>
          <w:sz w:val="24"/>
          <w:szCs w:val="24"/>
        </w:rPr>
        <w:br/>
        <w:t xml:space="preserve">из них состоящих на учете в Отделах по делам несовершеннолетних Главного управления МВД </w:t>
      </w:r>
      <w:r w:rsidRPr="00C81FC1">
        <w:rPr>
          <w:sz w:val="24"/>
          <w:szCs w:val="24"/>
        </w:rPr>
        <w:br/>
        <w:t xml:space="preserve">по Санкт-Петербургу и Ленинградской области 562 человека. </w:t>
      </w:r>
    </w:p>
    <w:p w:rsidR="00F453FC" w:rsidRPr="00C81FC1" w:rsidRDefault="00F453FC" w:rsidP="00CD5B65">
      <w:pPr>
        <w:ind w:firstLine="720"/>
        <w:jc w:val="both"/>
        <w:rPr>
          <w:sz w:val="24"/>
          <w:szCs w:val="24"/>
        </w:rPr>
      </w:pPr>
      <w:r w:rsidRPr="00C81FC1">
        <w:rPr>
          <w:sz w:val="24"/>
          <w:szCs w:val="24"/>
        </w:rPr>
        <w:t xml:space="preserve">В рамках </w:t>
      </w:r>
      <w:r w:rsidRPr="00C81FC1">
        <w:rPr>
          <w:bCs/>
          <w:sz w:val="24"/>
          <w:szCs w:val="24"/>
        </w:rPr>
        <w:t xml:space="preserve">регламентного индивидуального сопровождения несовершеннолетних </w:t>
      </w:r>
      <w:r w:rsidRPr="00C81FC1">
        <w:rPr>
          <w:bCs/>
          <w:sz w:val="24"/>
          <w:szCs w:val="24"/>
        </w:rPr>
        <w:br/>
        <w:t>и молодежи</w:t>
      </w:r>
      <w:r w:rsidRPr="00C81FC1">
        <w:rPr>
          <w:sz w:val="24"/>
          <w:szCs w:val="24"/>
        </w:rPr>
        <w:t xml:space="preserve"> особое внимание уделяется организации системного и эпизодического досуга находящихся на социальном сопровождении несовершеннолетних, что является важной составляющей системы мероприятий, направленных на профилактику правонарушений. </w:t>
      </w:r>
      <w:r w:rsidRPr="00C81FC1">
        <w:rPr>
          <w:sz w:val="24"/>
          <w:szCs w:val="24"/>
        </w:rPr>
        <w:br/>
        <w:t xml:space="preserve">В 2016 году на социальном сопровождении в отделах социального сопровождения несовершеннолетних правонарушителей службы профилактики асоциального поведения молодежи находилось 3397человек. Из них в секции и кружки было устроено </w:t>
      </w:r>
      <w:r w:rsidRPr="00C81FC1">
        <w:rPr>
          <w:sz w:val="24"/>
          <w:szCs w:val="24"/>
        </w:rPr>
        <w:br/>
        <w:t>601несовершеннолетних. В рамках организации свободного времени было оказано</w:t>
      </w:r>
      <w:r>
        <w:rPr>
          <w:sz w:val="24"/>
          <w:szCs w:val="24"/>
        </w:rPr>
        <w:t xml:space="preserve"> </w:t>
      </w:r>
      <w:r w:rsidRPr="00C81FC1">
        <w:rPr>
          <w:sz w:val="24"/>
          <w:szCs w:val="24"/>
        </w:rPr>
        <w:t xml:space="preserve">более </w:t>
      </w:r>
      <w:r w:rsidRPr="00C81FC1">
        <w:rPr>
          <w:sz w:val="24"/>
          <w:szCs w:val="24"/>
        </w:rPr>
        <w:br/>
        <w:t xml:space="preserve">5993 услуг эпизодического характера (организация экскурсий, посещение спортивных мероприятий, походов в театр, кино и пр.). </w:t>
      </w:r>
    </w:p>
    <w:p w:rsidR="00F453FC" w:rsidRPr="00C81FC1" w:rsidRDefault="00F453FC" w:rsidP="007406F2">
      <w:pPr>
        <w:ind w:firstLine="720"/>
        <w:jc w:val="both"/>
        <w:rPr>
          <w:sz w:val="24"/>
          <w:szCs w:val="24"/>
        </w:rPr>
      </w:pPr>
      <w:r w:rsidRPr="00C81FC1">
        <w:rPr>
          <w:rStyle w:val="apple-converted-space"/>
          <w:sz w:val="24"/>
          <w:szCs w:val="24"/>
        </w:rPr>
        <w:t xml:space="preserve">Значимым аспектом профилактической работы с несовершеннолетними является налаженность системы оздоровления. В 2016 году </w:t>
      </w:r>
      <w:r w:rsidRPr="00C81FC1">
        <w:rPr>
          <w:sz w:val="24"/>
          <w:szCs w:val="24"/>
        </w:rPr>
        <w:t xml:space="preserve">несовершеннолетним было оказано </w:t>
      </w:r>
      <w:r w:rsidRPr="00C81FC1">
        <w:rPr>
          <w:rStyle w:val="apple-converted-space"/>
          <w:sz w:val="24"/>
          <w:szCs w:val="24"/>
        </w:rPr>
        <w:t xml:space="preserve">содействие </w:t>
      </w:r>
      <w:r w:rsidRPr="00C81FC1">
        <w:rPr>
          <w:rStyle w:val="apple-converted-space"/>
          <w:sz w:val="24"/>
          <w:szCs w:val="24"/>
        </w:rPr>
        <w:br/>
        <w:t>в получении порядка 792</w:t>
      </w:r>
      <w:r>
        <w:rPr>
          <w:rStyle w:val="apple-converted-space"/>
          <w:sz w:val="24"/>
          <w:szCs w:val="24"/>
        </w:rPr>
        <w:t xml:space="preserve"> </w:t>
      </w:r>
      <w:r w:rsidRPr="00C81FC1">
        <w:rPr>
          <w:sz w:val="24"/>
          <w:szCs w:val="24"/>
        </w:rPr>
        <w:t xml:space="preserve">медицинских услуг (в том числе направление в наркологические отделения, содействие в прохождении медицинского обследования, содействие </w:t>
      </w:r>
      <w:r w:rsidRPr="00C81FC1">
        <w:rPr>
          <w:sz w:val="24"/>
          <w:szCs w:val="24"/>
        </w:rPr>
        <w:br/>
        <w:t xml:space="preserve">в диспансеризации). За прошедший год в период зимней и летней оздоровительных кампаний </w:t>
      </w:r>
      <w:r w:rsidRPr="00C81FC1">
        <w:rPr>
          <w:sz w:val="24"/>
          <w:szCs w:val="24"/>
        </w:rPr>
        <w:br/>
        <w:t>172 несовершеннолетних</w:t>
      </w:r>
      <w:r>
        <w:rPr>
          <w:sz w:val="24"/>
          <w:szCs w:val="24"/>
        </w:rPr>
        <w:t xml:space="preserve"> </w:t>
      </w:r>
      <w:r w:rsidRPr="00C81FC1">
        <w:rPr>
          <w:sz w:val="24"/>
          <w:szCs w:val="24"/>
        </w:rPr>
        <w:t>отдохнули в детских оздоровительных учреждениях, в которых существенное внимание уделялось деятельности по реализации ряда профилактических мероприятий (</w:t>
      </w:r>
      <w:r w:rsidRPr="00C81FC1">
        <w:rPr>
          <w:bCs/>
          <w:iCs/>
          <w:sz w:val="24"/>
          <w:szCs w:val="24"/>
        </w:rPr>
        <w:t>интерактивных тренинговых занятий, показов видеофильмов с последующим их обсуждением и др.</w:t>
      </w:r>
      <w:r w:rsidRPr="00C81FC1">
        <w:rPr>
          <w:sz w:val="24"/>
          <w:szCs w:val="24"/>
        </w:rPr>
        <w:t>).</w:t>
      </w:r>
    </w:p>
    <w:p w:rsidR="00F453FC" w:rsidRPr="00C81FC1" w:rsidRDefault="00F453FC" w:rsidP="00BF7775">
      <w:pPr>
        <w:ind w:firstLine="567"/>
        <w:jc w:val="both"/>
        <w:rPr>
          <w:sz w:val="24"/>
          <w:szCs w:val="24"/>
        </w:rPr>
      </w:pPr>
      <w:r w:rsidRPr="00C81FC1">
        <w:rPr>
          <w:sz w:val="24"/>
          <w:szCs w:val="24"/>
        </w:rPr>
        <w:t>С целью раннего выявления несовершеннолетних и молодежи, склонных к совершению правонарушений, специалистами отдела мобильной уличной социально-патрульной работы (ОМУСПР) Центра «КОНТАКТ»проводятся</w:t>
      </w:r>
      <w:r>
        <w:rPr>
          <w:sz w:val="24"/>
          <w:szCs w:val="24"/>
        </w:rPr>
        <w:t xml:space="preserve"> </w:t>
      </w:r>
      <w:r w:rsidRPr="00C81FC1">
        <w:rPr>
          <w:sz w:val="24"/>
          <w:szCs w:val="24"/>
        </w:rPr>
        <w:t>рейды на территории 18 районов Санкт-Петербурга.</w:t>
      </w:r>
      <w:r>
        <w:rPr>
          <w:sz w:val="24"/>
          <w:szCs w:val="24"/>
        </w:rPr>
        <w:t xml:space="preserve"> </w:t>
      </w:r>
      <w:r w:rsidRPr="00C81FC1">
        <w:rPr>
          <w:sz w:val="24"/>
          <w:szCs w:val="24"/>
        </w:rPr>
        <w:t>В 2016 году было проведено</w:t>
      </w:r>
      <w:r w:rsidRPr="00C81FC1">
        <w:rPr>
          <w:spacing w:val="-6"/>
          <w:sz w:val="24"/>
          <w:szCs w:val="24"/>
        </w:rPr>
        <w:t xml:space="preserve">3353 рейда.. Следует отметить, что </w:t>
      </w:r>
      <w:r w:rsidRPr="00C81FC1">
        <w:rPr>
          <w:sz w:val="24"/>
          <w:szCs w:val="24"/>
        </w:rPr>
        <w:t>в 2016 году, по сравнению с предшествующим годом, наблюдается некоторое снижение числа случаев употребления несовершеннолетними и молодежью в момент выявления токсических и наркотических препаратов (4 и 2 случая соответственно), но увеличилось количество случаев распития алкогольных напитков (54 и 149 случаев соответственно).</w:t>
      </w:r>
    </w:p>
    <w:p w:rsidR="00F453FC" w:rsidRDefault="00F453FC" w:rsidP="00BF7775">
      <w:pPr>
        <w:ind w:firstLine="567"/>
        <w:jc w:val="both"/>
        <w:rPr>
          <w:iCs/>
          <w:sz w:val="24"/>
          <w:szCs w:val="24"/>
        </w:rPr>
      </w:pPr>
      <w:r w:rsidRPr="00C81FC1">
        <w:rPr>
          <w:spacing w:val="-6"/>
          <w:sz w:val="24"/>
          <w:szCs w:val="24"/>
        </w:rPr>
        <w:t>В ходе</w:t>
      </w:r>
      <w:r>
        <w:rPr>
          <w:spacing w:val="-6"/>
          <w:sz w:val="24"/>
          <w:szCs w:val="24"/>
        </w:rPr>
        <w:t xml:space="preserve"> рейдов осуществляется мониторинг территории города с целью выявления мест, потенциально опасных для жизни и здоровья несовершеннолетних.</w:t>
      </w:r>
      <w:r>
        <w:rPr>
          <w:sz w:val="24"/>
          <w:szCs w:val="24"/>
        </w:rPr>
        <w:t xml:space="preserve"> Пространство </w:t>
      </w:r>
      <w:r>
        <w:rPr>
          <w:sz w:val="24"/>
          <w:szCs w:val="24"/>
        </w:rPr>
        <w:br/>
        <w:t xml:space="preserve">для осуществления мониторинговой деятельности представлено объектами различных категорий: таких, как дворы, подвалы, чердаки, территории, прилегающие к школам и детским садам, территории станций метрополитена и железнодорожных станций, рынки, торговые комплексы </w:t>
      </w:r>
      <w:r>
        <w:rPr>
          <w:sz w:val="24"/>
          <w:szCs w:val="24"/>
        </w:rPr>
        <w:br/>
        <w:t xml:space="preserve">и парковки около них. В фокусе особого внимания специалистов «Социального патруля» находятся заброшенные здания, представляющие опасность для жизни и здоровья несовершеннолетних и молодежи (наличие </w:t>
      </w:r>
      <w:r>
        <w:rPr>
          <w:iCs/>
          <w:sz w:val="24"/>
          <w:szCs w:val="24"/>
        </w:rPr>
        <w:t>провалов в полах, лестничных проемах, падение кровли</w:t>
      </w:r>
      <w:r>
        <w:rPr>
          <w:sz w:val="24"/>
          <w:szCs w:val="24"/>
        </w:rPr>
        <w:t xml:space="preserve">). С целью </w:t>
      </w:r>
      <w:r>
        <w:rPr>
          <w:iCs/>
          <w:sz w:val="24"/>
          <w:szCs w:val="24"/>
        </w:rPr>
        <w:t xml:space="preserve">предупреждения возможных несчастных случаев и асоциальных форм поведения систематически проводятся рейды по тем объектам, где впервые или ранее были обнаружены следы употребления алкогольной и наркотической продукции (пустые бутылки </w:t>
      </w:r>
      <w:r>
        <w:rPr>
          <w:iCs/>
          <w:sz w:val="24"/>
          <w:szCs w:val="24"/>
        </w:rPr>
        <w:br/>
        <w:t xml:space="preserve">из-под алкогольной продукции, шприцы, бульбуляторы, </w:t>
      </w:r>
      <w:r>
        <w:rPr>
          <w:sz w:val="24"/>
          <w:szCs w:val="24"/>
        </w:rPr>
        <w:t>упаковки из-под препарата «тропикамид» и другие</w:t>
      </w:r>
      <w:r>
        <w:rPr>
          <w:iCs/>
          <w:sz w:val="24"/>
          <w:szCs w:val="24"/>
        </w:rPr>
        <w:t>).</w:t>
      </w:r>
    </w:p>
    <w:p w:rsidR="00F453FC" w:rsidRDefault="00F453FC" w:rsidP="00BF7775">
      <w:pPr>
        <w:ind w:firstLine="567"/>
        <w:jc w:val="both"/>
        <w:rPr>
          <w:sz w:val="24"/>
          <w:szCs w:val="24"/>
        </w:rPr>
      </w:pPr>
      <w:r>
        <w:rPr>
          <w:sz w:val="24"/>
          <w:szCs w:val="24"/>
        </w:rPr>
        <w:t xml:space="preserve">Информация о выявленных потенциально опасных объектах, фактах реализации алкогольной и табачной продукции несовершеннолетним фиксируется в письмах, ежемесячно направляемых специалистами Центра «КОНТАКТ» в правоохранительные органы (полиция, прокуратура), </w:t>
      </w:r>
      <w:r>
        <w:rPr>
          <w:sz w:val="24"/>
          <w:szCs w:val="24"/>
        </w:rPr>
        <w:br/>
        <w:t xml:space="preserve">а также иные субъекты системы профилактики с целью принятия действий по снижению рисков </w:t>
      </w:r>
      <w:r>
        <w:rPr>
          <w:sz w:val="24"/>
          <w:szCs w:val="24"/>
        </w:rPr>
        <w:br/>
        <w:t>в рамках компетенции перечисленных субъектов.</w:t>
      </w:r>
    </w:p>
    <w:p w:rsidR="00F453FC" w:rsidRDefault="00F453FC" w:rsidP="00BF7775">
      <w:pPr>
        <w:ind w:firstLine="567"/>
        <w:jc w:val="both"/>
        <w:rPr>
          <w:sz w:val="24"/>
          <w:szCs w:val="24"/>
        </w:rPr>
      </w:pPr>
      <w:r>
        <w:rPr>
          <w:sz w:val="24"/>
          <w:szCs w:val="24"/>
        </w:rPr>
        <w:t xml:space="preserve">В 2016 году наиболее продуктивное и результативное взаимодействие с субъектами профилактики и администрациями следующих районов: Выборгского, Красногвардейского, Калининского, Центрального, Фрунзенского, Пушкинского. </w:t>
      </w:r>
    </w:p>
    <w:p w:rsidR="00F453FC" w:rsidRDefault="00F453FC" w:rsidP="00BF7775">
      <w:pPr>
        <w:ind w:firstLine="567"/>
        <w:jc w:val="both"/>
        <w:rPr>
          <w:sz w:val="24"/>
          <w:szCs w:val="24"/>
        </w:rPr>
      </w:pPr>
      <w:r>
        <w:rPr>
          <w:sz w:val="24"/>
          <w:szCs w:val="24"/>
        </w:rPr>
        <w:t xml:space="preserve">В рамках молодежного антинаркотического движения «Синяя птица» специалистами </w:t>
      </w:r>
      <w:r>
        <w:rPr>
          <w:sz w:val="24"/>
          <w:szCs w:val="24"/>
        </w:rPr>
        <w:br/>
        <w:t xml:space="preserve">по социальной работе с молодежью ОМУСПР, специалистами Службы профилактики наркозависимости, волонтерами общественных организаций выявляются места размещения информации, имеющей признаки рекламы «спайсов» и других психоактивных веществ, проводится фото фиксация. Перечень адресов, по которым была размещена реклама, ежемесячно направляется в городскую Антинаркотическую комиссию Санкт-Петербурга, в Региональное управление Федеральной службы Российской Федерации по контролю за оборотом наркотиков </w:t>
      </w:r>
      <w:r>
        <w:rPr>
          <w:sz w:val="24"/>
          <w:szCs w:val="24"/>
        </w:rPr>
        <w:br/>
        <w:t>по Санкт-Петербургу и Ленинградской области, а также главам администраций районов с целью принятия соответствующих мер по решению данной проблемы в рамках своей компетенции.</w:t>
      </w:r>
    </w:p>
    <w:p w:rsidR="00F453FC" w:rsidRDefault="00F453FC" w:rsidP="00E72C52">
      <w:pPr>
        <w:tabs>
          <w:tab w:val="left" w:pos="540"/>
        </w:tabs>
        <w:ind w:firstLine="709"/>
        <w:jc w:val="center"/>
        <w:rPr>
          <w:b/>
          <w:sz w:val="24"/>
          <w:szCs w:val="24"/>
          <w:highlight w:val="yellow"/>
        </w:rPr>
      </w:pPr>
    </w:p>
    <w:p w:rsidR="00F453FC" w:rsidRPr="00F412B7" w:rsidRDefault="00F453FC" w:rsidP="00E72C52">
      <w:pPr>
        <w:tabs>
          <w:tab w:val="left" w:pos="540"/>
        </w:tabs>
        <w:ind w:firstLine="709"/>
        <w:jc w:val="center"/>
        <w:rPr>
          <w:b/>
          <w:sz w:val="24"/>
          <w:szCs w:val="24"/>
        </w:rPr>
      </w:pPr>
      <w:r w:rsidRPr="00F412B7">
        <w:rPr>
          <w:b/>
          <w:sz w:val="24"/>
          <w:szCs w:val="24"/>
        </w:rPr>
        <w:t>Информационно-аналитический отчет по работе Телефона Доверия «Горячая линия» за 2016 год</w:t>
      </w:r>
    </w:p>
    <w:p w:rsidR="00F453FC" w:rsidRPr="00F412B7" w:rsidRDefault="00F453FC" w:rsidP="00E72C52">
      <w:pPr>
        <w:tabs>
          <w:tab w:val="left" w:pos="709"/>
        </w:tabs>
        <w:ind w:firstLine="709"/>
        <w:jc w:val="both"/>
        <w:rPr>
          <w:sz w:val="24"/>
          <w:szCs w:val="24"/>
        </w:rPr>
      </w:pPr>
      <w:r w:rsidRPr="00F412B7">
        <w:rPr>
          <w:sz w:val="24"/>
          <w:szCs w:val="24"/>
        </w:rPr>
        <w:t xml:space="preserve">По телефону 747-13-40 оказывается квалифицированная, экстренная, психологическая </w:t>
      </w:r>
      <w:r>
        <w:rPr>
          <w:sz w:val="24"/>
          <w:szCs w:val="24"/>
        </w:rPr>
        <w:br/>
      </w:r>
      <w:r w:rsidRPr="00F412B7">
        <w:rPr>
          <w:sz w:val="24"/>
          <w:szCs w:val="24"/>
        </w:rPr>
        <w:t xml:space="preserve">и информационно-справочная помощь несовершеннолетним и их законным представителям, </w:t>
      </w:r>
      <w:r>
        <w:rPr>
          <w:sz w:val="24"/>
          <w:szCs w:val="24"/>
        </w:rPr>
        <w:br/>
      </w:r>
      <w:r w:rsidRPr="00F412B7">
        <w:rPr>
          <w:sz w:val="24"/>
          <w:szCs w:val="24"/>
        </w:rPr>
        <w:t xml:space="preserve">а также иным заинтересованным гражданам. </w:t>
      </w:r>
    </w:p>
    <w:p w:rsidR="00F453FC" w:rsidRPr="00F412B7" w:rsidRDefault="00F453FC" w:rsidP="00E72C52">
      <w:pPr>
        <w:tabs>
          <w:tab w:val="left" w:pos="709"/>
        </w:tabs>
        <w:ind w:firstLine="709"/>
        <w:jc w:val="both"/>
        <w:rPr>
          <w:sz w:val="24"/>
          <w:szCs w:val="24"/>
        </w:rPr>
      </w:pPr>
      <w:r w:rsidRPr="00F412B7">
        <w:rPr>
          <w:sz w:val="24"/>
          <w:szCs w:val="24"/>
        </w:rPr>
        <w:t>С апреля 2011 года телефон подключен к федеральному номеру детского телефона доверия, работающего под единым общероссийским номером 8 800 200 122</w:t>
      </w:r>
    </w:p>
    <w:p w:rsidR="00F453FC" w:rsidRPr="00F412B7" w:rsidRDefault="00F453FC" w:rsidP="00E72C52">
      <w:pPr>
        <w:tabs>
          <w:tab w:val="left" w:pos="709"/>
        </w:tabs>
        <w:ind w:firstLine="709"/>
        <w:jc w:val="both"/>
        <w:rPr>
          <w:sz w:val="24"/>
          <w:szCs w:val="24"/>
        </w:rPr>
      </w:pPr>
      <w:r w:rsidRPr="00F412B7">
        <w:rPr>
          <w:sz w:val="24"/>
          <w:szCs w:val="24"/>
        </w:rPr>
        <w:t>На телефоне работают опытные, квалифицированные психологи, прошедшие специальную подготовку телефонных консультантов.</w:t>
      </w:r>
    </w:p>
    <w:p w:rsidR="00F453FC" w:rsidRPr="00F412B7" w:rsidRDefault="00F453FC" w:rsidP="00E72C52">
      <w:pPr>
        <w:tabs>
          <w:tab w:val="left" w:pos="709"/>
        </w:tabs>
        <w:ind w:firstLine="709"/>
        <w:jc w:val="both"/>
        <w:rPr>
          <w:b/>
          <w:sz w:val="24"/>
          <w:szCs w:val="24"/>
        </w:rPr>
      </w:pPr>
      <w:r w:rsidRPr="00F412B7">
        <w:rPr>
          <w:b/>
          <w:sz w:val="24"/>
          <w:szCs w:val="24"/>
        </w:rPr>
        <w:t>Количественный анализ:</w:t>
      </w:r>
    </w:p>
    <w:p w:rsidR="00F453FC" w:rsidRPr="00F412B7" w:rsidRDefault="00F453FC" w:rsidP="00E72C52">
      <w:pPr>
        <w:tabs>
          <w:tab w:val="left" w:pos="709"/>
        </w:tabs>
        <w:ind w:firstLine="709"/>
        <w:jc w:val="both"/>
        <w:rPr>
          <w:sz w:val="24"/>
          <w:szCs w:val="24"/>
        </w:rPr>
      </w:pPr>
      <w:r w:rsidRPr="00F412B7">
        <w:rPr>
          <w:sz w:val="24"/>
          <w:szCs w:val="24"/>
        </w:rPr>
        <w:t xml:space="preserve">За период с 1января по 31 декабря 2016 года было принято </w:t>
      </w:r>
      <w:r w:rsidRPr="00F412B7">
        <w:rPr>
          <w:b/>
          <w:sz w:val="24"/>
          <w:szCs w:val="24"/>
        </w:rPr>
        <w:t>4848 звонков</w:t>
      </w:r>
      <w:r w:rsidRPr="00F412B7">
        <w:rPr>
          <w:sz w:val="24"/>
          <w:szCs w:val="24"/>
        </w:rPr>
        <w:t>.</w:t>
      </w:r>
    </w:p>
    <w:p w:rsidR="00F453FC" w:rsidRPr="00F412B7" w:rsidRDefault="00F453FC" w:rsidP="00F412B7">
      <w:pPr>
        <w:tabs>
          <w:tab w:val="left" w:pos="709"/>
        </w:tabs>
        <w:ind w:firstLine="709"/>
        <w:jc w:val="both"/>
        <w:rPr>
          <w:sz w:val="24"/>
          <w:szCs w:val="24"/>
        </w:rPr>
      </w:pPr>
      <w:r w:rsidRPr="00F412B7">
        <w:rPr>
          <w:sz w:val="24"/>
          <w:szCs w:val="24"/>
        </w:rPr>
        <w:t>Из них поступило обращений на детский телефон доверия:</w:t>
      </w:r>
    </w:p>
    <w:p w:rsidR="00F453FC" w:rsidRPr="00F412B7" w:rsidRDefault="00F453FC" w:rsidP="00F412B7">
      <w:pPr>
        <w:pStyle w:val="ListParagraph"/>
        <w:numPr>
          <w:ilvl w:val="0"/>
          <w:numId w:val="22"/>
        </w:numPr>
        <w:tabs>
          <w:tab w:val="left" w:pos="709"/>
        </w:tabs>
        <w:ind w:left="0" w:firstLine="709"/>
      </w:pPr>
      <w:r w:rsidRPr="00F412B7">
        <w:t xml:space="preserve">От детей и подростков – </w:t>
      </w:r>
      <w:r w:rsidRPr="00F412B7">
        <w:rPr>
          <w:b/>
        </w:rPr>
        <w:t>2118</w:t>
      </w:r>
    </w:p>
    <w:p w:rsidR="00F453FC" w:rsidRPr="00F412B7" w:rsidRDefault="00F453FC" w:rsidP="00F412B7">
      <w:pPr>
        <w:pStyle w:val="ListParagraph"/>
        <w:numPr>
          <w:ilvl w:val="0"/>
          <w:numId w:val="22"/>
        </w:numPr>
        <w:tabs>
          <w:tab w:val="left" w:pos="709"/>
        </w:tabs>
        <w:ind w:left="0" w:firstLine="709"/>
      </w:pPr>
      <w:r w:rsidRPr="00F412B7">
        <w:t>От родителей и лиц их замещающих –</w:t>
      </w:r>
      <w:r w:rsidRPr="00F412B7">
        <w:rPr>
          <w:b/>
        </w:rPr>
        <w:t xml:space="preserve"> 129</w:t>
      </w:r>
    </w:p>
    <w:p w:rsidR="00F453FC" w:rsidRPr="00F412B7" w:rsidRDefault="00F453FC" w:rsidP="00F412B7">
      <w:pPr>
        <w:pStyle w:val="ListParagraph"/>
        <w:numPr>
          <w:ilvl w:val="0"/>
          <w:numId w:val="22"/>
        </w:numPr>
        <w:tabs>
          <w:tab w:val="left" w:pos="709"/>
        </w:tabs>
        <w:ind w:left="0" w:firstLine="709"/>
      </w:pPr>
      <w:r w:rsidRPr="00F412B7">
        <w:t xml:space="preserve">От иных граждан – </w:t>
      </w:r>
      <w:r w:rsidRPr="00F412B7">
        <w:rPr>
          <w:b/>
        </w:rPr>
        <w:t xml:space="preserve">2601 </w:t>
      </w:r>
    </w:p>
    <w:p w:rsidR="00F453FC" w:rsidRPr="00990BBA" w:rsidRDefault="00F453FC" w:rsidP="00990BBA">
      <w:pPr>
        <w:pStyle w:val="NoSpacing"/>
        <w:rPr>
          <w:rFonts w:ascii="Times New Roman" w:hAnsi="Times New Roman"/>
          <w:sz w:val="24"/>
          <w:szCs w:val="24"/>
          <w:highlight w:val="yellow"/>
        </w:rPr>
      </w:pPr>
      <w:r w:rsidRPr="00FD0337">
        <w:rPr>
          <w:noProof/>
          <w:lang w:eastAsia="ru-RU"/>
        </w:rPr>
        <w:object w:dxaOrig="8238" w:dyaOrig="4791">
          <v:shape id="Диаграмма 62" o:spid="_x0000_i1025" type="#_x0000_t75" style="width:411.75pt;height:237pt;visibility:visible" o:ole="">
            <v:imagedata r:id="rId9" o:title=""/>
            <o:lock v:ext="edit" aspectratio="f"/>
          </v:shape>
          <o:OLEObject Type="Embed" ProgID="Excel.Chart.8" ShapeID="Диаграмма 62" DrawAspect="Content" ObjectID="_1551511985" r:id="rId10"/>
        </w:object>
      </w:r>
    </w:p>
    <w:p w:rsidR="00F453FC" w:rsidRPr="00990BBA" w:rsidRDefault="00F453FC" w:rsidP="00990BBA">
      <w:pPr>
        <w:pStyle w:val="NoSpacing"/>
        <w:rPr>
          <w:rFonts w:ascii="Times New Roman" w:hAnsi="Times New Roman"/>
          <w:sz w:val="24"/>
          <w:szCs w:val="24"/>
          <w:highlight w:val="yellow"/>
        </w:rPr>
      </w:pPr>
    </w:p>
    <w:p w:rsidR="00F453FC" w:rsidRPr="00F412B7" w:rsidRDefault="00F453FC" w:rsidP="00990BBA">
      <w:pPr>
        <w:pStyle w:val="NoSpacing"/>
        <w:rPr>
          <w:rFonts w:ascii="Times New Roman" w:hAnsi="Times New Roman"/>
          <w:sz w:val="24"/>
          <w:szCs w:val="24"/>
        </w:rPr>
      </w:pPr>
      <w:r w:rsidRPr="00F412B7">
        <w:rPr>
          <w:rFonts w:ascii="Times New Roman" w:hAnsi="Times New Roman"/>
          <w:sz w:val="24"/>
          <w:szCs w:val="24"/>
        </w:rPr>
        <w:t>По вопросу жестокого обращения с реб</w:t>
      </w:r>
      <w:r>
        <w:rPr>
          <w:rFonts w:ascii="Times New Roman" w:hAnsi="Times New Roman"/>
          <w:sz w:val="24"/>
          <w:szCs w:val="24"/>
        </w:rPr>
        <w:t>е</w:t>
      </w:r>
      <w:r w:rsidRPr="00F412B7">
        <w:rPr>
          <w:rFonts w:ascii="Times New Roman" w:hAnsi="Times New Roman"/>
          <w:sz w:val="24"/>
          <w:szCs w:val="24"/>
        </w:rPr>
        <w:t xml:space="preserve">нком в семье всего поступило – </w:t>
      </w:r>
      <w:r w:rsidRPr="00F412B7">
        <w:rPr>
          <w:rFonts w:ascii="Times New Roman" w:hAnsi="Times New Roman"/>
          <w:b/>
          <w:sz w:val="24"/>
          <w:szCs w:val="24"/>
        </w:rPr>
        <w:t>7 звонков.</w:t>
      </w:r>
    </w:p>
    <w:p w:rsidR="00F453FC" w:rsidRPr="00F412B7" w:rsidRDefault="00F453FC" w:rsidP="00990BBA">
      <w:pPr>
        <w:pStyle w:val="NoSpacing"/>
        <w:spacing w:line="360" w:lineRule="auto"/>
        <w:ind w:firstLine="709"/>
        <w:rPr>
          <w:rFonts w:ascii="Times New Roman" w:hAnsi="Times New Roman"/>
          <w:sz w:val="24"/>
          <w:szCs w:val="24"/>
        </w:rPr>
      </w:pPr>
    </w:p>
    <w:p w:rsidR="00F453FC" w:rsidRPr="00F412B7" w:rsidRDefault="00F453FC" w:rsidP="00F412B7">
      <w:pPr>
        <w:tabs>
          <w:tab w:val="left" w:pos="540"/>
        </w:tabs>
        <w:jc w:val="both"/>
        <w:rPr>
          <w:sz w:val="24"/>
          <w:szCs w:val="24"/>
        </w:rPr>
      </w:pPr>
      <w:r w:rsidRPr="00F412B7">
        <w:rPr>
          <w:sz w:val="24"/>
          <w:szCs w:val="24"/>
        </w:rPr>
        <w:t>Из них поступило обращений на детский телефон доверия:</w:t>
      </w:r>
    </w:p>
    <w:p w:rsidR="00F453FC" w:rsidRPr="00F412B7" w:rsidRDefault="00F453FC" w:rsidP="00F412B7">
      <w:pPr>
        <w:pStyle w:val="NoSpacing"/>
        <w:numPr>
          <w:ilvl w:val="0"/>
          <w:numId w:val="23"/>
        </w:numPr>
        <w:ind w:left="0" w:firstLine="709"/>
        <w:rPr>
          <w:rFonts w:ascii="Times New Roman" w:hAnsi="Times New Roman"/>
          <w:b/>
          <w:sz w:val="24"/>
          <w:szCs w:val="24"/>
        </w:rPr>
      </w:pPr>
      <w:r w:rsidRPr="00F412B7">
        <w:rPr>
          <w:rFonts w:ascii="Times New Roman" w:hAnsi="Times New Roman"/>
          <w:sz w:val="24"/>
          <w:szCs w:val="24"/>
        </w:rPr>
        <w:t xml:space="preserve">От детей и подростков – </w:t>
      </w:r>
      <w:r w:rsidRPr="00F412B7">
        <w:rPr>
          <w:rFonts w:ascii="Times New Roman" w:hAnsi="Times New Roman"/>
          <w:b/>
          <w:sz w:val="24"/>
          <w:szCs w:val="24"/>
        </w:rPr>
        <w:t>4</w:t>
      </w:r>
    </w:p>
    <w:p w:rsidR="00F453FC" w:rsidRPr="00F412B7" w:rsidRDefault="00F453FC" w:rsidP="00F412B7">
      <w:pPr>
        <w:pStyle w:val="NoSpacing"/>
        <w:numPr>
          <w:ilvl w:val="0"/>
          <w:numId w:val="23"/>
        </w:numPr>
        <w:ind w:left="0" w:firstLine="709"/>
        <w:rPr>
          <w:rFonts w:ascii="Times New Roman" w:hAnsi="Times New Roman"/>
          <w:sz w:val="24"/>
          <w:szCs w:val="24"/>
        </w:rPr>
      </w:pPr>
      <w:r w:rsidRPr="00F412B7">
        <w:rPr>
          <w:rFonts w:ascii="Times New Roman" w:hAnsi="Times New Roman"/>
          <w:sz w:val="24"/>
          <w:szCs w:val="24"/>
        </w:rPr>
        <w:t xml:space="preserve">От родителей и лиц их замещающих – </w:t>
      </w:r>
      <w:r w:rsidRPr="00F412B7">
        <w:rPr>
          <w:rFonts w:ascii="Times New Roman" w:hAnsi="Times New Roman"/>
          <w:b/>
          <w:sz w:val="24"/>
          <w:szCs w:val="24"/>
        </w:rPr>
        <w:t>0</w:t>
      </w:r>
    </w:p>
    <w:p w:rsidR="00F453FC" w:rsidRPr="00F412B7" w:rsidRDefault="00F453FC" w:rsidP="00F412B7">
      <w:pPr>
        <w:pStyle w:val="NoSpacing"/>
        <w:numPr>
          <w:ilvl w:val="0"/>
          <w:numId w:val="23"/>
        </w:numPr>
        <w:ind w:left="0" w:firstLine="709"/>
        <w:rPr>
          <w:rFonts w:ascii="Times New Roman" w:hAnsi="Times New Roman"/>
          <w:b/>
          <w:sz w:val="24"/>
          <w:szCs w:val="24"/>
        </w:rPr>
      </w:pPr>
      <w:r w:rsidRPr="00F412B7">
        <w:rPr>
          <w:rFonts w:ascii="Times New Roman" w:hAnsi="Times New Roman"/>
          <w:sz w:val="24"/>
          <w:szCs w:val="24"/>
        </w:rPr>
        <w:t xml:space="preserve">От иных граждан – </w:t>
      </w:r>
      <w:r w:rsidRPr="00F412B7">
        <w:rPr>
          <w:rFonts w:ascii="Times New Roman" w:hAnsi="Times New Roman"/>
          <w:b/>
          <w:sz w:val="24"/>
          <w:szCs w:val="24"/>
        </w:rPr>
        <w:t>3</w:t>
      </w:r>
    </w:p>
    <w:p w:rsidR="00F453FC" w:rsidRPr="00990BBA" w:rsidRDefault="00F453FC" w:rsidP="00990BBA">
      <w:pPr>
        <w:pStyle w:val="NoSpacing"/>
        <w:ind w:left="720"/>
        <w:jc w:val="center"/>
        <w:rPr>
          <w:rFonts w:ascii="Times New Roman" w:hAnsi="Times New Roman"/>
          <w:sz w:val="24"/>
          <w:szCs w:val="24"/>
          <w:highlight w:val="yellow"/>
        </w:rPr>
      </w:pPr>
    </w:p>
    <w:p w:rsidR="00F453FC" w:rsidRPr="00990BBA" w:rsidRDefault="00F453FC" w:rsidP="00990BBA">
      <w:pPr>
        <w:pStyle w:val="NoSpacing"/>
        <w:ind w:left="720"/>
        <w:jc w:val="center"/>
        <w:rPr>
          <w:rFonts w:ascii="Times New Roman" w:hAnsi="Times New Roman"/>
          <w:sz w:val="24"/>
          <w:szCs w:val="24"/>
          <w:highlight w:val="yellow"/>
        </w:rPr>
      </w:pPr>
    </w:p>
    <w:p w:rsidR="00F453FC" w:rsidRPr="00990BBA" w:rsidRDefault="00F453FC" w:rsidP="00990BBA">
      <w:pPr>
        <w:pStyle w:val="NoSpacing"/>
        <w:rPr>
          <w:rFonts w:ascii="Times New Roman" w:hAnsi="Times New Roman"/>
          <w:b/>
          <w:sz w:val="24"/>
          <w:szCs w:val="24"/>
          <w:highlight w:val="yellow"/>
        </w:rPr>
      </w:pPr>
      <w:r w:rsidRPr="00FD0337">
        <w:rPr>
          <w:noProof/>
          <w:lang w:eastAsia="ru-RU"/>
        </w:rPr>
        <w:object w:dxaOrig="8545" w:dyaOrig="4935">
          <v:shape id="Диаграмма 61" o:spid="_x0000_i1026" type="#_x0000_t75" style="width:427.5pt;height:246.75pt;visibility:visible" o:ole="">
            <v:imagedata r:id="rId11" o:title=""/>
            <o:lock v:ext="edit" aspectratio="f"/>
          </v:shape>
          <o:OLEObject Type="Embed" ProgID="Excel.Chart.8" ShapeID="Диаграмма 61" DrawAspect="Content" ObjectID="_1551511986" r:id="rId12"/>
        </w:object>
      </w:r>
    </w:p>
    <w:p w:rsidR="00F453FC" w:rsidRPr="00F412B7" w:rsidRDefault="00F453FC" w:rsidP="00990BBA">
      <w:pPr>
        <w:rPr>
          <w:b/>
          <w:noProof/>
          <w:sz w:val="24"/>
          <w:szCs w:val="24"/>
        </w:rPr>
      </w:pPr>
      <w:r w:rsidRPr="00F412B7">
        <w:rPr>
          <w:noProof/>
          <w:sz w:val="24"/>
          <w:szCs w:val="24"/>
        </w:rPr>
        <w:t>По вопросу жестокого обращения с реб</w:t>
      </w:r>
      <w:r>
        <w:rPr>
          <w:noProof/>
          <w:sz w:val="24"/>
          <w:szCs w:val="24"/>
        </w:rPr>
        <w:t>е</w:t>
      </w:r>
      <w:r w:rsidRPr="00F412B7">
        <w:rPr>
          <w:noProof/>
          <w:sz w:val="24"/>
          <w:szCs w:val="24"/>
        </w:rPr>
        <w:t xml:space="preserve">нком вне семьи всего поступило – </w:t>
      </w:r>
      <w:r w:rsidRPr="00F412B7">
        <w:rPr>
          <w:b/>
          <w:noProof/>
          <w:sz w:val="24"/>
          <w:szCs w:val="24"/>
        </w:rPr>
        <w:t>2 звонка.</w:t>
      </w:r>
    </w:p>
    <w:p w:rsidR="00F453FC" w:rsidRPr="00F412B7" w:rsidRDefault="00F453FC" w:rsidP="00990BBA">
      <w:pPr>
        <w:tabs>
          <w:tab w:val="left" w:pos="540"/>
        </w:tabs>
        <w:jc w:val="both"/>
        <w:rPr>
          <w:sz w:val="24"/>
          <w:szCs w:val="24"/>
        </w:rPr>
      </w:pPr>
      <w:r w:rsidRPr="00F412B7">
        <w:rPr>
          <w:sz w:val="24"/>
          <w:szCs w:val="24"/>
        </w:rPr>
        <w:t>Из них поступило обращений на детский телефон доверия:</w:t>
      </w:r>
    </w:p>
    <w:p w:rsidR="00F453FC" w:rsidRPr="00F412B7" w:rsidRDefault="00F453FC" w:rsidP="00F412B7">
      <w:pPr>
        <w:pStyle w:val="ListParagraph"/>
        <w:numPr>
          <w:ilvl w:val="0"/>
          <w:numId w:val="24"/>
        </w:numPr>
        <w:ind w:left="0" w:firstLine="709"/>
      </w:pPr>
      <w:r w:rsidRPr="00F412B7">
        <w:t>От детей и подростков – 0</w:t>
      </w:r>
    </w:p>
    <w:p w:rsidR="00F453FC" w:rsidRPr="00F412B7" w:rsidRDefault="00F453FC" w:rsidP="00F412B7">
      <w:pPr>
        <w:pStyle w:val="ListParagraph"/>
        <w:numPr>
          <w:ilvl w:val="0"/>
          <w:numId w:val="24"/>
        </w:numPr>
        <w:ind w:left="0" w:firstLine="709"/>
      </w:pPr>
      <w:r w:rsidRPr="00F412B7">
        <w:t xml:space="preserve">От родителей и лиц их замещающих – </w:t>
      </w:r>
      <w:r w:rsidRPr="00F412B7">
        <w:rPr>
          <w:b/>
        </w:rPr>
        <w:t>1</w:t>
      </w:r>
    </w:p>
    <w:p w:rsidR="00F453FC" w:rsidRPr="00F412B7" w:rsidRDefault="00F453FC" w:rsidP="00F412B7">
      <w:pPr>
        <w:pStyle w:val="ListParagraph"/>
        <w:numPr>
          <w:ilvl w:val="0"/>
          <w:numId w:val="24"/>
        </w:numPr>
        <w:ind w:left="0" w:firstLine="709"/>
      </w:pPr>
      <w:r w:rsidRPr="00F412B7">
        <w:t xml:space="preserve">От иных граждан – </w:t>
      </w:r>
      <w:r w:rsidRPr="00F412B7">
        <w:rPr>
          <w:b/>
        </w:rPr>
        <w:t>1</w:t>
      </w:r>
    </w:p>
    <w:p w:rsidR="00F453FC" w:rsidRPr="00990BBA" w:rsidRDefault="00F453FC" w:rsidP="00990BBA">
      <w:pPr>
        <w:pStyle w:val="ListParagraph"/>
        <w:rPr>
          <w:highlight w:val="yellow"/>
        </w:rPr>
      </w:pPr>
      <w:r w:rsidRPr="00FD0337">
        <w:rPr>
          <w:rFonts w:ascii="Calibri" w:hAnsi="Calibri"/>
          <w:noProof/>
          <w:sz w:val="22"/>
          <w:szCs w:val="22"/>
        </w:rPr>
        <w:object w:dxaOrig="7316" w:dyaOrig="4704">
          <v:shape id="Диаграмма 46" o:spid="_x0000_i1027" type="#_x0000_t75" style="width:366pt;height:235.5pt;visibility:visible" o:ole="">
            <v:imagedata r:id="rId13" o:title="" cropbottom="-14f"/>
            <o:lock v:ext="edit" aspectratio="f"/>
          </v:shape>
          <o:OLEObject Type="Embed" ProgID="Excel.Chart.8" ShapeID="Диаграмма 46" DrawAspect="Content" ObjectID="_1551511987" r:id="rId14"/>
        </w:object>
      </w:r>
    </w:p>
    <w:p w:rsidR="00F453FC" w:rsidRPr="00990BBA" w:rsidRDefault="00F453FC" w:rsidP="00990BBA">
      <w:pPr>
        <w:pStyle w:val="NoSpacing"/>
        <w:rPr>
          <w:rFonts w:ascii="Times New Roman" w:hAnsi="Times New Roman"/>
          <w:sz w:val="24"/>
          <w:szCs w:val="24"/>
          <w:highlight w:val="yellow"/>
        </w:rPr>
      </w:pPr>
    </w:p>
    <w:p w:rsidR="00F453FC" w:rsidRDefault="00F453FC" w:rsidP="00F412B7">
      <w:pPr>
        <w:pStyle w:val="NoSpacing"/>
        <w:rPr>
          <w:rFonts w:ascii="Times New Roman" w:hAnsi="Times New Roman"/>
          <w:sz w:val="24"/>
          <w:szCs w:val="24"/>
        </w:rPr>
      </w:pPr>
    </w:p>
    <w:p w:rsidR="00F453FC" w:rsidRPr="00F412B7" w:rsidRDefault="00F453FC" w:rsidP="00F412B7">
      <w:pPr>
        <w:pStyle w:val="NoSpacing"/>
        <w:rPr>
          <w:rFonts w:ascii="Times New Roman" w:hAnsi="Times New Roman"/>
          <w:b/>
          <w:sz w:val="24"/>
          <w:szCs w:val="24"/>
        </w:rPr>
      </w:pPr>
      <w:r w:rsidRPr="00F412B7">
        <w:rPr>
          <w:rFonts w:ascii="Times New Roman" w:hAnsi="Times New Roman"/>
          <w:sz w:val="24"/>
          <w:szCs w:val="24"/>
        </w:rPr>
        <w:t>По вопросу сексуального насилия в отношении реб</w:t>
      </w:r>
      <w:r>
        <w:rPr>
          <w:rFonts w:ascii="Times New Roman" w:hAnsi="Times New Roman"/>
          <w:sz w:val="24"/>
          <w:szCs w:val="24"/>
        </w:rPr>
        <w:t>е</w:t>
      </w:r>
      <w:r w:rsidRPr="00F412B7">
        <w:rPr>
          <w:rFonts w:ascii="Times New Roman" w:hAnsi="Times New Roman"/>
          <w:sz w:val="24"/>
          <w:szCs w:val="24"/>
        </w:rPr>
        <w:t xml:space="preserve">нка всего поступило – </w:t>
      </w:r>
      <w:r w:rsidRPr="00F412B7">
        <w:rPr>
          <w:rFonts w:ascii="Times New Roman" w:hAnsi="Times New Roman"/>
          <w:b/>
          <w:sz w:val="24"/>
          <w:szCs w:val="24"/>
        </w:rPr>
        <w:t>3 звонка.</w:t>
      </w:r>
    </w:p>
    <w:p w:rsidR="00F453FC" w:rsidRPr="00F412B7" w:rsidRDefault="00F453FC" w:rsidP="00F412B7">
      <w:pPr>
        <w:tabs>
          <w:tab w:val="left" w:pos="540"/>
        </w:tabs>
        <w:jc w:val="both"/>
        <w:rPr>
          <w:sz w:val="24"/>
          <w:szCs w:val="24"/>
        </w:rPr>
      </w:pPr>
      <w:r w:rsidRPr="00F412B7">
        <w:rPr>
          <w:sz w:val="24"/>
          <w:szCs w:val="24"/>
        </w:rPr>
        <w:t>Из них поступило обращений на детский телефон доверия:</w:t>
      </w:r>
    </w:p>
    <w:p w:rsidR="00F453FC" w:rsidRPr="00F412B7" w:rsidRDefault="00F453FC" w:rsidP="00F412B7">
      <w:pPr>
        <w:pStyle w:val="NoSpacing"/>
        <w:numPr>
          <w:ilvl w:val="0"/>
          <w:numId w:val="25"/>
        </w:numPr>
        <w:ind w:left="0" w:firstLine="709"/>
        <w:rPr>
          <w:rFonts w:ascii="Times New Roman" w:hAnsi="Times New Roman"/>
          <w:sz w:val="24"/>
          <w:szCs w:val="24"/>
        </w:rPr>
      </w:pPr>
      <w:r w:rsidRPr="00F412B7">
        <w:rPr>
          <w:rFonts w:ascii="Times New Roman" w:hAnsi="Times New Roman"/>
          <w:sz w:val="24"/>
          <w:szCs w:val="24"/>
        </w:rPr>
        <w:t xml:space="preserve">От детей и подростков - </w:t>
      </w:r>
      <w:r w:rsidRPr="00F412B7">
        <w:rPr>
          <w:rFonts w:ascii="Times New Roman" w:hAnsi="Times New Roman"/>
          <w:b/>
          <w:sz w:val="24"/>
          <w:szCs w:val="24"/>
        </w:rPr>
        <w:t>2</w:t>
      </w:r>
    </w:p>
    <w:p w:rsidR="00F453FC" w:rsidRPr="00F412B7" w:rsidRDefault="00F453FC" w:rsidP="00F412B7">
      <w:pPr>
        <w:pStyle w:val="NoSpacing"/>
        <w:numPr>
          <w:ilvl w:val="0"/>
          <w:numId w:val="25"/>
        </w:numPr>
        <w:ind w:left="0" w:firstLine="709"/>
        <w:rPr>
          <w:rFonts w:ascii="Times New Roman" w:hAnsi="Times New Roman"/>
          <w:sz w:val="24"/>
          <w:szCs w:val="24"/>
        </w:rPr>
      </w:pPr>
      <w:r w:rsidRPr="00F412B7">
        <w:rPr>
          <w:rFonts w:ascii="Times New Roman" w:hAnsi="Times New Roman"/>
          <w:sz w:val="24"/>
          <w:szCs w:val="24"/>
        </w:rPr>
        <w:t xml:space="preserve">От родителей и лиц их замещающих – </w:t>
      </w:r>
      <w:r w:rsidRPr="00F412B7">
        <w:rPr>
          <w:rFonts w:ascii="Times New Roman" w:hAnsi="Times New Roman"/>
          <w:b/>
          <w:sz w:val="24"/>
          <w:szCs w:val="24"/>
        </w:rPr>
        <w:t>1</w:t>
      </w:r>
    </w:p>
    <w:p w:rsidR="00F453FC" w:rsidRPr="00F412B7" w:rsidRDefault="00F453FC" w:rsidP="00F412B7">
      <w:pPr>
        <w:pStyle w:val="NoSpacing"/>
        <w:numPr>
          <w:ilvl w:val="0"/>
          <w:numId w:val="25"/>
        </w:numPr>
        <w:ind w:left="0" w:firstLine="709"/>
        <w:rPr>
          <w:rFonts w:ascii="Times New Roman" w:hAnsi="Times New Roman"/>
          <w:sz w:val="24"/>
          <w:szCs w:val="24"/>
        </w:rPr>
      </w:pPr>
      <w:r w:rsidRPr="00F412B7">
        <w:rPr>
          <w:rFonts w:ascii="Times New Roman" w:hAnsi="Times New Roman"/>
          <w:sz w:val="24"/>
          <w:szCs w:val="24"/>
        </w:rPr>
        <w:t>От иных граждан – 0</w:t>
      </w:r>
    </w:p>
    <w:p w:rsidR="00F453FC" w:rsidRPr="00990BBA" w:rsidRDefault="00F453FC" w:rsidP="00990BBA">
      <w:pPr>
        <w:pStyle w:val="NoSpacing"/>
        <w:spacing w:line="360" w:lineRule="auto"/>
        <w:ind w:left="709"/>
        <w:rPr>
          <w:rFonts w:ascii="Times New Roman" w:hAnsi="Times New Roman"/>
          <w:b/>
          <w:sz w:val="24"/>
          <w:szCs w:val="24"/>
          <w:highlight w:val="yellow"/>
        </w:rPr>
      </w:pPr>
    </w:p>
    <w:p w:rsidR="00F453FC" w:rsidRPr="00990BBA" w:rsidRDefault="00F453FC" w:rsidP="00990BBA">
      <w:pPr>
        <w:pStyle w:val="NoSpacing"/>
        <w:spacing w:line="360" w:lineRule="auto"/>
        <w:ind w:left="709"/>
        <w:rPr>
          <w:rFonts w:ascii="Times New Roman" w:hAnsi="Times New Roman"/>
          <w:sz w:val="24"/>
          <w:szCs w:val="24"/>
          <w:highlight w:val="yellow"/>
        </w:rPr>
      </w:pPr>
      <w:r w:rsidRPr="00FD0337">
        <w:rPr>
          <w:noProof/>
          <w:lang w:eastAsia="ru-RU"/>
        </w:rPr>
        <w:object w:dxaOrig="6826" w:dyaOrig="5290">
          <v:shape id="Диаграмма 45" o:spid="_x0000_i1028" type="#_x0000_t75" style="width:341.25pt;height:264.75pt;visibility:visible" o:ole="">
            <v:imagedata r:id="rId15" o:title=""/>
            <o:lock v:ext="edit" aspectratio="f"/>
          </v:shape>
          <o:OLEObject Type="Embed" ProgID="Excel.Chart.8" ShapeID="Диаграмма 45" DrawAspect="Content" ObjectID="_1551511988" r:id="rId16"/>
        </w:object>
      </w:r>
    </w:p>
    <w:p w:rsidR="00F453FC" w:rsidRPr="00990BBA" w:rsidRDefault="00F453FC" w:rsidP="00990BBA">
      <w:pPr>
        <w:pStyle w:val="NoSpacing"/>
        <w:spacing w:line="360" w:lineRule="auto"/>
        <w:ind w:left="709"/>
        <w:rPr>
          <w:rFonts w:ascii="Times New Roman" w:hAnsi="Times New Roman"/>
          <w:sz w:val="24"/>
          <w:szCs w:val="24"/>
          <w:highlight w:val="yellow"/>
        </w:rPr>
      </w:pPr>
    </w:p>
    <w:p w:rsidR="00F453FC" w:rsidRPr="00F412B7" w:rsidRDefault="00F453FC" w:rsidP="00F412B7">
      <w:pPr>
        <w:pStyle w:val="NoSpacing"/>
        <w:rPr>
          <w:rFonts w:ascii="Times New Roman" w:hAnsi="Times New Roman"/>
          <w:b/>
          <w:sz w:val="24"/>
          <w:szCs w:val="24"/>
        </w:rPr>
      </w:pPr>
      <w:r w:rsidRPr="00F412B7">
        <w:rPr>
          <w:rFonts w:ascii="Times New Roman" w:hAnsi="Times New Roman"/>
          <w:sz w:val="24"/>
          <w:szCs w:val="24"/>
        </w:rPr>
        <w:t xml:space="preserve">По вопросу детско–родительских отношений всего поступило – </w:t>
      </w:r>
      <w:r w:rsidRPr="00F412B7">
        <w:rPr>
          <w:rFonts w:ascii="Times New Roman" w:hAnsi="Times New Roman"/>
          <w:b/>
          <w:sz w:val="24"/>
          <w:szCs w:val="24"/>
        </w:rPr>
        <w:t>187 звонка.</w:t>
      </w:r>
    </w:p>
    <w:p w:rsidR="00F453FC" w:rsidRPr="00F412B7" w:rsidRDefault="00F453FC" w:rsidP="00F412B7">
      <w:pPr>
        <w:tabs>
          <w:tab w:val="left" w:pos="540"/>
        </w:tabs>
        <w:jc w:val="both"/>
        <w:rPr>
          <w:sz w:val="24"/>
          <w:szCs w:val="24"/>
        </w:rPr>
      </w:pPr>
      <w:r w:rsidRPr="00F412B7">
        <w:rPr>
          <w:sz w:val="24"/>
          <w:szCs w:val="24"/>
        </w:rPr>
        <w:t>Из них поступило обращений на детский телефон доверия:</w:t>
      </w:r>
    </w:p>
    <w:p w:rsidR="00F453FC" w:rsidRPr="00F412B7" w:rsidRDefault="00F453FC" w:rsidP="00F412B7">
      <w:pPr>
        <w:pStyle w:val="NoSpacing"/>
        <w:numPr>
          <w:ilvl w:val="0"/>
          <w:numId w:val="26"/>
        </w:numPr>
        <w:ind w:left="0" w:firstLine="709"/>
        <w:rPr>
          <w:rFonts w:ascii="Times New Roman" w:hAnsi="Times New Roman"/>
          <w:sz w:val="24"/>
          <w:szCs w:val="24"/>
        </w:rPr>
      </w:pPr>
      <w:r w:rsidRPr="00F412B7">
        <w:rPr>
          <w:rFonts w:ascii="Times New Roman" w:hAnsi="Times New Roman"/>
          <w:sz w:val="24"/>
          <w:szCs w:val="24"/>
        </w:rPr>
        <w:t xml:space="preserve">От детей и подростков – </w:t>
      </w:r>
      <w:r w:rsidRPr="00F412B7">
        <w:rPr>
          <w:rFonts w:ascii="Times New Roman" w:hAnsi="Times New Roman"/>
          <w:b/>
          <w:sz w:val="24"/>
          <w:szCs w:val="24"/>
        </w:rPr>
        <w:t>120</w:t>
      </w:r>
    </w:p>
    <w:p w:rsidR="00F453FC" w:rsidRPr="00F412B7" w:rsidRDefault="00F453FC" w:rsidP="00F412B7">
      <w:pPr>
        <w:pStyle w:val="NoSpacing"/>
        <w:numPr>
          <w:ilvl w:val="0"/>
          <w:numId w:val="26"/>
        </w:numPr>
        <w:ind w:left="0" w:firstLine="709"/>
        <w:rPr>
          <w:rFonts w:ascii="Times New Roman" w:hAnsi="Times New Roman"/>
          <w:sz w:val="24"/>
          <w:szCs w:val="24"/>
        </w:rPr>
      </w:pPr>
      <w:r w:rsidRPr="00F412B7">
        <w:rPr>
          <w:rFonts w:ascii="Times New Roman" w:hAnsi="Times New Roman"/>
          <w:sz w:val="24"/>
          <w:szCs w:val="24"/>
        </w:rPr>
        <w:t xml:space="preserve">От родителей и лиц их замещающих – </w:t>
      </w:r>
      <w:r w:rsidRPr="00F412B7">
        <w:rPr>
          <w:rFonts w:ascii="Times New Roman" w:hAnsi="Times New Roman"/>
          <w:b/>
          <w:sz w:val="24"/>
          <w:szCs w:val="24"/>
        </w:rPr>
        <w:t>61</w:t>
      </w:r>
    </w:p>
    <w:p w:rsidR="00F453FC" w:rsidRPr="00583529" w:rsidRDefault="00F453FC" w:rsidP="00F412B7">
      <w:pPr>
        <w:pStyle w:val="NoSpacing"/>
        <w:numPr>
          <w:ilvl w:val="0"/>
          <w:numId w:val="26"/>
        </w:numPr>
        <w:ind w:left="0" w:firstLine="709"/>
        <w:rPr>
          <w:rFonts w:ascii="Times New Roman" w:hAnsi="Times New Roman"/>
          <w:sz w:val="24"/>
          <w:szCs w:val="24"/>
        </w:rPr>
      </w:pPr>
      <w:r w:rsidRPr="00F412B7">
        <w:rPr>
          <w:rFonts w:ascii="Times New Roman" w:hAnsi="Times New Roman"/>
          <w:sz w:val="24"/>
          <w:szCs w:val="24"/>
        </w:rPr>
        <w:t xml:space="preserve">От иных граждан – </w:t>
      </w:r>
      <w:r w:rsidRPr="00F412B7">
        <w:rPr>
          <w:rFonts w:ascii="Times New Roman" w:hAnsi="Times New Roman"/>
          <w:b/>
          <w:sz w:val="24"/>
          <w:szCs w:val="24"/>
        </w:rPr>
        <w:t>6</w:t>
      </w:r>
    </w:p>
    <w:p w:rsidR="00F453FC" w:rsidRDefault="00F453FC" w:rsidP="00583529">
      <w:pPr>
        <w:pStyle w:val="NoSpacing"/>
        <w:rPr>
          <w:rFonts w:ascii="Times New Roman" w:hAnsi="Times New Roman"/>
          <w:b/>
          <w:sz w:val="24"/>
          <w:szCs w:val="24"/>
        </w:rPr>
      </w:pPr>
    </w:p>
    <w:p w:rsidR="00F453FC" w:rsidRDefault="00F453FC" w:rsidP="00583529">
      <w:pPr>
        <w:pStyle w:val="NoSpacing"/>
        <w:rPr>
          <w:rFonts w:ascii="Times New Roman" w:hAnsi="Times New Roman"/>
          <w:b/>
          <w:sz w:val="24"/>
          <w:szCs w:val="24"/>
        </w:rPr>
      </w:pPr>
    </w:p>
    <w:p w:rsidR="00F453FC" w:rsidRDefault="00F453FC" w:rsidP="00583529">
      <w:pPr>
        <w:pStyle w:val="NoSpacing"/>
        <w:rPr>
          <w:rFonts w:ascii="Times New Roman" w:hAnsi="Times New Roman"/>
          <w:b/>
          <w:sz w:val="24"/>
          <w:szCs w:val="24"/>
        </w:rPr>
      </w:pPr>
    </w:p>
    <w:p w:rsidR="00F453FC" w:rsidRDefault="00F453FC" w:rsidP="00583529">
      <w:pPr>
        <w:pStyle w:val="NoSpacing"/>
        <w:rPr>
          <w:rFonts w:ascii="Times New Roman" w:hAnsi="Times New Roman"/>
          <w:b/>
          <w:sz w:val="24"/>
          <w:szCs w:val="24"/>
        </w:rPr>
      </w:pPr>
    </w:p>
    <w:p w:rsidR="00F453FC" w:rsidRPr="00F412B7" w:rsidRDefault="00F453FC" w:rsidP="00583529">
      <w:pPr>
        <w:pStyle w:val="NoSpacing"/>
        <w:rPr>
          <w:rFonts w:ascii="Times New Roman" w:hAnsi="Times New Roman"/>
          <w:sz w:val="24"/>
          <w:szCs w:val="24"/>
        </w:rPr>
      </w:pPr>
    </w:p>
    <w:p w:rsidR="00F453FC" w:rsidRPr="00990BBA" w:rsidRDefault="00F453FC" w:rsidP="00990BBA">
      <w:pPr>
        <w:pStyle w:val="NoSpacing"/>
        <w:spacing w:line="360" w:lineRule="auto"/>
        <w:rPr>
          <w:rFonts w:ascii="Times New Roman" w:hAnsi="Times New Roman"/>
          <w:b/>
          <w:sz w:val="24"/>
          <w:szCs w:val="24"/>
          <w:highlight w:val="yellow"/>
        </w:rPr>
      </w:pPr>
    </w:p>
    <w:p w:rsidR="00F453FC" w:rsidRPr="00F412B7" w:rsidRDefault="00F453FC" w:rsidP="00F412B7">
      <w:pPr>
        <w:pStyle w:val="NoSpacing"/>
        <w:rPr>
          <w:rFonts w:ascii="Times New Roman" w:hAnsi="Times New Roman"/>
          <w:sz w:val="24"/>
          <w:szCs w:val="24"/>
        </w:rPr>
      </w:pPr>
      <w:r>
        <w:rPr>
          <w:noProof/>
          <w:lang w:eastAsia="ru-RU"/>
        </w:rPr>
        <w:pict>
          <v:shape id="_x0000_s1028" type="#_x0000_t75" style="position:absolute;margin-left:3.45pt;margin-top:-722.8pt;width:323.5pt;height:228.95pt;z-index:251655168;visibility:visible;mso-wrap-distance-bottom:.22pt">
            <v:imagedata r:id="rId17" o:title=""/>
            <w10:wrap type="square" side="right"/>
          </v:shape>
          <o:OLEObject Type="Embed" ProgID="Excel.Chart.8" ShapeID="_x0000_s1028" DrawAspect="Content" ObjectID="_1551512002" r:id="rId18"/>
        </w:pict>
      </w:r>
      <w:r w:rsidRPr="00990BBA">
        <w:rPr>
          <w:rFonts w:ascii="Times New Roman" w:hAnsi="Times New Roman"/>
          <w:sz w:val="24"/>
          <w:szCs w:val="24"/>
          <w:highlight w:val="yellow"/>
        </w:rPr>
        <w:br w:type="textWrapping" w:clear="all"/>
      </w:r>
      <w:r w:rsidRPr="00F412B7">
        <w:rPr>
          <w:rFonts w:ascii="Times New Roman" w:hAnsi="Times New Roman"/>
          <w:sz w:val="24"/>
          <w:szCs w:val="24"/>
        </w:rPr>
        <w:t>По вопросу отношений реб</w:t>
      </w:r>
      <w:r>
        <w:rPr>
          <w:rFonts w:ascii="Times New Roman" w:hAnsi="Times New Roman"/>
          <w:sz w:val="24"/>
          <w:szCs w:val="24"/>
        </w:rPr>
        <w:t>е</w:t>
      </w:r>
      <w:r w:rsidRPr="00F412B7">
        <w:rPr>
          <w:rFonts w:ascii="Times New Roman" w:hAnsi="Times New Roman"/>
          <w:sz w:val="24"/>
          <w:szCs w:val="24"/>
        </w:rPr>
        <w:t xml:space="preserve">нка со сверстниками  – </w:t>
      </w:r>
      <w:r w:rsidRPr="00F412B7">
        <w:rPr>
          <w:rFonts w:ascii="Times New Roman" w:hAnsi="Times New Roman"/>
          <w:b/>
          <w:sz w:val="24"/>
          <w:szCs w:val="24"/>
        </w:rPr>
        <w:t>219 звонков.</w:t>
      </w:r>
    </w:p>
    <w:p w:rsidR="00F453FC" w:rsidRPr="00F412B7" w:rsidRDefault="00F453FC" w:rsidP="00F412B7">
      <w:pPr>
        <w:tabs>
          <w:tab w:val="left" w:pos="540"/>
        </w:tabs>
        <w:jc w:val="both"/>
        <w:rPr>
          <w:sz w:val="24"/>
          <w:szCs w:val="24"/>
        </w:rPr>
      </w:pPr>
      <w:r w:rsidRPr="00F412B7">
        <w:rPr>
          <w:sz w:val="24"/>
          <w:szCs w:val="24"/>
        </w:rPr>
        <w:t>Из них поступило обращений на детский телефон доверия:</w:t>
      </w:r>
    </w:p>
    <w:p w:rsidR="00F453FC" w:rsidRPr="00F412B7" w:rsidRDefault="00F453FC" w:rsidP="00F412B7">
      <w:pPr>
        <w:pStyle w:val="NoSpacing"/>
        <w:numPr>
          <w:ilvl w:val="0"/>
          <w:numId w:val="27"/>
        </w:numPr>
        <w:ind w:left="0" w:firstLine="709"/>
        <w:rPr>
          <w:rFonts w:ascii="Times New Roman" w:hAnsi="Times New Roman"/>
          <w:sz w:val="24"/>
          <w:szCs w:val="24"/>
        </w:rPr>
      </w:pPr>
      <w:r w:rsidRPr="00F412B7">
        <w:rPr>
          <w:rFonts w:ascii="Times New Roman" w:hAnsi="Times New Roman"/>
          <w:sz w:val="24"/>
          <w:szCs w:val="24"/>
        </w:rPr>
        <w:t xml:space="preserve">От детей и подростков – </w:t>
      </w:r>
      <w:r w:rsidRPr="00F412B7">
        <w:rPr>
          <w:rFonts w:ascii="Times New Roman" w:hAnsi="Times New Roman"/>
          <w:b/>
          <w:sz w:val="24"/>
          <w:szCs w:val="24"/>
        </w:rPr>
        <w:t>197</w:t>
      </w:r>
    </w:p>
    <w:p w:rsidR="00F453FC" w:rsidRPr="00F412B7" w:rsidRDefault="00F453FC" w:rsidP="00F412B7">
      <w:pPr>
        <w:pStyle w:val="NoSpacing"/>
        <w:numPr>
          <w:ilvl w:val="0"/>
          <w:numId w:val="27"/>
        </w:numPr>
        <w:ind w:left="0" w:firstLine="709"/>
        <w:rPr>
          <w:rFonts w:ascii="Times New Roman" w:hAnsi="Times New Roman"/>
          <w:sz w:val="24"/>
          <w:szCs w:val="24"/>
        </w:rPr>
      </w:pPr>
      <w:r w:rsidRPr="00F412B7">
        <w:rPr>
          <w:rFonts w:ascii="Times New Roman" w:hAnsi="Times New Roman"/>
          <w:sz w:val="24"/>
          <w:szCs w:val="24"/>
        </w:rPr>
        <w:t xml:space="preserve">От родителей и лиц их замещающих – </w:t>
      </w:r>
      <w:r w:rsidRPr="00F412B7">
        <w:rPr>
          <w:rFonts w:ascii="Times New Roman" w:hAnsi="Times New Roman"/>
          <w:b/>
          <w:sz w:val="24"/>
          <w:szCs w:val="24"/>
        </w:rPr>
        <w:t>13</w:t>
      </w:r>
    </w:p>
    <w:p w:rsidR="00F453FC" w:rsidRPr="00F412B7" w:rsidRDefault="00F453FC" w:rsidP="00F412B7">
      <w:pPr>
        <w:pStyle w:val="NoSpacing"/>
        <w:numPr>
          <w:ilvl w:val="0"/>
          <w:numId w:val="27"/>
        </w:numPr>
        <w:ind w:left="0" w:firstLine="709"/>
        <w:rPr>
          <w:rFonts w:ascii="Times New Roman" w:hAnsi="Times New Roman"/>
          <w:sz w:val="24"/>
          <w:szCs w:val="24"/>
        </w:rPr>
      </w:pPr>
      <w:r w:rsidRPr="00F412B7">
        <w:rPr>
          <w:rFonts w:ascii="Times New Roman" w:hAnsi="Times New Roman"/>
          <w:sz w:val="24"/>
          <w:szCs w:val="24"/>
        </w:rPr>
        <w:t>От иных граждан –</w:t>
      </w:r>
      <w:r w:rsidRPr="00F412B7">
        <w:rPr>
          <w:rFonts w:ascii="Times New Roman" w:hAnsi="Times New Roman"/>
          <w:b/>
          <w:sz w:val="24"/>
          <w:szCs w:val="24"/>
        </w:rPr>
        <w:t xml:space="preserve"> 9</w:t>
      </w:r>
    </w:p>
    <w:p w:rsidR="00F453FC" w:rsidRPr="00990BBA" w:rsidRDefault="00F453FC" w:rsidP="00F412B7">
      <w:pPr>
        <w:pStyle w:val="NoSpacing"/>
        <w:ind w:left="720"/>
        <w:rPr>
          <w:rFonts w:ascii="Times New Roman" w:hAnsi="Times New Roman"/>
          <w:sz w:val="24"/>
          <w:szCs w:val="24"/>
          <w:highlight w:val="yellow"/>
        </w:rPr>
      </w:pPr>
    </w:p>
    <w:p w:rsidR="00F453FC" w:rsidRPr="00990BBA" w:rsidRDefault="00F453FC" w:rsidP="00990BBA">
      <w:pPr>
        <w:pStyle w:val="NoSpacing"/>
        <w:spacing w:line="360" w:lineRule="auto"/>
        <w:ind w:left="720"/>
        <w:rPr>
          <w:rFonts w:ascii="Times New Roman" w:hAnsi="Times New Roman"/>
          <w:sz w:val="24"/>
          <w:szCs w:val="24"/>
          <w:highlight w:val="yellow"/>
        </w:rPr>
      </w:pPr>
      <w:r w:rsidRPr="00FD0337">
        <w:rPr>
          <w:noProof/>
          <w:lang w:eastAsia="ru-RU"/>
        </w:rPr>
        <w:object w:dxaOrig="7258" w:dyaOrig="4618">
          <v:shape id="Диаграмма 44" o:spid="_x0000_i1031" type="#_x0000_t75" style="width:363pt;height:231pt;visibility:visible" o:ole="">
            <v:imagedata r:id="rId19" o:title="" cropbottom="-28f"/>
            <o:lock v:ext="edit" aspectratio="f"/>
          </v:shape>
          <o:OLEObject Type="Embed" ProgID="Excel.Chart.8" ShapeID="Диаграмма 44" DrawAspect="Content" ObjectID="_1551511989" r:id="rId20"/>
        </w:object>
      </w:r>
    </w:p>
    <w:p w:rsidR="00F453FC" w:rsidRPr="00990BBA" w:rsidRDefault="00F453FC" w:rsidP="00990BBA">
      <w:pPr>
        <w:pStyle w:val="NoSpacing"/>
        <w:spacing w:line="360" w:lineRule="auto"/>
        <w:rPr>
          <w:rFonts w:ascii="Times New Roman" w:hAnsi="Times New Roman"/>
          <w:sz w:val="24"/>
          <w:szCs w:val="24"/>
          <w:highlight w:val="yellow"/>
        </w:rPr>
      </w:pPr>
    </w:p>
    <w:p w:rsidR="00F453FC" w:rsidRPr="00F412B7" w:rsidRDefault="00F453FC" w:rsidP="00F412B7">
      <w:pPr>
        <w:pStyle w:val="NoSpacing"/>
        <w:rPr>
          <w:rFonts w:ascii="Times New Roman" w:hAnsi="Times New Roman"/>
          <w:sz w:val="24"/>
          <w:szCs w:val="24"/>
        </w:rPr>
      </w:pPr>
      <w:r w:rsidRPr="00F412B7">
        <w:rPr>
          <w:rFonts w:ascii="Times New Roman" w:hAnsi="Times New Roman"/>
          <w:sz w:val="24"/>
          <w:szCs w:val="24"/>
        </w:rPr>
        <w:t xml:space="preserve">По иным вопросам всего поступило – </w:t>
      </w:r>
      <w:r w:rsidRPr="00F412B7">
        <w:rPr>
          <w:rFonts w:ascii="Times New Roman" w:hAnsi="Times New Roman"/>
          <w:b/>
          <w:sz w:val="24"/>
          <w:szCs w:val="24"/>
        </w:rPr>
        <w:t>650 звонков</w:t>
      </w:r>
      <w:r w:rsidRPr="00F412B7">
        <w:rPr>
          <w:rFonts w:ascii="Times New Roman" w:hAnsi="Times New Roman"/>
          <w:sz w:val="24"/>
          <w:szCs w:val="24"/>
        </w:rPr>
        <w:t>.</w:t>
      </w:r>
    </w:p>
    <w:p w:rsidR="00F453FC" w:rsidRPr="00F412B7" w:rsidRDefault="00F453FC" w:rsidP="00F412B7">
      <w:pPr>
        <w:tabs>
          <w:tab w:val="left" w:pos="540"/>
        </w:tabs>
        <w:jc w:val="both"/>
        <w:rPr>
          <w:sz w:val="24"/>
          <w:szCs w:val="24"/>
        </w:rPr>
      </w:pPr>
      <w:r w:rsidRPr="00F412B7">
        <w:rPr>
          <w:sz w:val="24"/>
          <w:szCs w:val="24"/>
        </w:rPr>
        <w:t>Из них поступило обращений на детский телефон доверия:</w:t>
      </w:r>
    </w:p>
    <w:p w:rsidR="00F453FC" w:rsidRPr="00F412B7" w:rsidRDefault="00F453FC" w:rsidP="00F412B7">
      <w:pPr>
        <w:pStyle w:val="NoSpacing"/>
        <w:numPr>
          <w:ilvl w:val="0"/>
          <w:numId w:val="28"/>
        </w:numPr>
        <w:ind w:left="0" w:firstLine="709"/>
        <w:rPr>
          <w:rFonts w:ascii="Times New Roman" w:hAnsi="Times New Roman"/>
          <w:sz w:val="24"/>
          <w:szCs w:val="24"/>
        </w:rPr>
      </w:pPr>
      <w:r w:rsidRPr="00F412B7">
        <w:rPr>
          <w:rFonts w:ascii="Times New Roman" w:hAnsi="Times New Roman"/>
          <w:sz w:val="24"/>
          <w:szCs w:val="24"/>
        </w:rPr>
        <w:t xml:space="preserve">От детей и подростков – </w:t>
      </w:r>
      <w:r w:rsidRPr="00F412B7">
        <w:rPr>
          <w:rFonts w:ascii="Times New Roman" w:hAnsi="Times New Roman"/>
          <w:b/>
          <w:sz w:val="24"/>
          <w:szCs w:val="24"/>
        </w:rPr>
        <w:t>171</w:t>
      </w:r>
    </w:p>
    <w:p w:rsidR="00F453FC" w:rsidRPr="00F412B7" w:rsidRDefault="00F453FC" w:rsidP="00F412B7">
      <w:pPr>
        <w:pStyle w:val="NoSpacing"/>
        <w:numPr>
          <w:ilvl w:val="0"/>
          <w:numId w:val="28"/>
        </w:numPr>
        <w:ind w:left="0" w:firstLine="709"/>
        <w:rPr>
          <w:rFonts w:ascii="Times New Roman" w:hAnsi="Times New Roman"/>
          <w:sz w:val="24"/>
          <w:szCs w:val="24"/>
        </w:rPr>
      </w:pPr>
      <w:r w:rsidRPr="00F412B7">
        <w:rPr>
          <w:rFonts w:ascii="Times New Roman" w:hAnsi="Times New Roman"/>
          <w:sz w:val="24"/>
          <w:szCs w:val="24"/>
        </w:rPr>
        <w:t xml:space="preserve">От родителей и лиц их замещающих – </w:t>
      </w:r>
      <w:r w:rsidRPr="00F412B7">
        <w:rPr>
          <w:rFonts w:ascii="Times New Roman" w:hAnsi="Times New Roman"/>
          <w:b/>
          <w:sz w:val="24"/>
          <w:szCs w:val="24"/>
        </w:rPr>
        <w:t>53</w:t>
      </w:r>
    </w:p>
    <w:p w:rsidR="00F453FC" w:rsidRPr="00F412B7" w:rsidRDefault="00F453FC" w:rsidP="00F412B7">
      <w:pPr>
        <w:pStyle w:val="NoSpacing"/>
        <w:numPr>
          <w:ilvl w:val="0"/>
          <w:numId w:val="28"/>
        </w:numPr>
        <w:ind w:left="0" w:firstLine="709"/>
        <w:rPr>
          <w:rFonts w:ascii="Times New Roman" w:hAnsi="Times New Roman"/>
          <w:sz w:val="24"/>
          <w:szCs w:val="24"/>
        </w:rPr>
      </w:pPr>
      <w:r w:rsidRPr="00F412B7">
        <w:rPr>
          <w:rFonts w:ascii="Times New Roman" w:hAnsi="Times New Roman"/>
          <w:sz w:val="24"/>
          <w:szCs w:val="24"/>
        </w:rPr>
        <w:t xml:space="preserve">От иных граждан - </w:t>
      </w:r>
      <w:r w:rsidRPr="00F412B7">
        <w:rPr>
          <w:rFonts w:ascii="Times New Roman" w:hAnsi="Times New Roman"/>
          <w:b/>
          <w:sz w:val="24"/>
          <w:szCs w:val="24"/>
        </w:rPr>
        <w:t>426</w:t>
      </w:r>
    </w:p>
    <w:p w:rsidR="00F453FC" w:rsidRPr="00990BBA" w:rsidRDefault="00F453FC" w:rsidP="00990BBA">
      <w:pPr>
        <w:pStyle w:val="NoSpacing"/>
        <w:spacing w:line="360" w:lineRule="auto"/>
        <w:jc w:val="right"/>
        <w:rPr>
          <w:rFonts w:ascii="Times New Roman" w:hAnsi="Times New Roman"/>
          <w:b/>
          <w:sz w:val="24"/>
          <w:szCs w:val="24"/>
          <w:highlight w:val="yellow"/>
        </w:rPr>
      </w:pPr>
    </w:p>
    <w:p w:rsidR="00F453FC" w:rsidRPr="00990BBA" w:rsidRDefault="00F453FC" w:rsidP="00990BBA">
      <w:pPr>
        <w:pStyle w:val="NoSpacing"/>
        <w:spacing w:line="360" w:lineRule="auto"/>
        <w:rPr>
          <w:rFonts w:ascii="Times New Roman" w:hAnsi="Times New Roman"/>
          <w:sz w:val="24"/>
          <w:szCs w:val="24"/>
          <w:highlight w:val="yellow"/>
        </w:rPr>
      </w:pPr>
      <w:r w:rsidRPr="00FD0337">
        <w:rPr>
          <w:noProof/>
          <w:lang w:eastAsia="ru-RU"/>
        </w:rPr>
        <w:object w:dxaOrig="7181" w:dyaOrig="4416">
          <v:shape id="Диаграмма 43" o:spid="_x0000_i1032" type="#_x0000_t75" style="width:359.25pt;height:218.25pt;visibility:visible" o:ole="">
            <v:imagedata r:id="rId21" o:title=""/>
            <o:lock v:ext="edit" aspectratio="f"/>
          </v:shape>
          <o:OLEObject Type="Embed" ProgID="Excel.Chart.8" ShapeID="Диаграмма 43" DrawAspect="Content" ObjectID="_1551511990" r:id="rId22"/>
        </w:object>
      </w:r>
    </w:p>
    <w:p w:rsidR="00F453FC" w:rsidRPr="00990BBA" w:rsidRDefault="00F453FC" w:rsidP="00990BBA">
      <w:pPr>
        <w:pStyle w:val="NoSpacing"/>
        <w:spacing w:line="360" w:lineRule="auto"/>
        <w:rPr>
          <w:rFonts w:ascii="Times New Roman" w:hAnsi="Times New Roman"/>
          <w:sz w:val="24"/>
          <w:szCs w:val="24"/>
          <w:highlight w:val="yellow"/>
        </w:rPr>
      </w:pPr>
    </w:p>
    <w:p w:rsidR="00F453FC" w:rsidRPr="00F412B7" w:rsidRDefault="00F453FC" w:rsidP="00F412B7">
      <w:pPr>
        <w:pStyle w:val="NoSpacing"/>
        <w:rPr>
          <w:rFonts w:ascii="Times New Roman" w:hAnsi="Times New Roman"/>
          <w:sz w:val="24"/>
          <w:szCs w:val="24"/>
        </w:rPr>
      </w:pPr>
      <w:r w:rsidRPr="00F412B7">
        <w:rPr>
          <w:rFonts w:ascii="Times New Roman" w:hAnsi="Times New Roman"/>
          <w:sz w:val="24"/>
          <w:szCs w:val="24"/>
        </w:rPr>
        <w:t xml:space="preserve">По звонкам – молчаниям поступило – </w:t>
      </w:r>
      <w:r w:rsidRPr="00F412B7">
        <w:rPr>
          <w:rFonts w:ascii="Times New Roman" w:hAnsi="Times New Roman"/>
          <w:b/>
          <w:sz w:val="24"/>
          <w:szCs w:val="24"/>
        </w:rPr>
        <w:t>476 звонков.</w:t>
      </w:r>
    </w:p>
    <w:p w:rsidR="00F453FC" w:rsidRPr="00F412B7" w:rsidRDefault="00F453FC" w:rsidP="00F412B7">
      <w:pPr>
        <w:tabs>
          <w:tab w:val="left" w:pos="540"/>
        </w:tabs>
        <w:jc w:val="both"/>
        <w:rPr>
          <w:sz w:val="24"/>
          <w:szCs w:val="24"/>
        </w:rPr>
      </w:pPr>
      <w:r w:rsidRPr="00F412B7">
        <w:rPr>
          <w:sz w:val="24"/>
          <w:szCs w:val="24"/>
        </w:rPr>
        <w:t>Из них поступило обращений на детский телефон доверия:</w:t>
      </w:r>
    </w:p>
    <w:p w:rsidR="00F453FC" w:rsidRPr="00F412B7" w:rsidRDefault="00F453FC" w:rsidP="00F412B7">
      <w:pPr>
        <w:pStyle w:val="NoSpacing"/>
        <w:numPr>
          <w:ilvl w:val="0"/>
          <w:numId w:val="29"/>
        </w:numPr>
        <w:ind w:left="0" w:firstLine="709"/>
        <w:rPr>
          <w:rFonts w:ascii="Times New Roman" w:hAnsi="Times New Roman"/>
          <w:sz w:val="24"/>
          <w:szCs w:val="24"/>
        </w:rPr>
      </w:pPr>
      <w:r w:rsidRPr="00F412B7">
        <w:rPr>
          <w:rFonts w:ascii="Times New Roman" w:hAnsi="Times New Roman"/>
          <w:sz w:val="24"/>
          <w:szCs w:val="24"/>
        </w:rPr>
        <w:t xml:space="preserve">От детей и подростков – </w:t>
      </w:r>
      <w:r w:rsidRPr="00F412B7">
        <w:rPr>
          <w:rFonts w:ascii="Times New Roman" w:hAnsi="Times New Roman"/>
          <w:b/>
          <w:sz w:val="24"/>
          <w:szCs w:val="24"/>
        </w:rPr>
        <w:t>0</w:t>
      </w:r>
    </w:p>
    <w:p w:rsidR="00F453FC" w:rsidRPr="00F412B7" w:rsidRDefault="00F453FC" w:rsidP="00F412B7">
      <w:pPr>
        <w:pStyle w:val="NoSpacing"/>
        <w:numPr>
          <w:ilvl w:val="0"/>
          <w:numId w:val="29"/>
        </w:numPr>
        <w:ind w:left="0" w:firstLine="709"/>
        <w:rPr>
          <w:rFonts w:ascii="Times New Roman" w:hAnsi="Times New Roman"/>
          <w:sz w:val="24"/>
          <w:szCs w:val="24"/>
        </w:rPr>
      </w:pPr>
      <w:r w:rsidRPr="00F412B7">
        <w:rPr>
          <w:rFonts w:ascii="Times New Roman" w:hAnsi="Times New Roman"/>
          <w:sz w:val="24"/>
          <w:szCs w:val="24"/>
        </w:rPr>
        <w:t xml:space="preserve">От родителей и лиц их замещающих – </w:t>
      </w:r>
      <w:r w:rsidRPr="00F412B7">
        <w:rPr>
          <w:rFonts w:ascii="Times New Roman" w:hAnsi="Times New Roman"/>
          <w:b/>
          <w:sz w:val="24"/>
          <w:szCs w:val="24"/>
        </w:rPr>
        <w:t>0</w:t>
      </w:r>
    </w:p>
    <w:p w:rsidR="00F453FC" w:rsidRPr="00F412B7" w:rsidRDefault="00F453FC" w:rsidP="00F412B7">
      <w:pPr>
        <w:pStyle w:val="NoSpacing"/>
        <w:numPr>
          <w:ilvl w:val="0"/>
          <w:numId w:val="29"/>
        </w:numPr>
        <w:ind w:left="0" w:firstLine="709"/>
        <w:rPr>
          <w:rFonts w:ascii="Times New Roman" w:hAnsi="Times New Roman"/>
          <w:b/>
          <w:sz w:val="24"/>
          <w:szCs w:val="24"/>
        </w:rPr>
      </w:pPr>
      <w:r w:rsidRPr="00F412B7">
        <w:rPr>
          <w:rFonts w:ascii="Times New Roman" w:hAnsi="Times New Roman"/>
          <w:sz w:val="24"/>
          <w:szCs w:val="24"/>
        </w:rPr>
        <w:t xml:space="preserve">От иных граждан – </w:t>
      </w:r>
      <w:r w:rsidRPr="00F412B7">
        <w:rPr>
          <w:rFonts w:ascii="Times New Roman" w:hAnsi="Times New Roman"/>
          <w:b/>
          <w:sz w:val="24"/>
          <w:szCs w:val="24"/>
        </w:rPr>
        <w:t>476</w:t>
      </w:r>
    </w:p>
    <w:p w:rsidR="00F453FC" w:rsidRPr="00990BBA" w:rsidRDefault="00F453FC" w:rsidP="00990BBA">
      <w:pPr>
        <w:pStyle w:val="NoSpacing"/>
        <w:spacing w:line="360" w:lineRule="auto"/>
        <w:rPr>
          <w:rFonts w:ascii="Times New Roman" w:hAnsi="Times New Roman"/>
          <w:b/>
          <w:sz w:val="24"/>
          <w:szCs w:val="24"/>
          <w:highlight w:val="yellow"/>
        </w:rPr>
      </w:pPr>
      <w:r w:rsidRPr="00FD0337">
        <w:rPr>
          <w:b/>
          <w:noProof/>
          <w:lang w:eastAsia="ru-RU"/>
        </w:rPr>
        <w:object w:dxaOrig="7258" w:dyaOrig="4599">
          <v:shape id="Диаграмма 42" o:spid="_x0000_i1033" type="#_x0000_t75" style="width:363pt;height:230.25pt;visibility:visible" o:ole="">
            <v:imagedata r:id="rId23" o:title=""/>
            <o:lock v:ext="edit" aspectratio="f"/>
          </v:shape>
          <o:OLEObject Type="Embed" ProgID="Excel.Chart.8" ShapeID="Диаграмма 42" DrawAspect="Content" ObjectID="_1551511991" r:id="rId24"/>
        </w:object>
      </w:r>
    </w:p>
    <w:p w:rsidR="00F453FC" w:rsidRPr="00F412B7" w:rsidRDefault="00F453FC" w:rsidP="00F412B7">
      <w:pPr>
        <w:pStyle w:val="NoSpacing"/>
        <w:rPr>
          <w:rFonts w:ascii="Times New Roman" w:hAnsi="Times New Roman"/>
          <w:b/>
          <w:sz w:val="24"/>
          <w:szCs w:val="24"/>
        </w:rPr>
      </w:pPr>
      <w:r w:rsidRPr="00F412B7">
        <w:rPr>
          <w:rFonts w:ascii="Times New Roman" w:hAnsi="Times New Roman"/>
          <w:sz w:val="24"/>
          <w:szCs w:val="24"/>
        </w:rPr>
        <w:t xml:space="preserve">По звонкам – отбоям всего поступило – </w:t>
      </w:r>
      <w:r w:rsidRPr="00F412B7">
        <w:rPr>
          <w:rFonts w:ascii="Times New Roman" w:hAnsi="Times New Roman"/>
          <w:b/>
          <w:sz w:val="24"/>
          <w:szCs w:val="24"/>
        </w:rPr>
        <w:t>2447 звонков.</w:t>
      </w:r>
    </w:p>
    <w:p w:rsidR="00F453FC" w:rsidRPr="00F412B7" w:rsidRDefault="00F453FC" w:rsidP="00F412B7">
      <w:pPr>
        <w:tabs>
          <w:tab w:val="left" w:pos="540"/>
        </w:tabs>
        <w:jc w:val="both"/>
        <w:rPr>
          <w:sz w:val="24"/>
          <w:szCs w:val="24"/>
        </w:rPr>
      </w:pPr>
      <w:r w:rsidRPr="00F412B7">
        <w:rPr>
          <w:sz w:val="24"/>
          <w:szCs w:val="24"/>
        </w:rPr>
        <w:t>Из них поступило обращений на детский телефон доверия:</w:t>
      </w:r>
    </w:p>
    <w:p w:rsidR="00F453FC" w:rsidRPr="00F412B7" w:rsidRDefault="00F453FC" w:rsidP="00F412B7">
      <w:pPr>
        <w:pStyle w:val="NoSpacing"/>
        <w:numPr>
          <w:ilvl w:val="0"/>
          <w:numId w:val="30"/>
        </w:numPr>
        <w:ind w:left="0" w:firstLine="709"/>
        <w:rPr>
          <w:rFonts w:ascii="Times New Roman" w:hAnsi="Times New Roman"/>
          <w:sz w:val="24"/>
          <w:szCs w:val="24"/>
        </w:rPr>
      </w:pPr>
      <w:r w:rsidRPr="00F412B7">
        <w:rPr>
          <w:rFonts w:ascii="Times New Roman" w:hAnsi="Times New Roman"/>
          <w:sz w:val="24"/>
          <w:szCs w:val="24"/>
        </w:rPr>
        <w:t xml:space="preserve">От детей и подростков – </w:t>
      </w:r>
      <w:r w:rsidRPr="00F412B7">
        <w:rPr>
          <w:rFonts w:ascii="Times New Roman" w:hAnsi="Times New Roman"/>
          <w:b/>
          <w:sz w:val="24"/>
          <w:szCs w:val="24"/>
        </w:rPr>
        <w:t>0</w:t>
      </w:r>
    </w:p>
    <w:p w:rsidR="00F453FC" w:rsidRPr="00F412B7" w:rsidRDefault="00F453FC" w:rsidP="00F412B7">
      <w:pPr>
        <w:pStyle w:val="NoSpacing"/>
        <w:numPr>
          <w:ilvl w:val="0"/>
          <w:numId w:val="30"/>
        </w:numPr>
        <w:ind w:left="0" w:firstLine="709"/>
        <w:rPr>
          <w:rFonts w:ascii="Times New Roman" w:hAnsi="Times New Roman"/>
          <w:sz w:val="24"/>
          <w:szCs w:val="24"/>
        </w:rPr>
      </w:pPr>
      <w:r w:rsidRPr="00F412B7">
        <w:rPr>
          <w:rFonts w:ascii="Times New Roman" w:hAnsi="Times New Roman"/>
          <w:sz w:val="24"/>
          <w:szCs w:val="24"/>
        </w:rPr>
        <w:t xml:space="preserve">От родителей и лиц их замещающих – </w:t>
      </w:r>
      <w:r w:rsidRPr="00F412B7">
        <w:rPr>
          <w:rFonts w:ascii="Times New Roman" w:hAnsi="Times New Roman"/>
          <w:b/>
          <w:sz w:val="24"/>
          <w:szCs w:val="24"/>
        </w:rPr>
        <w:t>0</w:t>
      </w:r>
    </w:p>
    <w:p w:rsidR="00F453FC" w:rsidRPr="00F412B7" w:rsidRDefault="00F453FC" w:rsidP="00F412B7">
      <w:pPr>
        <w:pStyle w:val="NoSpacing"/>
        <w:numPr>
          <w:ilvl w:val="0"/>
          <w:numId w:val="30"/>
        </w:numPr>
        <w:ind w:left="0" w:firstLine="709"/>
        <w:rPr>
          <w:rFonts w:ascii="Times New Roman" w:hAnsi="Times New Roman"/>
          <w:sz w:val="24"/>
          <w:szCs w:val="24"/>
        </w:rPr>
      </w:pPr>
      <w:r w:rsidRPr="00F412B7">
        <w:rPr>
          <w:rFonts w:ascii="Times New Roman" w:hAnsi="Times New Roman"/>
          <w:sz w:val="24"/>
          <w:szCs w:val="24"/>
        </w:rPr>
        <w:t xml:space="preserve">От иных граждан – </w:t>
      </w:r>
      <w:r w:rsidRPr="00F412B7">
        <w:rPr>
          <w:rFonts w:ascii="Times New Roman" w:hAnsi="Times New Roman"/>
          <w:b/>
          <w:sz w:val="24"/>
          <w:szCs w:val="24"/>
        </w:rPr>
        <w:t>2447</w:t>
      </w:r>
    </w:p>
    <w:p w:rsidR="00F453FC" w:rsidRPr="00990BBA" w:rsidRDefault="00F453FC" w:rsidP="00990BBA">
      <w:pPr>
        <w:pStyle w:val="NoSpacing"/>
        <w:spacing w:line="360" w:lineRule="auto"/>
        <w:ind w:left="709"/>
        <w:rPr>
          <w:rFonts w:ascii="Times New Roman" w:hAnsi="Times New Roman"/>
          <w:sz w:val="24"/>
          <w:szCs w:val="24"/>
          <w:highlight w:val="yellow"/>
        </w:rPr>
      </w:pPr>
    </w:p>
    <w:p w:rsidR="00F453FC" w:rsidRPr="00B6344A" w:rsidRDefault="00F453FC" w:rsidP="00B6344A">
      <w:pPr>
        <w:pStyle w:val="NoSpacing"/>
        <w:rPr>
          <w:rFonts w:ascii="Times New Roman" w:hAnsi="Times New Roman"/>
          <w:b/>
          <w:sz w:val="24"/>
          <w:szCs w:val="24"/>
        </w:rPr>
      </w:pPr>
      <w:r>
        <w:rPr>
          <w:noProof/>
          <w:lang w:eastAsia="ru-RU"/>
        </w:rPr>
        <w:pict>
          <v:shape id="_x0000_s1029" type="#_x0000_t75" style="position:absolute;margin-left:0;margin-top:0;width:367.7pt;height:434.4pt;z-index:251654144;visibility:visible;mso-wrap-distance-bottom:.08pt;mso-position-horizontal:left;mso-position-vertical:top">
            <v:imagedata r:id="rId25" o:title=""/>
            <w10:wrap type="square"/>
          </v:shape>
          <o:OLEObject Type="Embed" ProgID="Excel.Chart.8" ShapeID="_x0000_s1029" DrawAspect="Content" ObjectID="_1551512003" r:id="rId26"/>
        </w:pict>
      </w:r>
      <w:r w:rsidRPr="00990BBA">
        <w:rPr>
          <w:rFonts w:ascii="Times New Roman" w:hAnsi="Times New Roman"/>
          <w:sz w:val="24"/>
          <w:szCs w:val="24"/>
          <w:highlight w:val="yellow"/>
        </w:rPr>
        <w:br w:type="textWrapping" w:clear="all"/>
      </w:r>
      <w:r w:rsidRPr="00B6344A">
        <w:rPr>
          <w:rFonts w:ascii="Times New Roman" w:hAnsi="Times New Roman"/>
          <w:sz w:val="24"/>
          <w:szCs w:val="24"/>
        </w:rPr>
        <w:t xml:space="preserve">По шуточным обращениям всего поступило – </w:t>
      </w:r>
      <w:r w:rsidRPr="00B6344A">
        <w:rPr>
          <w:rFonts w:ascii="Times New Roman" w:hAnsi="Times New Roman"/>
          <w:b/>
          <w:sz w:val="24"/>
          <w:szCs w:val="24"/>
        </w:rPr>
        <w:t>855 звонков.</w:t>
      </w:r>
    </w:p>
    <w:p w:rsidR="00F453FC" w:rsidRPr="00B6344A" w:rsidRDefault="00F453FC" w:rsidP="00B6344A">
      <w:pPr>
        <w:tabs>
          <w:tab w:val="left" w:pos="540"/>
        </w:tabs>
        <w:jc w:val="both"/>
        <w:rPr>
          <w:sz w:val="24"/>
          <w:szCs w:val="24"/>
        </w:rPr>
      </w:pPr>
      <w:r w:rsidRPr="00B6344A">
        <w:rPr>
          <w:sz w:val="24"/>
          <w:szCs w:val="24"/>
        </w:rPr>
        <w:t>Из них поступило обращений на детский телефон доверия:</w:t>
      </w:r>
    </w:p>
    <w:p w:rsidR="00F453FC" w:rsidRPr="00B6344A" w:rsidRDefault="00F453FC" w:rsidP="00B6344A">
      <w:pPr>
        <w:pStyle w:val="NoSpacing"/>
        <w:numPr>
          <w:ilvl w:val="0"/>
          <w:numId w:val="31"/>
        </w:numPr>
        <w:ind w:left="0" w:firstLine="709"/>
        <w:rPr>
          <w:rFonts w:ascii="Times New Roman" w:hAnsi="Times New Roman"/>
          <w:sz w:val="24"/>
          <w:szCs w:val="24"/>
        </w:rPr>
      </w:pPr>
      <w:r w:rsidRPr="00B6344A">
        <w:rPr>
          <w:rFonts w:ascii="Times New Roman" w:hAnsi="Times New Roman"/>
          <w:sz w:val="24"/>
          <w:szCs w:val="24"/>
        </w:rPr>
        <w:t>От детей и подростков – 855</w:t>
      </w:r>
    </w:p>
    <w:p w:rsidR="00F453FC" w:rsidRPr="00B6344A" w:rsidRDefault="00F453FC" w:rsidP="00B6344A">
      <w:pPr>
        <w:pStyle w:val="NoSpacing"/>
        <w:numPr>
          <w:ilvl w:val="0"/>
          <w:numId w:val="31"/>
        </w:numPr>
        <w:ind w:left="0" w:firstLine="709"/>
        <w:rPr>
          <w:rFonts w:ascii="Times New Roman" w:hAnsi="Times New Roman"/>
          <w:sz w:val="24"/>
          <w:szCs w:val="24"/>
        </w:rPr>
      </w:pPr>
      <w:r w:rsidRPr="00B6344A">
        <w:rPr>
          <w:rFonts w:ascii="Times New Roman" w:hAnsi="Times New Roman"/>
          <w:sz w:val="24"/>
          <w:szCs w:val="24"/>
        </w:rPr>
        <w:t xml:space="preserve">От родителей и лиц их замещающих – </w:t>
      </w:r>
      <w:r w:rsidRPr="00B6344A">
        <w:rPr>
          <w:rFonts w:ascii="Times New Roman" w:hAnsi="Times New Roman"/>
          <w:b/>
          <w:sz w:val="24"/>
          <w:szCs w:val="24"/>
        </w:rPr>
        <w:t>0</w:t>
      </w:r>
    </w:p>
    <w:p w:rsidR="00F453FC" w:rsidRPr="00B6344A" w:rsidRDefault="00F453FC" w:rsidP="00B6344A">
      <w:pPr>
        <w:pStyle w:val="NoSpacing"/>
        <w:numPr>
          <w:ilvl w:val="0"/>
          <w:numId w:val="31"/>
        </w:numPr>
        <w:ind w:left="0" w:firstLine="709"/>
        <w:rPr>
          <w:rFonts w:ascii="Times New Roman" w:hAnsi="Times New Roman"/>
          <w:sz w:val="24"/>
          <w:szCs w:val="24"/>
        </w:rPr>
      </w:pPr>
      <w:r w:rsidRPr="00B6344A">
        <w:rPr>
          <w:rFonts w:ascii="Times New Roman" w:hAnsi="Times New Roman"/>
          <w:sz w:val="24"/>
          <w:szCs w:val="24"/>
        </w:rPr>
        <w:t>От иных граждан – 0</w:t>
      </w:r>
    </w:p>
    <w:p w:rsidR="00F453FC" w:rsidRPr="00990BBA" w:rsidRDefault="00F453FC" w:rsidP="00990BBA">
      <w:pPr>
        <w:pStyle w:val="NoSpacing"/>
        <w:spacing w:line="360" w:lineRule="auto"/>
        <w:rPr>
          <w:rFonts w:ascii="Times New Roman" w:hAnsi="Times New Roman"/>
          <w:b/>
          <w:sz w:val="24"/>
          <w:szCs w:val="24"/>
          <w:highlight w:val="yellow"/>
        </w:rPr>
      </w:pPr>
    </w:p>
    <w:p w:rsidR="00F453FC" w:rsidRPr="00990BBA" w:rsidRDefault="00F453FC" w:rsidP="00583529">
      <w:pPr>
        <w:pStyle w:val="NoSpacing"/>
        <w:spacing w:line="360" w:lineRule="auto"/>
        <w:rPr>
          <w:b/>
          <w:sz w:val="24"/>
          <w:szCs w:val="24"/>
          <w:highlight w:val="yellow"/>
        </w:rPr>
      </w:pPr>
      <w:r>
        <w:rPr>
          <w:noProof/>
          <w:lang w:eastAsia="ru-RU"/>
        </w:rPr>
        <w:pict>
          <v:shape id="_x0000_s1030" type="#_x0000_t75" style="position:absolute;margin-left:8.25pt;margin-top:8.4pt;width:378.7pt;height:287.05pt;z-index:251656192;visibility:visible;mso-wrap-distance-bottom:.19pt">
            <v:imagedata r:id="rId27" o:title=""/>
            <w10:wrap type="square" side="right"/>
          </v:shape>
          <o:OLEObject Type="Embed" ProgID="Excel.Chart.8" ShapeID="_x0000_s1030" DrawAspect="Content" ObjectID="_1551512004" r:id="rId28"/>
        </w:pict>
      </w:r>
      <w:r w:rsidRPr="00990BBA">
        <w:rPr>
          <w:rFonts w:ascii="Times New Roman" w:hAnsi="Times New Roman"/>
          <w:sz w:val="24"/>
          <w:szCs w:val="24"/>
          <w:highlight w:val="yellow"/>
        </w:rPr>
        <w:br w:type="textWrapping" w:clear="all"/>
      </w:r>
    </w:p>
    <w:p w:rsidR="00F453FC" w:rsidRPr="00B6344A" w:rsidRDefault="00F453FC" w:rsidP="00990BBA">
      <w:pPr>
        <w:tabs>
          <w:tab w:val="left" w:pos="540"/>
        </w:tabs>
        <w:jc w:val="both"/>
        <w:rPr>
          <w:b/>
          <w:sz w:val="24"/>
          <w:szCs w:val="24"/>
        </w:rPr>
      </w:pPr>
      <w:r w:rsidRPr="00B6344A">
        <w:rPr>
          <w:b/>
          <w:sz w:val="24"/>
          <w:szCs w:val="24"/>
        </w:rPr>
        <w:t>Количественный анализ:</w:t>
      </w:r>
    </w:p>
    <w:p w:rsidR="00F453FC" w:rsidRPr="00B6344A" w:rsidRDefault="00F453FC" w:rsidP="00990BBA">
      <w:pPr>
        <w:tabs>
          <w:tab w:val="left" w:pos="540"/>
        </w:tabs>
        <w:jc w:val="both"/>
        <w:rPr>
          <w:sz w:val="24"/>
          <w:szCs w:val="24"/>
        </w:rPr>
      </w:pPr>
      <w:r w:rsidRPr="00B6344A">
        <w:rPr>
          <w:sz w:val="24"/>
          <w:szCs w:val="24"/>
        </w:rPr>
        <w:t xml:space="preserve">За период с 1 января по 31 декабря 2011 года было принято </w:t>
      </w:r>
      <w:r w:rsidRPr="00B6344A">
        <w:rPr>
          <w:b/>
          <w:sz w:val="24"/>
          <w:szCs w:val="24"/>
        </w:rPr>
        <w:t>815</w:t>
      </w:r>
      <w:r w:rsidRPr="00B6344A">
        <w:rPr>
          <w:sz w:val="24"/>
          <w:szCs w:val="24"/>
        </w:rPr>
        <w:t xml:space="preserve"> звонков.</w:t>
      </w:r>
    </w:p>
    <w:p w:rsidR="00F453FC" w:rsidRPr="00B6344A" w:rsidRDefault="00F453FC" w:rsidP="00990BBA">
      <w:pPr>
        <w:rPr>
          <w:sz w:val="24"/>
          <w:szCs w:val="24"/>
        </w:rPr>
      </w:pPr>
      <w:r w:rsidRPr="00B6344A">
        <w:rPr>
          <w:sz w:val="24"/>
          <w:szCs w:val="24"/>
        </w:rPr>
        <w:t xml:space="preserve">За период с 1 января по 31 декабря 2012 года было принято </w:t>
      </w:r>
      <w:r w:rsidRPr="00B6344A">
        <w:rPr>
          <w:b/>
          <w:sz w:val="24"/>
          <w:szCs w:val="24"/>
        </w:rPr>
        <w:t>2407</w:t>
      </w:r>
      <w:r w:rsidRPr="00B6344A">
        <w:rPr>
          <w:sz w:val="24"/>
          <w:szCs w:val="24"/>
        </w:rPr>
        <w:t xml:space="preserve"> звонков.</w:t>
      </w:r>
    </w:p>
    <w:p w:rsidR="00F453FC" w:rsidRPr="00B6344A" w:rsidRDefault="00F453FC" w:rsidP="00990BBA">
      <w:pPr>
        <w:rPr>
          <w:sz w:val="24"/>
          <w:szCs w:val="24"/>
        </w:rPr>
      </w:pPr>
      <w:r w:rsidRPr="00B6344A">
        <w:rPr>
          <w:sz w:val="24"/>
          <w:szCs w:val="24"/>
        </w:rPr>
        <w:t xml:space="preserve">За период с 1 января по 31 декабря 2013 года было принято </w:t>
      </w:r>
      <w:r w:rsidRPr="00B6344A">
        <w:rPr>
          <w:b/>
          <w:sz w:val="24"/>
          <w:szCs w:val="24"/>
        </w:rPr>
        <w:t>8782</w:t>
      </w:r>
      <w:r w:rsidRPr="00B6344A">
        <w:rPr>
          <w:sz w:val="24"/>
          <w:szCs w:val="24"/>
        </w:rPr>
        <w:t xml:space="preserve"> звонка.</w:t>
      </w:r>
    </w:p>
    <w:p w:rsidR="00F453FC" w:rsidRPr="00B6344A" w:rsidRDefault="00F453FC" w:rsidP="00990BBA">
      <w:pPr>
        <w:rPr>
          <w:sz w:val="24"/>
          <w:szCs w:val="24"/>
        </w:rPr>
      </w:pPr>
      <w:r w:rsidRPr="00B6344A">
        <w:rPr>
          <w:sz w:val="24"/>
          <w:szCs w:val="24"/>
        </w:rPr>
        <w:t xml:space="preserve">За период с 1 января по 31 декабря 2014 года было принято </w:t>
      </w:r>
      <w:r w:rsidRPr="00B6344A">
        <w:rPr>
          <w:b/>
          <w:sz w:val="24"/>
          <w:szCs w:val="24"/>
        </w:rPr>
        <w:t>6097</w:t>
      </w:r>
      <w:r w:rsidRPr="00B6344A">
        <w:rPr>
          <w:sz w:val="24"/>
          <w:szCs w:val="24"/>
        </w:rPr>
        <w:t>звонков.</w:t>
      </w:r>
    </w:p>
    <w:p w:rsidR="00F453FC" w:rsidRPr="00B6344A" w:rsidRDefault="00F453FC" w:rsidP="00990BBA">
      <w:pPr>
        <w:rPr>
          <w:sz w:val="24"/>
          <w:szCs w:val="24"/>
        </w:rPr>
      </w:pPr>
      <w:r w:rsidRPr="00B6344A">
        <w:rPr>
          <w:sz w:val="24"/>
          <w:szCs w:val="24"/>
        </w:rPr>
        <w:t xml:space="preserve">За период с 1 января по 31 декабря 2015 года было принято </w:t>
      </w:r>
      <w:r w:rsidRPr="00B6344A">
        <w:rPr>
          <w:b/>
          <w:sz w:val="24"/>
          <w:szCs w:val="24"/>
        </w:rPr>
        <w:t xml:space="preserve">5553 </w:t>
      </w:r>
      <w:r w:rsidRPr="00B6344A">
        <w:rPr>
          <w:sz w:val="24"/>
          <w:szCs w:val="24"/>
        </w:rPr>
        <w:t>звонка.</w:t>
      </w:r>
    </w:p>
    <w:p w:rsidR="00F453FC" w:rsidRPr="00B6344A" w:rsidRDefault="00F453FC" w:rsidP="00990BBA">
      <w:pPr>
        <w:rPr>
          <w:sz w:val="24"/>
          <w:szCs w:val="24"/>
        </w:rPr>
      </w:pPr>
      <w:r w:rsidRPr="00B6344A">
        <w:rPr>
          <w:sz w:val="24"/>
          <w:szCs w:val="24"/>
        </w:rPr>
        <w:t xml:space="preserve">За период с 1 января по 31 декабря 2016 года было принято </w:t>
      </w:r>
      <w:r w:rsidRPr="00B6344A">
        <w:rPr>
          <w:b/>
          <w:sz w:val="24"/>
          <w:szCs w:val="24"/>
        </w:rPr>
        <w:t xml:space="preserve">4848 </w:t>
      </w:r>
      <w:r w:rsidRPr="00B6344A">
        <w:rPr>
          <w:sz w:val="24"/>
          <w:szCs w:val="24"/>
        </w:rPr>
        <w:t>звонка.</w:t>
      </w:r>
    </w:p>
    <w:p w:rsidR="00F453FC" w:rsidRPr="00B6344A" w:rsidRDefault="00F453FC" w:rsidP="00990BBA">
      <w:pPr>
        <w:rPr>
          <w:sz w:val="24"/>
          <w:szCs w:val="24"/>
        </w:rPr>
      </w:pPr>
    </w:p>
    <w:p w:rsidR="00F453FC" w:rsidRPr="00990BBA" w:rsidRDefault="00F453FC" w:rsidP="00990BBA">
      <w:pPr>
        <w:rPr>
          <w:sz w:val="24"/>
          <w:szCs w:val="24"/>
          <w:highlight w:val="yellow"/>
        </w:rPr>
      </w:pPr>
    </w:p>
    <w:p w:rsidR="00F453FC" w:rsidRPr="00990BBA" w:rsidRDefault="00F453FC" w:rsidP="00990BBA">
      <w:pPr>
        <w:rPr>
          <w:sz w:val="24"/>
          <w:szCs w:val="24"/>
          <w:highlight w:val="yellow"/>
        </w:rPr>
      </w:pPr>
      <w:r w:rsidRPr="00FD0337">
        <w:rPr>
          <w:rFonts w:ascii="Calibri" w:hAnsi="Calibri"/>
          <w:noProof/>
          <w:sz w:val="22"/>
          <w:szCs w:val="22"/>
        </w:rPr>
        <w:object w:dxaOrig="8007" w:dyaOrig="4829">
          <v:shape id="Диаграмма 41" o:spid="_x0000_i1038" type="#_x0000_t75" style="width:400.5pt;height:241.5pt;visibility:visible" o:ole="">
            <v:imagedata r:id="rId29" o:title=""/>
            <o:lock v:ext="edit" aspectratio="f"/>
          </v:shape>
          <o:OLEObject Type="Embed" ProgID="Excel.Chart.8" ShapeID="Диаграмма 41" DrawAspect="Content" ObjectID="_1551511992" r:id="rId30"/>
        </w:object>
      </w:r>
    </w:p>
    <w:p w:rsidR="00F453FC" w:rsidRPr="00990BBA" w:rsidRDefault="00F453FC" w:rsidP="00990BBA">
      <w:pPr>
        <w:rPr>
          <w:sz w:val="24"/>
          <w:szCs w:val="24"/>
          <w:highlight w:val="yellow"/>
        </w:rPr>
      </w:pPr>
    </w:p>
    <w:p w:rsidR="00F453FC" w:rsidRPr="00B6344A" w:rsidRDefault="00F453FC" w:rsidP="00B6344A">
      <w:pPr>
        <w:rPr>
          <w:b/>
          <w:sz w:val="24"/>
          <w:szCs w:val="24"/>
        </w:rPr>
      </w:pPr>
      <w:r w:rsidRPr="00B6344A">
        <w:rPr>
          <w:b/>
          <w:sz w:val="24"/>
          <w:szCs w:val="24"/>
        </w:rPr>
        <w:t>Звонки по категориям за 2011, 2012, 2013, 2014, 2015 и 2016 гг. в преобладаниях от общего количества обращений:</w:t>
      </w:r>
    </w:p>
    <w:p w:rsidR="00F453FC" w:rsidRPr="00B6344A" w:rsidRDefault="00F453FC" w:rsidP="00B6344A">
      <w:pPr>
        <w:rPr>
          <w:b/>
          <w:sz w:val="24"/>
          <w:szCs w:val="24"/>
        </w:rPr>
      </w:pPr>
      <w:r w:rsidRPr="00B6344A">
        <w:rPr>
          <w:b/>
          <w:sz w:val="24"/>
          <w:szCs w:val="24"/>
        </w:rPr>
        <w:t xml:space="preserve">Звонки за </w:t>
      </w:r>
      <w:smartTag w:uri="urn:schemas-microsoft-com:office:smarttags" w:element="metricconverter">
        <w:smartTagPr>
          <w:attr w:name="ProductID" w:val="2011 г"/>
        </w:smartTagPr>
        <w:r w:rsidRPr="00B6344A">
          <w:rPr>
            <w:b/>
            <w:sz w:val="24"/>
            <w:szCs w:val="24"/>
          </w:rPr>
          <w:t>2011 г</w:t>
        </w:r>
      </w:smartTag>
      <w:r w:rsidRPr="00B6344A">
        <w:rPr>
          <w:b/>
          <w:sz w:val="24"/>
          <w:szCs w:val="24"/>
        </w:rPr>
        <w:t xml:space="preserve">. по категориям с преобладанием: </w:t>
      </w:r>
    </w:p>
    <w:p w:rsidR="00F453FC" w:rsidRPr="00B6344A" w:rsidRDefault="00F453FC" w:rsidP="00B6344A">
      <w:pPr>
        <w:rPr>
          <w:sz w:val="24"/>
          <w:szCs w:val="24"/>
        </w:rPr>
      </w:pPr>
      <w:r w:rsidRPr="00B6344A">
        <w:rPr>
          <w:sz w:val="24"/>
          <w:szCs w:val="24"/>
        </w:rPr>
        <w:t>Обращения розыгрыши – 208</w:t>
      </w:r>
    </w:p>
    <w:p w:rsidR="00F453FC" w:rsidRPr="00B6344A" w:rsidRDefault="00F453FC" w:rsidP="00B6344A">
      <w:pPr>
        <w:rPr>
          <w:sz w:val="24"/>
          <w:szCs w:val="24"/>
        </w:rPr>
      </w:pPr>
      <w:r w:rsidRPr="00B6344A">
        <w:rPr>
          <w:sz w:val="24"/>
          <w:szCs w:val="24"/>
        </w:rPr>
        <w:t>Иные обращения – 190</w:t>
      </w:r>
    </w:p>
    <w:p w:rsidR="00F453FC" w:rsidRPr="00B6344A" w:rsidRDefault="00F453FC" w:rsidP="00B6344A">
      <w:pPr>
        <w:rPr>
          <w:sz w:val="24"/>
          <w:szCs w:val="24"/>
        </w:rPr>
      </w:pPr>
      <w:r w:rsidRPr="00B6344A">
        <w:rPr>
          <w:sz w:val="24"/>
          <w:szCs w:val="24"/>
        </w:rPr>
        <w:t>Звонки - молчания – 98</w:t>
      </w:r>
    </w:p>
    <w:p w:rsidR="00F453FC" w:rsidRPr="00B6344A" w:rsidRDefault="00F453FC" w:rsidP="00B6344A">
      <w:pPr>
        <w:rPr>
          <w:sz w:val="24"/>
          <w:szCs w:val="24"/>
        </w:rPr>
      </w:pPr>
      <w:r w:rsidRPr="00B6344A">
        <w:rPr>
          <w:sz w:val="24"/>
          <w:szCs w:val="24"/>
        </w:rPr>
        <w:t>Звонки обращения за информации - 94</w:t>
      </w:r>
    </w:p>
    <w:p w:rsidR="00F453FC" w:rsidRPr="00B6344A" w:rsidRDefault="00F453FC" w:rsidP="00B6344A">
      <w:pPr>
        <w:rPr>
          <w:b/>
          <w:sz w:val="24"/>
          <w:szCs w:val="24"/>
        </w:rPr>
      </w:pPr>
      <w:r w:rsidRPr="00B6344A">
        <w:rPr>
          <w:b/>
          <w:sz w:val="24"/>
          <w:szCs w:val="24"/>
        </w:rPr>
        <w:t xml:space="preserve">Звонки за </w:t>
      </w:r>
      <w:smartTag w:uri="urn:schemas-microsoft-com:office:smarttags" w:element="metricconverter">
        <w:smartTagPr>
          <w:attr w:name="ProductID" w:val="2012 г"/>
        </w:smartTagPr>
        <w:r w:rsidRPr="00B6344A">
          <w:rPr>
            <w:b/>
            <w:sz w:val="24"/>
            <w:szCs w:val="24"/>
          </w:rPr>
          <w:t>2012 г</w:t>
        </w:r>
      </w:smartTag>
      <w:r w:rsidRPr="00B6344A">
        <w:rPr>
          <w:b/>
          <w:sz w:val="24"/>
          <w:szCs w:val="24"/>
        </w:rPr>
        <w:t>. по категориям с преобладанием:</w:t>
      </w:r>
    </w:p>
    <w:p w:rsidR="00F453FC" w:rsidRPr="00B6344A" w:rsidRDefault="00F453FC" w:rsidP="00B6344A">
      <w:pPr>
        <w:rPr>
          <w:sz w:val="24"/>
          <w:szCs w:val="24"/>
        </w:rPr>
      </w:pPr>
      <w:r w:rsidRPr="00B6344A">
        <w:rPr>
          <w:sz w:val="24"/>
          <w:szCs w:val="24"/>
        </w:rPr>
        <w:t>Детско–родительские отношения – 5,32%</w:t>
      </w:r>
    </w:p>
    <w:p w:rsidR="00F453FC" w:rsidRPr="00B6344A" w:rsidRDefault="00F453FC" w:rsidP="00B6344A">
      <w:pPr>
        <w:rPr>
          <w:sz w:val="24"/>
          <w:szCs w:val="24"/>
        </w:rPr>
      </w:pPr>
      <w:r w:rsidRPr="00B6344A">
        <w:rPr>
          <w:sz w:val="24"/>
          <w:szCs w:val="24"/>
        </w:rPr>
        <w:t>Семейно – супружеские отношения – 4,27%</w:t>
      </w:r>
    </w:p>
    <w:p w:rsidR="00F453FC" w:rsidRPr="00B6344A" w:rsidRDefault="00F453FC" w:rsidP="00B6344A">
      <w:pPr>
        <w:rPr>
          <w:sz w:val="24"/>
          <w:szCs w:val="24"/>
        </w:rPr>
      </w:pPr>
      <w:r w:rsidRPr="00B6344A">
        <w:rPr>
          <w:sz w:val="24"/>
          <w:szCs w:val="24"/>
        </w:rPr>
        <w:t>Звонки обращения любовного характера – 4%</w:t>
      </w:r>
    </w:p>
    <w:p w:rsidR="00F453FC" w:rsidRPr="00B6344A" w:rsidRDefault="00F453FC" w:rsidP="00B6344A">
      <w:pPr>
        <w:rPr>
          <w:sz w:val="24"/>
          <w:szCs w:val="24"/>
        </w:rPr>
      </w:pPr>
      <w:r w:rsidRPr="00B6344A">
        <w:rPr>
          <w:sz w:val="24"/>
          <w:szCs w:val="24"/>
        </w:rPr>
        <w:t>Звонки обращения связанные со здоровьем граждан – 3,86%</w:t>
      </w:r>
    </w:p>
    <w:p w:rsidR="00F453FC" w:rsidRPr="00B6344A" w:rsidRDefault="00F453FC" w:rsidP="00B6344A">
      <w:pPr>
        <w:rPr>
          <w:sz w:val="24"/>
          <w:szCs w:val="24"/>
        </w:rPr>
      </w:pPr>
      <w:r w:rsidRPr="00B6344A">
        <w:rPr>
          <w:b/>
          <w:sz w:val="24"/>
          <w:szCs w:val="24"/>
        </w:rPr>
        <w:t xml:space="preserve">Звонки за </w:t>
      </w:r>
      <w:smartTag w:uri="urn:schemas-microsoft-com:office:smarttags" w:element="metricconverter">
        <w:smartTagPr>
          <w:attr w:name="ProductID" w:val="2013 г"/>
        </w:smartTagPr>
        <w:r w:rsidRPr="00B6344A">
          <w:rPr>
            <w:b/>
            <w:sz w:val="24"/>
            <w:szCs w:val="24"/>
          </w:rPr>
          <w:t>2013 г</w:t>
        </w:r>
      </w:smartTag>
      <w:r w:rsidRPr="00B6344A">
        <w:rPr>
          <w:b/>
          <w:sz w:val="24"/>
          <w:szCs w:val="24"/>
        </w:rPr>
        <w:t>. по категориям с преобладаниями:</w:t>
      </w:r>
    </w:p>
    <w:p w:rsidR="00F453FC" w:rsidRPr="00B6344A" w:rsidRDefault="00F453FC" w:rsidP="00B6344A">
      <w:pPr>
        <w:rPr>
          <w:sz w:val="24"/>
          <w:szCs w:val="24"/>
        </w:rPr>
      </w:pPr>
      <w:r w:rsidRPr="00B6344A">
        <w:rPr>
          <w:sz w:val="24"/>
          <w:szCs w:val="24"/>
        </w:rPr>
        <w:t>Общение и взаимоотношения среди детей – 3,91%</w:t>
      </w:r>
    </w:p>
    <w:p w:rsidR="00F453FC" w:rsidRPr="00B6344A" w:rsidRDefault="00F453FC" w:rsidP="00B6344A">
      <w:pPr>
        <w:rPr>
          <w:sz w:val="24"/>
          <w:szCs w:val="24"/>
        </w:rPr>
      </w:pPr>
      <w:r w:rsidRPr="00B6344A">
        <w:rPr>
          <w:sz w:val="24"/>
          <w:szCs w:val="24"/>
        </w:rPr>
        <w:t>Детско–родительские отношения – 3%</w:t>
      </w:r>
    </w:p>
    <w:p w:rsidR="00F453FC" w:rsidRPr="00B6344A" w:rsidRDefault="00F453FC" w:rsidP="00B6344A">
      <w:pPr>
        <w:rPr>
          <w:sz w:val="24"/>
          <w:szCs w:val="24"/>
        </w:rPr>
      </w:pPr>
      <w:r w:rsidRPr="00B6344A">
        <w:rPr>
          <w:sz w:val="24"/>
          <w:szCs w:val="24"/>
        </w:rPr>
        <w:t>Звонки обращения любовного характера – 2,8%</w:t>
      </w:r>
    </w:p>
    <w:p w:rsidR="00F453FC" w:rsidRPr="00B6344A" w:rsidRDefault="00F453FC" w:rsidP="00B6344A">
      <w:pPr>
        <w:rPr>
          <w:sz w:val="24"/>
          <w:szCs w:val="24"/>
        </w:rPr>
      </w:pPr>
      <w:r w:rsidRPr="00B6344A">
        <w:rPr>
          <w:sz w:val="24"/>
          <w:szCs w:val="24"/>
        </w:rPr>
        <w:t>Звонки обращения связанные с принятием себя – 1,58%</w:t>
      </w:r>
    </w:p>
    <w:p w:rsidR="00F453FC" w:rsidRPr="00B6344A" w:rsidRDefault="00F453FC" w:rsidP="00B6344A">
      <w:pPr>
        <w:pStyle w:val="NoSpacing"/>
        <w:rPr>
          <w:rFonts w:ascii="Times New Roman" w:hAnsi="Times New Roman"/>
          <w:b/>
          <w:sz w:val="24"/>
          <w:szCs w:val="24"/>
        </w:rPr>
      </w:pPr>
      <w:r w:rsidRPr="00B6344A">
        <w:rPr>
          <w:rFonts w:ascii="Times New Roman" w:hAnsi="Times New Roman"/>
          <w:b/>
          <w:sz w:val="24"/>
          <w:szCs w:val="24"/>
        </w:rPr>
        <w:t xml:space="preserve">Звонки за </w:t>
      </w:r>
      <w:smartTag w:uri="urn:schemas-microsoft-com:office:smarttags" w:element="metricconverter">
        <w:smartTagPr>
          <w:attr w:name="ProductID" w:val="2014 г"/>
        </w:smartTagPr>
        <w:r w:rsidRPr="00B6344A">
          <w:rPr>
            <w:rFonts w:ascii="Times New Roman" w:hAnsi="Times New Roman"/>
            <w:b/>
            <w:sz w:val="24"/>
            <w:szCs w:val="24"/>
          </w:rPr>
          <w:t>2014 г</w:t>
        </w:r>
      </w:smartTag>
      <w:r w:rsidRPr="00B6344A">
        <w:rPr>
          <w:rFonts w:ascii="Times New Roman" w:hAnsi="Times New Roman"/>
          <w:b/>
          <w:sz w:val="24"/>
          <w:szCs w:val="24"/>
        </w:rPr>
        <w:t>. по категориям с преобладаниями:</w:t>
      </w:r>
    </w:p>
    <w:p w:rsidR="00F453FC" w:rsidRPr="00B6344A" w:rsidRDefault="00F453FC" w:rsidP="00B6344A">
      <w:pPr>
        <w:pStyle w:val="NoSpacing"/>
        <w:rPr>
          <w:rFonts w:ascii="Times New Roman" w:hAnsi="Times New Roman"/>
          <w:sz w:val="24"/>
          <w:szCs w:val="24"/>
        </w:rPr>
      </w:pPr>
      <w:r w:rsidRPr="00B6344A">
        <w:rPr>
          <w:rFonts w:ascii="Times New Roman" w:hAnsi="Times New Roman"/>
          <w:sz w:val="24"/>
          <w:szCs w:val="24"/>
        </w:rPr>
        <w:t>Иные обращения – 37%</w:t>
      </w:r>
    </w:p>
    <w:p w:rsidR="00F453FC" w:rsidRPr="00B6344A" w:rsidRDefault="00F453FC" w:rsidP="00B6344A">
      <w:pPr>
        <w:pStyle w:val="NoSpacing"/>
        <w:rPr>
          <w:rFonts w:ascii="Times New Roman" w:hAnsi="Times New Roman"/>
          <w:sz w:val="24"/>
          <w:szCs w:val="24"/>
        </w:rPr>
      </w:pPr>
      <w:r w:rsidRPr="00B6344A">
        <w:rPr>
          <w:rFonts w:ascii="Times New Roman" w:hAnsi="Times New Roman"/>
          <w:sz w:val="24"/>
          <w:szCs w:val="24"/>
        </w:rPr>
        <w:t>Обращения розыгрыши – 24,6%</w:t>
      </w:r>
    </w:p>
    <w:p w:rsidR="00F453FC" w:rsidRPr="00B6344A" w:rsidRDefault="00F453FC" w:rsidP="00B6344A">
      <w:pPr>
        <w:pStyle w:val="NoSpacing"/>
        <w:rPr>
          <w:rFonts w:ascii="Times New Roman" w:hAnsi="Times New Roman"/>
          <w:sz w:val="24"/>
          <w:szCs w:val="24"/>
        </w:rPr>
      </w:pPr>
      <w:r w:rsidRPr="00B6344A">
        <w:rPr>
          <w:rFonts w:ascii="Times New Roman" w:hAnsi="Times New Roman"/>
          <w:sz w:val="24"/>
          <w:szCs w:val="24"/>
        </w:rPr>
        <w:t>Звонки – отбои – 17,%</w:t>
      </w:r>
    </w:p>
    <w:p w:rsidR="00F453FC" w:rsidRPr="00B6344A" w:rsidRDefault="00F453FC" w:rsidP="00B6344A">
      <w:pPr>
        <w:pStyle w:val="NoSpacing"/>
        <w:rPr>
          <w:rFonts w:ascii="Times New Roman" w:hAnsi="Times New Roman"/>
          <w:sz w:val="24"/>
          <w:szCs w:val="24"/>
        </w:rPr>
      </w:pPr>
      <w:r w:rsidRPr="00B6344A">
        <w:rPr>
          <w:rFonts w:ascii="Times New Roman" w:hAnsi="Times New Roman"/>
          <w:sz w:val="24"/>
          <w:szCs w:val="24"/>
        </w:rPr>
        <w:t>Отношений реб</w:t>
      </w:r>
      <w:r>
        <w:rPr>
          <w:rFonts w:ascii="Times New Roman" w:hAnsi="Times New Roman"/>
          <w:sz w:val="24"/>
          <w:szCs w:val="24"/>
        </w:rPr>
        <w:t>е</w:t>
      </w:r>
      <w:r w:rsidRPr="00B6344A">
        <w:rPr>
          <w:rFonts w:ascii="Times New Roman" w:hAnsi="Times New Roman"/>
          <w:sz w:val="24"/>
          <w:szCs w:val="24"/>
        </w:rPr>
        <w:t>нка со сверстниками – 8,3%</w:t>
      </w:r>
    </w:p>
    <w:p w:rsidR="00F453FC" w:rsidRPr="00B6344A" w:rsidRDefault="00F453FC" w:rsidP="00B6344A">
      <w:pPr>
        <w:pStyle w:val="NoSpacing"/>
        <w:rPr>
          <w:rFonts w:ascii="Times New Roman" w:hAnsi="Times New Roman"/>
          <w:b/>
          <w:sz w:val="24"/>
          <w:szCs w:val="24"/>
        </w:rPr>
      </w:pPr>
      <w:r w:rsidRPr="00B6344A">
        <w:rPr>
          <w:rFonts w:ascii="Times New Roman" w:hAnsi="Times New Roman"/>
          <w:b/>
          <w:sz w:val="24"/>
          <w:szCs w:val="24"/>
        </w:rPr>
        <w:t xml:space="preserve">Звонки за </w:t>
      </w:r>
      <w:smartTag w:uri="urn:schemas-microsoft-com:office:smarttags" w:element="metricconverter">
        <w:smartTagPr>
          <w:attr w:name="ProductID" w:val="2015 г"/>
        </w:smartTagPr>
        <w:r w:rsidRPr="00B6344A">
          <w:rPr>
            <w:rFonts w:ascii="Times New Roman" w:hAnsi="Times New Roman"/>
            <w:b/>
            <w:sz w:val="24"/>
            <w:szCs w:val="24"/>
          </w:rPr>
          <w:t>2015 г</w:t>
        </w:r>
      </w:smartTag>
      <w:r w:rsidRPr="00B6344A">
        <w:rPr>
          <w:rFonts w:ascii="Times New Roman" w:hAnsi="Times New Roman"/>
          <w:b/>
          <w:sz w:val="24"/>
          <w:szCs w:val="24"/>
        </w:rPr>
        <w:t>. по категориям с преобладаниями:</w:t>
      </w:r>
    </w:p>
    <w:p w:rsidR="00F453FC" w:rsidRPr="00B6344A" w:rsidRDefault="00F453FC" w:rsidP="00B6344A">
      <w:pPr>
        <w:pStyle w:val="NoSpacing"/>
        <w:rPr>
          <w:rFonts w:ascii="Times New Roman" w:hAnsi="Times New Roman"/>
          <w:sz w:val="24"/>
          <w:szCs w:val="24"/>
        </w:rPr>
      </w:pPr>
      <w:r w:rsidRPr="00B6344A">
        <w:rPr>
          <w:rFonts w:ascii="Times New Roman" w:hAnsi="Times New Roman"/>
          <w:sz w:val="24"/>
          <w:szCs w:val="24"/>
        </w:rPr>
        <w:t>Обращения любовного характера – 1,8%</w:t>
      </w:r>
    </w:p>
    <w:p w:rsidR="00F453FC" w:rsidRPr="00B6344A" w:rsidRDefault="00F453FC" w:rsidP="00B6344A">
      <w:pPr>
        <w:pStyle w:val="NoSpacing"/>
        <w:rPr>
          <w:rFonts w:ascii="Times New Roman" w:hAnsi="Times New Roman"/>
          <w:sz w:val="24"/>
          <w:szCs w:val="24"/>
        </w:rPr>
      </w:pPr>
      <w:r w:rsidRPr="00B6344A">
        <w:rPr>
          <w:rFonts w:ascii="Times New Roman" w:hAnsi="Times New Roman"/>
          <w:sz w:val="24"/>
          <w:szCs w:val="24"/>
        </w:rPr>
        <w:t>Иные рабочие обращения – 18%</w:t>
      </w:r>
    </w:p>
    <w:p w:rsidR="00F453FC" w:rsidRPr="00B6344A" w:rsidRDefault="00F453FC" w:rsidP="00B6344A">
      <w:pPr>
        <w:pStyle w:val="NoSpacing"/>
        <w:rPr>
          <w:rFonts w:ascii="Times New Roman" w:hAnsi="Times New Roman"/>
          <w:sz w:val="24"/>
          <w:szCs w:val="24"/>
        </w:rPr>
      </w:pPr>
      <w:r w:rsidRPr="00B6344A">
        <w:rPr>
          <w:rFonts w:ascii="Times New Roman" w:hAnsi="Times New Roman"/>
          <w:sz w:val="24"/>
          <w:szCs w:val="24"/>
        </w:rPr>
        <w:t>Отношений реб</w:t>
      </w:r>
      <w:r>
        <w:rPr>
          <w:rFonts w:ascii="Times New Roman" w:hAnsi="Times New Roman"/>
          <w:sz w:val="24"/>
          <w:szCs w:val="24"/>
        </w:rPr>
        <w:t>е</w:t>
      </w:r>
      <w:r w:rsidRPr="00B6344A">
        <w:rPr>
          <w:rFonts w:ascii="Times New Roman" w:hAnsi="Times New Roman"/>
          <w:sz w:val="24"/>
          <w:szCs w:val="24"/>
        </w:rPr>
        <w:t>нка со сверстниками – 4,86%</w:t>
      </w:r>
    </w:p>
    <w:p w:rsidR="00F453FC" w:rsidRPr="00B6344A" w:rsidRDefault="00F453FC" w:rsidP="00B6344A">
      <w:pPr>
        <w:pStyle w:val="NoSpacing"/>
        <w:rPr>
          <w:rFonts w:ascii="Times New Roman" w:hAnsi="Times New Roman"/>
          <w:sz w:val="24"/>
          <w:szCs w:val="24"/>
        </w:rPr>
      </w:pPr>
      <w:r w:rsidRPr="00B6344A">
        <w:rPr>
          <w:rFonts w:ascii="Times New Roman" w:hAnsi="Times New Roman"/>
          <w:sz w:val="24"/>
          <w:szCs w:val="24"/>
        </w:rPr>
        <w:t>Детско–родительские отношения – 3,65%</w:t>
      </w:r>
    </w:p>
    <w:p w:rsidR="00F453FC" w:rsidRPr="00B6344A" w:rsidRDefault="00F453FC" w:rsidP="00B6344A">
      <w:pPr>
        <w:pStyle w:val="NoSpacing"/>
        <w:rPr>
          <w:rFonts w:ascii="Times New Roman" w:hAnsi="Times New Roman"/>
          <w:b/>
          <w:sz w:val="24"/>
          <w:szCs w:val="24"/>
        </w:rPr>
      </w:pPr>
      <w:r w:rsidRPr="00B6344A">
        <w:rPr>
          <w:rFonts w:ascii="Times New Roman" w:hAnsi="Times New Roman"/>
          <w:b/>
          <w:sz w:val="24"/>
          <w:szCs w:val="24"/>
        </w:rPr>
        <w:t xml:space="preserve">Звонки за </w:t>
      </w:r>
      <w:smartTag w:uri="urn:schemas-microsoft-com:office:smarttags" w:element="metricconverter">
        <w:smartTagPr>
          <w:attr w:name="ProductID" w:val="2016 г"/>
        </w:smartTagPr>
        <w:r w:rsidRPr="00B6344A">
          <w:rPr>
            <w:rFonts w:ascii="Times New Roman" w:hAnsi="Times New Roman"/>
            <w:b/>
            <w:sz w:val="24"/>
            <w:szCs w:val="24"/>
          </w:rPr>
          <w:t>2016 г</w:t>
        </w:r>
      </w:smartTag>
      <w:r w:rsidRPr="00B6344A">
        <w:rPr>
          <w:rFonts w:ascii="Times New Roman" w:hAnsi="Times New Roman"/>
          <w:b/>
          <w:sz w:val="24"/>
          <w:szCs w:val="24"/>
        </w:rPr>
        <w:t>. по категориям с преобладаниями:</w:t>
      </w:r>
    </w:p>
    <w:p w:rsidR="00F453FC" w:rsidRPr="00B6344A" w:rsidRDefault="00F453FC" w:rsidP="00B6344A">
      <w:pPr>
        <w:pStyle w:val="NoSpacing"/>
        <w:rPr>
          <w:rFonts w:ascii="Times New Roman" w:hAnsi="Times New Roman"/>
          <w:sz w:val="24"/>
          <w:szCs w:val="24"/>
        </w:rPr>
      </w:pPr>
      <w:r w:rsidRPr="00B6344A">
        <w:rPr>
          <w:rFonts w:ascii="Times New Roman" w:hAnsi="Times New Roman"/>
          <w:sz w:val="24"/>
          <w:szCs w:val="24"/>
        </w:rPr>
        <w:t>Отношений реб</w:t>
      </w:r>
      <w:r>
        <w:rPr>
          <w:rFonts w:ascii="Times New Roman" w:hAnsi="Times New Roman"/>
          <w:sz w:val="24"/>
          <w:szCs w:val="24"/>
        </w:rPr>
        <w:t>е</w:t>
      </w:r>
      <w:r w:rsidRPr="00B6344A">
        <w:rPr>
          <w:rFonts w:ascii="Times New Roman" w:hAnsi="Times New Roman"/>
          <w:sz w:val="24"/>
          <w:szCs w:val="24"/>
        </w:rPr>
        <w:t>нка со сверстниками – 4,51%</w:t>
      </w:r>
    </w:p>
    <w:p w:rsidR="00F453FC" w:rsidRPr="00B6344A" w:rsidRDefault="00F453FC" w:rsidP="00B6344A">
      <w:pPr>
        <w:pStyle w:val="NoSpacing"/>
        <w:rPr>
          <w:rFonts w:ascii="Times New Roman" w:hAnsi="Times New Roman"/>
          <w:sz w:val="24"/>
          <w:szCs w:val="24"/>
        </w:rPr>
      </w:pPr>
      <w:r w:rsidRPr="00B6344A">
        <w:rPr>
          <w:rFonts w:ascii="Times New Roman" w:hAnsi="Times New Roman"/>
          <w:sz w:val="24"/>
          <w:szCs w:val="24"/>
        </w:rPr>
        <w:t>Детско–родительские отношения – 3,85%</w:t>
      </w:r>
    </w:p>
    <w:p w:rsidR="00F453FC" w:rsidRPr="00B6344A" w:rsidRDefault="00F453FC" w:rsidP="00B6344A">
      <w:pPr>
        <w:pStyle w:val="NoSpacing"/>
        <w:rPr>
          <w:rFonts w:ascii="Times New Roman" w:hAnsi="Times New Roman"/>
          <w:sz w:val="24"/>
          <w:szCs w:val="24"/>
        </w:rPr>
      </w:pPr>
      <w:r w:rsidRPr="00B6344A">
        <w:rPr>
          <w:rFonts w:ascii="Times New Roman" w:hAnsi="Times New Roman"/>
          <w:sz w:val="24"/>
          <w:szCs w:val="24"/>
        </w:rPr>
        <w:t>Обращения любовного характера – 1,1%</w:t>
      </w:r>
    </w:p>
    <w:p w:rsidR="00F453FC" w:rsidRPr="00B6344A" w:rsidRDefault="00F453FC" w:rsidP="00B6344A">
      <w:pPr>
        <w:pStyle w:val="NoSpacing"/>
        <w:rPr>
          <w:rFonts w:ascii="Times New Roman" w:hAnsi="Times New Roman"/>
          <w:sz w:val="24"/>
          <w:szCs w:val="24"/>
        </w:rPr>
      </w:pPr>
      <w:r w:rsidRPr="00B6344A">
        <w:rPr>
          <w:rFonts w:ascii="Times New Roman" w:hAnsi="Times New Roman"/>
          <w:sz w:val="24"/>
          <w:szCs w:val="24"/>
        </w:rPr>
        <w:t>Иные рабочие обращения – 13,6%</w:t>
      </w:r>
    </w:p>
    <w:p w:rsidR="00F453FC" w:rsidRPr="00B6344A" w:rsidRDefault="00F453FC" w:rsidP="00B6344A">
      <w:pPr>
        <w:pStyle w:val="NoSpacing"/>
        <w:rPr>
          <w:rFonts w:ascii="Times New Roman" w:hAnsi="Times New Roman"/>
          <w:sz w:val="24"/>
          <w:szCs w:val="24"/>
        </w:rPr>
      </w:pPr>
      <w:r w:rsidRPr="00B6344A">
        <w:rPr>
          <w:rFonts w:ascii="Times New Roman" w:hAnsi="Times New Roman"/>
          <w:sz w:val="24"/>
          <w:szCs w:val="24"/>
        </w:rPr>
        <w:t xml:space="preserve">Остальные рабочие звонки, выделенные в различные категории, имеют незначительную численность. </w:t>
      </w:r>
    </w:p>
    <w:p w:rsidR="00F453FC" w:rsidRPr="00B6344A" w:rsidRDefault="00F453FC" w:rsidP="00B6344A">
      <w:pPr>
        <w:pStyle w:val="NoSpacing"/>
        <w:rPr>
          <w:rFonts w:ascii="Times New Roman" w:hAnsi="Times New Roman"/>
          <w:sz w:val="24"/>
          <w:szCs w:val="24"/>
        </w:rPr>
      </w:pPr>
      <w:r w:rsidRPr="00B6344A">
        <w:rPr>
          <w:rFonts w:ascii="Times New Roman" w:hAnsi="Times New Roman"/>
          <w:sz w:val="24"/>
          <w:szCs w:val="24"/>
        </w:rPr>
        <w:t xml:space="preserve">Количество обращений по вопросам, касающимся суицида, несколько уменьшилось в 2016 году по сравнению с предыдущим годом. Можно отметить, что увеличилось количество рабочих обращений от лиц мужского пола. </w:t>
      </w:r>
    </w:p>
    <w:p w:rsidR="00F453FC" w:rsidRPr="00B6344A" w:rsidRDefault="00F453FC" w:rsidP="00B6344A">
      <w:pPr>
        <w:pStyle w:val="NoSpacing"/>
        <w:rPr>
          <w:rFonts w:ascii="Times New Roman" w:hAnsi="Times New Roman"/>
          <w:sz w:val="24"/>
          <w:szCs w:val="24"/>
        </w:rPr>
      </w:pPr>
      <w:r w:rsidRPr="00B6344A">
        <w:rPr>
          <w:rFonts w:ascii="Times New Roman" w:hAnsi="Times New Roman"/>
          <w:sz w:val="24"/>
          <w:szCs w:val="24"/>
        </w:rPr>
        <w:t xml:space="preserve">Уменьшение общего количества обращений в 2016 году, по сравнению с прошлым периодом, может быть связано с увеличением числа телефонов доверия и легкостью их поиска в интернете, что можно увидеть из статистически, собираемой консультантами телефона доверия: если в 2015 году  в интернете находили номер телефона доверия 24% абонентов от общего числа выявленных источников рекламы, то в 2016 году их стало уже 46%. </w:t>
      </w:r>
    </w:p>
    <w:p w:rsidR="00F453FC" w:rsidRPr="00990BBA" w:rsidRDefault="00F453FC" w:rsidP="00990BBA">
      <w:pPr>
        <w:pStyle w:val="NoSpacing"/>
        <w:spacing w:line="360" w:lineRule="auto"/>
        <w:rPr>
          <w:rFonts w:ascii="Times New Roman" w:hAnsi="Times New Roman"/>
          <w:sz w:val="24"/>
          <w:szCs w:val="24"/>
          <w:highlight w:val="yellow"/>
        </w:rPr>
      </w:pPr>
    </w:p>
    <w:p w:rsidR="00F453FC" w:rsidRPr="00990BBA" w:rsidRDefault="00F453FC" w:rsidP="00990BBA">
      <w:pPr>
        <w:pStyle w:val="NoSpacing"/>
        <w:spacing w:line="360" w:lineRule="auto"/>
        <w:rPr>
          <w:rFonts w:ascii="Times New Roman" w:hAnsi="Times New Roman"/>
          <w:sz w:val="24"/>
          <w:szCs w:val="24"/>
          <w:highlight w:val="yellow"/>
        </w:rPr>
      </w:pPr>
      <w:r w:rsidRPr="00FD0337">
        <w:rPr>
          <w:noProof/>
          <w:lang w:eastAsia="ru-RU"/>
        </w:rPr>
        <w:object w:dxaOrig="9169" w:dyaOrig="5616">
          <v:shape id="Диаграмма 40" o:spid="_x0000_i1039" type="#_x0000_t75" style="width:458.25pt;height:278.25pt;visibility:visible" o:ole="">
            <v:imagedata r:id="rId31" o:title=""/>
            <o:lock v:ext="edit" aspectratio="f"/>
          </v:shape>
          <o:OLEObject Type="Embed" ProgID="Excel.Chart.8" ShapeID="Диаграмма 40" DrawAspect="Content" ObjectID="_1551511993" r:id="rId32"/>
        </w:object>
      </w:r>
    </w:p>
    <w:p w:rsidR="00F453FC" w:rsidRPr="00990BBA" w:rsidRDefault="00F453FC" w:rsidP="00990BBA">
      <w:pPr>
        <w:pStyle w:val="NoSpacing"/>
        <w:spacing w:line="360" w:lineRule="auto"/>
        <w:rPr>
          <w:rFonts w:ascii="Times New Roman" w:hAnsi="Times New Roman"/>
          <w:sz w:val="24"/>
          <w:szCs w:val="24"/>
          <w:highlight w:val="yellow"/>
        </w:rPr>
      </w:pPr>
    </w:p>
    <w:p w:rsidR="00F453FC" w:rsidRPr="00990BBA" w:rsidRDefault="00F453FC" w:rsidP="00990BBA">
      <w:pPr>
        <w:pStyle w:val="NoSpacing"/>
        <w:spacing w:line="360" w:lineRule="auto"/>
        <w:rPr>
          <w:rFonts w:ascii="Times New Roman" w:hAnsi="Times New Roman"/>
          <w:sz w:val="24"/>
          <w:szCs w:val="24"/>
          <w:highlight w:val="yellow"/>
        </w:rPr>
      </w:pPr>
    </w:p>
    <w:p w:rsidR="00F453FC" w:rsidRPr="00990BBA" w:rsidRDefault="00F453FC" w:rsidP="00990BBA">
      <w:pPr>
        <w:pStyle w:val="NoSpacing"/>
        <w:spacing w:line="360" w:lineRule="auto"/>
        <w:rPr>
          <w:rFonts w:ascii="Times New Roman" w:hAnsi="Times New Roman"/>
          <w:sz w:val="24"/>
          <w:szCs w:val="24"/>
          <w:highlight w:val="yellow"/>
        </w:rPr>
      </w:pPr>
      <w:r w:rsidRPr="00FD0337">
        <w:rPr>
          <w:noProof/>
          <w:lang w:eastAsia="ru-RU"/>
        </w:rPr>
        <w:object w:dxaOrig="8449" w:dyaOrig="4608">
          <v:shape id="Диаграмма 39" o:spid="_x0000_i1040" type="#_x0000_t75" style="width:422.25pt;height:228pt;visibility:visible" o:ole="">
            <v:imagedata r:id="rId33" o:title=""/>
            <o:lock v:ext="edit" aspectratio="f"/>
          </v:shape>
          <o:OLEObject Type="Embed" ProgID="Excel.Chart.8" ShapeID="Диаграмма 39" DrawAspect="Content" ObjectID="_1551511994" r:id="rId34"/>
        </w:object>
      </w:r>
    </w:p>
    <w:p w:rsidR="00F453FC" w:rsidRPr="00990BBA" w:rsidRDefault="00F453FC" w:rsidP="00990BBA">
      <w:pPr>
        <w:pStyle w:val="NoSpacing"/>
        <w:spacing w:line="360" w:lineRule="auto"/>
        <w:rPr>
          <w:rFonts w:ascii="Times New Roman" w:hAnsi="Times New Roman"/>
          <w:sz w:val="24"/>
          <w:szCs w:val="24"/>
          <w:highlight w:val="yellow"/>
        </w:rPr>
      </w:pPr>
    </w:p>
    <w:p w:rsidR="00F453FC" w:rsidRPr="00990BBA" w:rsidRDefault="00F453FC" w:rsidP="00990BBA">
      <w:pPr>
        <w:pStyle w:val="NoSpacing"/>
        <w:spacing w:line="360" w:lineRule="auto"/>
        <w:rPr>
          <w:rFonts w:ascii="Times New Roman" w:hAnsi="Times New Roman"/>
          <w:sz w:val="24"/>
          <w:szCs w:val="24"/>
          <w:highlight w:val="yellow"/>
        </w:rPr>
      </w:pPr>
    </w:p>
    <w:p w:rsidR="00F453FC" w:rsidRPr="00990BBA" w:rsidRDefault="00F453FC" w:rsidP="00990BBA">
      <w:pPr>
        <w:pStyle w:val="NoSpacing"/>
        <w:spacing w:line="360" w:lineRule="auto"/>
        <w:rPr>
          <w:rFonts w:ascii="Times New Roman" w:hAnsi="Times New Roman"/>
          <w:sz w:val="24"/>
          <w:szCs w:val="24"/>
          <w:highlight w:val="yellow"/>
        </w:rPr>
      </w:pPr>
      <w:r w:rsidRPr="00FD0337">
        <w:rPr>
          <w:noProof/>
          <w:lang w:eastAsia="ru-RU"/>
        </w:rPr>
        <w:object w:dxaOrig="8919" w:dyaOrig="4848">
          <v:shape id="Диаграмма 38" o:spid="_x0000_i1041" type="#_x0000_t75" style="width:446.25pt;height:240pt;visibility:visible" o:ole="">
            <v:imagedata r:id="rId35" o:title="" cropbottom="-27f"/>
            <o:lock v:ext="edit" aspectratio="f"/>
          </v:shape>
          <o:OLEObject Type="Embed" ProgID="Excel.Chart.8" ShapeID="Диаграмма 38" DrawAspect="Content" ObjectID="_1551511995" r:id="rId36"/>
        </w:object>
      </w:r>
    </w:p>
    <w:p w:rsidR="00F453FC" w:rsidRPr="00990BBA" w:rsidRDefault="00F453FC" w:rsidP="00990BBA">
      <w:pPr>
        <w:pStyle w:val="NoSpacing"/>
        <w:spacing w:line="360" w:lineRule="auto"/>
        <w:rPr>
          <w:rFonts w:ascii="Times New Roman" w:hAnsi="Times New Roman"/>
          <w:sz w:val="24"/>
          <w:szCs w:val="24"/>
          <w:highlight w:val="yellow"/>
        </w:rPr>
      </w:pPr>
    </w:p>
    <w:p w:rsidR="00F453FC" w:rsidRPr="00990BBA" w:rsidRDefault="00F453FC" w:rsidP="00990BBA">
      <w:pPr>
        <w:pStyle w:val="NoSpacing"/>
        <w:spacing w:line="360" w:lineRule="auto"/>
        <w:rPr>
          <w:rFonts w:ascii="Times New Roman" w:hAnsi="Times New Roman"/>
          <w:sz w:val="24"/>
          <w:szCs w:val="24"/>
          <w:highlight w:val="yellow"/>
        </w:rPr>
      </w:pPr>
      <w:r w:rsidRPr="00FD0337">
        <w:rPr>
          <w:noProof/>
          <w:lang w:eastAsia="ru-RU"/>
        </w:rPr>
        <w:object w:dxaOrig="8526" w:dyaOrig="5165">
          <v:shape id="Диаграмма 37" o:spid="_x0000_i1042" type="#_x0000_t75" style="width:422.25pt;height:255.75pt;visibility:visible" o:ole="">
            <v:imagedata r:id="rId37" o:title=""/>
            <o:lock v:ext="edit" aspectratio="f"/>
          </v:shape>
          <o:OLEObject Type="Embed" ProgID="Excel.Chart.8" ShapeID="Диаграмма 37" DrawAspect="Content" ObjectID="_1551511996" r:id="rId38"/>
        </w:object>
      </w:r>
    </w:p>
    <w:p w:rsidR="00F453FC" w:rsidRPr="00990BBA" w:rsidRDefault="00F453FC" w:rsidP="00990BBA">
      <w:pPr>
        <w:pStyle w:val="NoSpacing"/>
        <w:spacing w:line="360" w:lineRule="auto"/>
        <w:rPr>
          <w:rFonts w:ascii="Times New Roman" w:hAnsi="Times New Roman"/>
          <w:sz w:val="24"/>
          <w:szCs w:val="24"/>
          <w:highlight w:val="yellow"/>
        </w:rPr>
      </w:pPr>
      <w:r w:rsidRPr="00FD0337">
        <w:rPr>
          <w:noProof/>
          <w:lang w:eastAsia="ru-RU"/>
        </w:rPr>
        <w:object w:dxaOrig="8842" w:dyaOrig="5415">
          <v:shape id="Диаграмма 36" o:spid="_x0000_i1043" type="#_x0000_t75" style="width:438pt;height:270.75pt;visibility:visible" o:ole="">
            <v:imagedata r:id="rId39" o:title="" cropbottom="-48f"/>
            <o:lock v:ext="edit" aspectratio="f"/>
          </v:shape>
          <o:OLEObject Type="Embed" ProgID="Excel.Chart.8" ShapeID="Диаграмма 36" DrawAspect="Content" ObjectID="_1551511997" r:id="rId40"/>
        </w:object>
      </w:r>
    </w:p>
    <w:p w:rsidR="00F453FC" w:rsidRDefault="00F453FC" w:rsidP="00990BBA">
      <w:pPr>
        <w:pStyle w:val="NoSpacing"/>
        <w:spacing w:line="360" w:lineRule="auto"/>
        <w:rPr>
          <w:rFonts w:ascii="Times New Roman" w:hAnsi="Times New Roman"/>
          <w:sz w:val="24"/>
          <w:szCs w:val="24"/>
        </w:rPr>
      </w:pPr>
      <w:r w:rsidRPr="00FD0337">
        <w:rPr>
          <w:noProof/>
          <w:lang w:eastAsia="ru-RU"/>
        </w:rPr>
        <w:object w:dxaOrig="8842" w:dyaOrig="5415">
          <v:shape id="Диаграмма 35" o:spid="_x0000_i1044" type="#_x0000_t75" style="width:438pt;height:270.75pt;visibility:visible" o:ole="">
            <v:imagedata r:id="rId41" o:title="" cropbottom="-48f"/>
            <o:lock v:ext="edit" aspectratio="f"/>
          </v:shape>
          <o:OLEObject Type="Embed" ProgID="Excel.Chart.8" ShapeID="Диаграмма 35" DrawAspect="Content" ObjectID="_1551511998" r:id="rId42"/>
        </w:object>
      </w:r>
    </w:p>
    <w:p w:rsidR="00F453FC" w:rsidRPr="004241D7" w:rsidRDefault="00F453FC" w:rsidP="00CA6DF8">
      <w:pPr>
        <w:ind w:firstLine="567"/>
        <w:jc w:val="both"/>
        <w:rPr>
          <w:sz w:val="24"/>
          <w:szCs w:val="24"/>
        </w:rPr>
      </w:pPr>
      <w:r w:rsidRPr="00A050BB">
        <w:rPr>
          <w:sz w:val="24"/>
          <w:szCs w:val="24"/>
        </w:rPr>
        <w:t xml:space="preserve">С целью </w:t>
      </w:r>
      <w:r w:rsidRPr="00A050BB">
        <w:rPr>
          <w:iCs/>
          <w:sz w:val="24"/>
          <w:szCs w:val="24"/>
        </w:rPr>
        <w:t xml:space="preserve">снижения объемов потребления алкогольной продукции, профилактики алкоголизма, а также для предотвращения насильственных преступлений, преступлений </w:t>
      </w:r>
      <w:r>
        <w:rPr>
          <w:iCs/>
          <w:sz w:val="24"/>
          <w:szCs w:val="24"/>
        </w:rPr>
        <w:br/>
      </w:r>
      <w:r w:rsidRPr="00A050BB">
        <w:rPr>
          <w:iCs/>
          <w:sz w:val="24"/>
          <w:szCs w:val="24"/>
        </w:rPr>
        <w:t xml:space="preserve">по отношению к несовершеннолетним (продажа алкоголя, табачных изделий) специалистами </w:t>
      </w:r>
      <w:r w:rsidRPr="00A050BB">
        <w:rPr>
          <w:bCs/>
          <w:sz w:val="24"/>
          <w:szCs w:val="24"/>
        </w:rPr>
        <w:t xml:space="preserve">ОМУСПР </w:t>
      </w:r>
      <w:r w:rsidRPr="00A050BB">
        <w:rPr>
          <w:iCs/>
          <w:sz w:val="24"/>
          <w:szCs w:val="24"/>
        </w:rPr>
        <w:t xml:space="preserve">совместно с </w:t>
      </w:r>
      <w:r w:rsidRPr="00A050BB">
        <w:rPr>
          <w:sz w:val="24"/>
          <w:szCs w:val="24"/>
        </w:rPr>
        <w:t xml:space="preserve">представителями </w:t>
      </w:r>
      <w:r>
        <w:rPr>
          <w:sz w:val="24"/>
          <w:szCs w:val="24"/>
        </w:rPr>
        <w:t xml:space="preserve">Управления организации деятельности участковых уполномоченных полиции и подразделений по делам несовершеннолетних Главного управления Министерства внутренних дел России по городу Санкт-Петербургу и Ленинградской области  </w:t>
      </w:r>
      <w:r w:rsidRPr="00A050BB">
        <w:rPr>
          <w:iCs/>
          <w:sz w:val="24"/>
          <w:szCs w:val="24"/>
        </w:rPr>
        <w:t xml:space="preserve">реализуются контрольные закупки </w:t>
      </w:r>
      <w:r w:rsidRPr="00A050BB">
        <w:rPr>
          <w:sz w:val="24"/>
          <w:szCs w:val="24"/>
        </w:rPr>
        <w:t>в торговых точках города. В 201</w:t>
      </w:r>
      <w:r>
        <w:rPr>
          <w:sz w:val="24"/>
          <w:szCs w:val="24"/>
        </w:rPr>
        <w:t>6</w:t>
      </w:r>
      <w:r w:rsidRPr="00A050BB">
        <w:rPr>
          <w:sz w:val="24"/>
          <w:szCs w:val="24"/>
        </w:rPr>
        <w:t xml:space="preserve"> году было осуществлено </w:t>
      </w:r>
      <w:r>
        <w:rPr>
          <w:sz w:val="24"/>
          <w:szCs w:val="24"/>
        </w:rPr>
        <w:br/>
        <w:t>356</w:t>
      </w:r>
      <w:r w:rsidRPr="00A050BB">
        <w:rPr>
          <w:sz w:val="24"/>
          <w:szCs w:val="24"/>
        </w:rPr>
        <w:t xml:space="preserve"> контрольных закупок, </w:t>
      </w:r>
      <w:r w:rsidRPr="004241D7">
        <w:rPr>
          <w:sz w:val="24"/>
          <w:szCs w:val="24"/>
        </w:rPr>
        <w:t>в ходе которых было выявлено 58 торговых точек и магазинов, осуществляющих продажу алкогольной и табачной продукции несовершеннолетним</w:t>
      </w:r>
    </w:p>
    <w:p w:rsidR="00F453FC" w:rsidRPr="004241D7" w:rsidRDefault="00F453FC" w:rsidP="006C4891">
      <w:pPr>
        <w:ind w:firstLine="567"/>
        <w:jc w:val="both"/>
        <w:rPr>
          <w:sz w:val="24"/>
          <w:szCs w:val="24"/>
        </w:rPr>
      </w:pPr>
      <w:r w:rsidRPr="00D93692">
        <w:rPr>
          <w:sz w:val="24"/>
          <w:szCs w:val="24"/>
          <w:shd w:val="clear" w:color="auto" w:fill="FFFFFF"/>
        </w:rPr>
        <w:t xml:space="preserve">Значимая составляющая процесса организации эффективной профилактической работы </w:t>
      </w:r>
      <w:r>
        <w:rPr>
          <w:sz w:val="24"/>
          <w:szCs w:val="24"/>
          <w:shd w:val="clear" w:color="auto" w:fill="FFFFFF"/>
        </w:rPr>
        <w:br/>
      </w:r>
      <w:r w:rsidRPr="00D93692">
        <w:rPr>
          <w:sz w:val="24"/>
          <w:szCs w:val="24"/>
          <w:shd w:val="clear" w:color="auto" w:fill="FFFFFF"/>
        </w:rPr>
        <w:t xml:space="preserve">с несовершеннолетними и молодежью – осуществление научно-исследовательской деятельности, целью которой является обозначение </w:t>
      </w:r>
      <w:r w:rsidRPr="00D93692">
        <w:rPr>
          <w:sz w:val="24"/>
          <w:szCs w:val="24"/>
        </w:rPr>
        <w:t xml:space="preserve">основных тенденций, проявляющих себя </w:t>
      </w:r>
      <w:r>
        <w:rPr>
          <w:sz w:val="24"/>
          <w:szCs w:val="24"/>
        </w:rPr>
        <w:br/>
      </w:r>
      <w:r w:rsidRPr="00D93692">
        <w:rPr>
          <w:sz w:val="24"/>
          <w:szCs w:val="24"/>
        </w:rPr>
        <w:t xml:space="preserve">в молодежной среде, а также формулирование на основе полученных выводов рекомендаций </w:t>
      </w:r>
      <w:r>
        <w:rPr>
          <w:sz w:val="24"/>
          <w:szCs w:val="24"/>
        </w:rPr>
        <w:br/>
      </w:r>
      <w:r w:rsidRPr="00D93692">
        <w:rPr>
          <w:sz w:val="24"/>
          <w:szCs w:val="24"/>
        </w:rPr>
        <w:t>по повышению эффективно</w:t>
      </w:r>
      <w:r>
        <w:rPr>
          <w:sz w:val="24"/>
          <w:szCs w:val="24"/>
        </w:rPr>
        <w:t>сти проводимой работы. В 2016 году проведено социологическое</w:t>
      </w:r>
      <w:r w:rsidRPr="00D93692">
        <w:rPr>
          <w:sz w:val="24"/>
          <w:szCs w:val="24"/>
        </w:rPr>
        <w:t xml:space="preserve"> исследование</w:t>
      </w:r>
      <w:r w:rsidRPr="004241D7">
        <w:rPr>
          <w:sz w:val="24"/>
          <w:szCs w:val="24"/>
        </w:rPr>
        <w:t>потребления психоактивных веществ среди несовершеннолетних, находящихся на социальном сопровождении в Центре «КОНТАКТ»</w:t>
      </w:r>
      <w:r>
        <w:rPr>
          <w:sz w:val="24"/>
          <w:szCs w:val="24"/>
        </w:rPr>
        <w:t>.</w:t>
      </w:r>
    </w:p>
    <w:p w:rsidR="00F453FC" w:rsidRDefault="00F453FC" w:rsidP="006C4891">
      <w:pPr>
        <w:ind w:firstLine="567"/>
        <w:jc w:val="both"/>
        <w:rPr>
          <w:sz w:val="24"/>
          <w:szCs w:val="24"/>
        </w:rPr>
      </w:pPr>
    </w:p>
    <w:p w:rsidR="00F453FC" w:rsidRDefault="00F453FC" w:rsidP="00C55B82">
      <w:pPr>
        <w:jc w:val="both"/>
        <w:rPr>
          <w:color w:val="000000"/>
          <w:sz w:val="28"/>
          <w:szCs w:val="28"/>
        </w:rPr>
      </w:pPr>
    </w:p>
    <w:p w:rsidR="00F453FC" w:rsidRPr="00BF7775" w:rsidRDefault="00F453FC" w:rsidP="00BF7775">
      <w:pPr>
        <w:tabs>
          <w:tab w:val="left" w:pos="993"/>
        </w:tabs>
        <w:ind w:firstLine="567"/>
        <w:jc w:val="center"/>
        <w:rPr>
          <w:bCs/>
          <w:sz w:val="24"/>
          <w:szCs w:val="24"/>
          <w:highlight w:val="yellow"/>
        </w:rPr>
      </w:pPr>
      <w:r w:rsidRPr="00BF7775">
        <w:rPr>
          <w:b/>
          <w:sz w:val="24"/>
          <w:szCs w:val="24"/>
        </w:rPr>
        <w:t>Отчет по результатам исследования потребления психоактивных веществ среди несовершеннолетних, находящихся на социальном сопровождении в Центре «КОНТАКТ»</w:t>
      </w:r>
    </w:p>
    <w:p w:rsidR="00F453FC" w:rsidRPr="00BF7775" w:rsidRDefault="00F453FC" w:rsidP="00BF7775">
      <w:pPr>
        <w:tabs>
          <w:tab w:val="left" w:pos="993"/>
        </w:tabs>
        <w:suppressAutoHyphens/>
        <w:ind w:firstLine="567"/>
        <w:jc w:val="both"/>
        <w:rPr>
          <w:bCs/>
          <w:sz w:val="24"/>
          <w:szCs w:val="24"/>
          <w:highlight w:val="yellow"/>
        </w:rPr>
      </w:pPr>
    </w:p>
    <w:p w:rsidR="00F453FC" w:rsidRPr="00BF7775" w:rsidRDefault="00F453FC" w:rsidP="00BF7775">
      <w:pPr>
        <w:shd w:val="clear" w:color="auto" w:fill="FFFFFF"/>
        <w:tabs>
          <w:tab w:val="left" w:pos="993"/>
        </w:tabs>
        <w:ind w:right="7" w:firstLine="567"/>
        <w:jc w:val="both"/>
        <w:rPr>
          <w:sz w:val="24"/>
          <w:szCs w:val="24"/>
          <w:lang w:eastAsia="en-US"/>
        </w:rPr>
      </w:pPr>
      <w:r w:rsidRPr="00BF7775">
        <w:rPr>
          <w:b/>
          <w:sz w:val="24"/>
          <w:szCs w:val="24"/>
          <w:lang w:eastAsia="en-US"/>
        </w:rPr>
        <w:t>Цель</w:t>
      </w:r>
      <w:r w:rsidRPr="00BF7775">
        <w:rPr>
          <w:sz w:val="24"/>
          <w:szCs w:val="24"/>
          <w:lang w:eastAsia="en-US"/>
        </w:rPr>
        <w:t xml:space="preserve"> исследования направлена на изучение потребления психоактивных веществ среди несовершеннолетних, находящихся на индивидуальном социальном сопровождении в </w:t>
      </w:r>
      <w:r w:rsidRPr="00C81FC1">
        <w:rPr>
          <w:sz w:val="24"/>
        </w:rPr>
        <w:t>Центр</w:t>
      </w:r>
      <w:r>
        <w:rPr>
          <w:sz w:val="24"/>
        </w:rPr>
        <w:t>е</w:t>
      </w:r>
      <w:r w:rsidRPr="00C81FC1">
        <w:rPr>
          <w:sz w:val="24"/>
        </w:rPr>
        <w:t xml:space="preserve"> «КОНТАКТ»</w:t>
      </w:r>
      <w:r w:rsidRPr="00BF7775">
        <w:rPr>
          <w:sz w:val="24"/>
          <w:szCs w:val="24"/>
          <w:lang w:eastAsia="en-US"/>
        </w:rPr>
        <w:t xml:space="preserve">. </w:t>
      </w:r>
    </w:p>
    <w:p w:rsidR="00F453FC" w:rsidRPr="00BF7775" w:rsidRDefault="00F453FC" w:rsidP="00BF7775">
      <w:pPr>
        <w:shd w:val="clear" w:color="auto" w:fill="FFFFFF"/>
        <w:tabs>
          <w:tab w:val="left" w:pos="993"/>
        </w:tabs>
        <w:ind w:firstLine="567"/>
        <w:jc w:val="both"/>
        <w:rPr>
          <w:b/>
          <w:sz w:val="24"/>
          <w:szCs w:val="24"/>
          <w:lang w:eastAsia="en-US"/>
        </w:rPr>
      </w:pPr>
      <w:r w:rsidRPr="00BF7775">
        <w:rPr>
          <w:b/>
          <w:sz w:val="24"/>
          <w:szCs w:val="24"/>
          <w:lang w:eastAsia="en-US"/>
        </w:rPr>
        <w:t>Объектом</w:t>
      </w:r>
      <w:r w:rsidRPr="00BF7775">
        <w:rPr>
          <w:sz w:val="24"/>
          <w:szCs w:val="24"/>
          <w:lang w:eastAsia="en-US"/>
        </w:rPr>
        <w:t xml:space="preserve"> исследования выступали подростки, находящиеся на регламентном индивидуальном социальном сопровождении (далее – на сопровождении) в </w:t>
      </w:r>
      <w:r w:rsidRPr="00C81FC1">
        <w:rPr>
          <w:sz w:val="24"/>
        </w:rPr>
        <w:t>Центр</w:t>
      </w:r>
      <w:r>
        <w:rPr>
          <w:sz w:val="24"/>
        </w:rPr>
        <w:t>е</w:t>
      </w:r>
      <w:r w:rsidRPr="00C81FC1">
        <w:rPr>
          <w:sz w:val="24"/>
        </w:rPr>
        <w:t xml:space="preserve"> «КОНТАКТ»</w:t>
      </w:r>
      <w:r w:rsidRPr="00BF7775">
        <w:rPr>
          <w:sz w:val="24"/>
          <w:szCs w:val="24"/>
          <w:lang w:eastAsia="en-US"/>
        </w:rPr>
        <w:t xml:space="preserve">. Реализация обозначенной выше цели предполагает решение следующих основных </w:t>
      </w:r>
      <w:r w:rsidRPr="00BF7775">
        <w:rPr>
          <w:b/>
          <w:sz w:val="24"/>
          <w:szCs w:val="24"/>
          <w:lang w:eastAsia="en-US"/>
        </w:rPr>
        <w:t>задач:</w:t>
      </w:r>
    </w:p>
    <w:p w:rsidR="00F453FC" w:rsidRPr="00BF7775" w:rsidRDefault="00F453FC" w:rsidP="00BF7775">
      <w:pPr>
        <w:shd w:val="clear" w:color="auto" w:fill="FFFFFF"/>
        <w:tabs>
          <w:tab w:val="left" w:pos="993"/>
        </w:tabs>
        <w:ind w:firstLine="567"/>
        <w:jc w:val="both"/>
        <w:rPr>
          <w:b/>
          <w:sz w:val="24"/>
          <w:szCs w:val="24"/>
          <w:lang w:eastAsia="en-US"/>
        </w:rPr>
      </w:pPr>
      <w:r w:rsidRPr="00BF7775">
        <w:rPr>
          <w:b/>
          <w:sz w:val="24"/>
          <w:szCs w:val="24"/>
          <w:lang w:eastAsia="en-US"/>
        </w:rPr>
        <w:t>В рамках изучения табакокурения среди подростков</w:t>
      </w:r>
    </w:p>
    <w:p w:rsidR="00F453FC" w:rsidRPr="00BF7775" w:rsidRDefault="00F453FC" w:rsidP="00BF7775">
      <w:pPr>
        <w:numPr>
          <w:ilvl w:val="0"/>
          <w:numId w:val="32"/>
        </w:numPr>
        <w:shd w:val="clear" w:color="auto" w:fill="FFFFFF"/>
        <w:tabs>
          <w:tab w:val="left" w:pos="993"/>
        </w:tabs>
        <w:ind w:left="0" w:firstLine="567"/>
        <w:jc w:val="both"/>
        <w:rPr>
          <w:sz w:val="24"/>
          <w:szCs w:val="24"/>
          <w:lang w:eastAsia="en-US"/>
        </w:rPr>
      </w:pPr>
      <w:r w:rsidRPr="00BF7775">
        <w:rPr>
          <w:sz w:val="24"/>
          <w:szCs w:val="24"/>
          <w:lang w:eastAsia="en-US"/>
        </w:rPr>
        <w:t>Выявление объективных особенностей, определяющих характер вовлеченности подростков в практику курения (половозрастной состав, частота курения, наиболее распространенные места курения, наиболее востребованные марки сигарет, объем финансовых затрат на табачные изделия);</w:t>
      </w:r>
    </w:p>
    <w:p w:rsidR="00F453FC" w:rsidRPr="00BF7775" w:rsidRDefault="00F453FC" w:rsidP="00BF7775">
      <w:pPr>
        <w:numPr>
          <w:ilvl w:val="0"/>
          <w:numId w:val="32"/>
        </w:numPr>
        <w:shd w:val="clear" w:color="auto" w:fill="FFFFFF"/>
        <w:tabs>
          <w:tab w:val="left" w:pos="993"/>
        </w:tabs>
        <w:ind w:left="0" w:firstLine="567"/>
        <w:jc w:val="both"/>
        <w:rPr>
          <w:sz w:val="24"/>
          <w:szCs w:val="24"/>
          <w:lang w:eastAsia="en-US"/>
        </w:rPr>
      </w:pPr>
      <w:r w:rsidRPr="00BF7775">
        <w:rPr>
          <w:sz w:val="24"/>
          <w:szCs w:val="24"/>
          <w:lang w:eastAsia="en-US"/>
        </w:rPr>
        <w:t>Выявление факторов, обусловливающих наступление и развитие никотиновой зависимости у подростков;</w:t>
      </w:r>
    </w:p>
    <w:p w:rsidR="00F453FC" w:rsidRPr="00BF7775" w:rsidRDefault="00F453FC" w:rsidP="00BF7775">
      <w:pPr>
        <w:numPr>
          <w:ilvl w:val="0"/>
          <w:numId w:val="32"/>
        </w:numPr>
        <w:tabs>
          <w:tab w:val="left" w:pos="993"/>
        </w:tabs>
        <w:ind w:left="0" w:firstLine="567"/>
        <w:contextualSpacing/>
        <w:jc w:val="both"/>
        <w:rPr>
          <w:sz w:val="24"/>
          <w:szCs w:val="24"/>
        </w:rPr>
      </w:pPr>
      <w:r w:rsidRPr="00BF7775">
        <w:rPr>
          <w:sz w:val="24"/>
          <w:szCs w:val="24"/>
        </w:rPr>
        <w:t>Описание практик курения табачных изделий в семье респондента;</w:t>
      </w:r>
    </w:p>
    <w:p w:rsidR="00F453FC" w:rsidRPr="00BF7775" w:rsidRDefault="00F453FC" w:rsidP="00BF7775">
      <w:pPr>
        <w:tabs>
          <w:tab w:val="left" w:pos="993"/>
        </w:tabs>
        <w:ind w:firstLine="567"/>
        <w:rPr>
          <w:sz w:val="24"/>
          <w:szCs w:val="24"/>
        </w:rPr>
      </w:pPr>
    </w:p>
    <w:p w:rsidR="00F453FC" w:rsidRPr="00BF7775" w:rsidRDefault="00F453FC" w:rsidP="00BF7775">
      <w:pPr>
        <w:tabs>
          <w:tab w:val="left" w:pos="993"/>
        </w:tabs>
        <w:ind w:firstLine="567"/>
        <w:rPr>
          <w:b/>
          <w:sz w:val="24"/>
          <w:szCs w:val="24"/>
        </w:rPr>
      </w:pPr>
      <w:r w:rsidRPr="00BF7775">
        <w:rPr>
          <w:b/>
          <w:sz w:val="24"/>
          <w:szCs w:val="24"/>
        </w:rPr>
        <w:t>В рамках изучения потребления алкоголя</w:t>
      </w:r>
    </w:p>
    <w:p w:rsidR="00F453FC" w:rsidRPr="00BF7775" w:rsidRDefault="00F453FC" w:rsidP="00BF7775">
      <w:pPr>
        <w:numPr>
          <w:ilvl w:val="0"/>
          <w:numId w:val="32"/>
        </w:numPr>
        <w:shd w:val="clear" w:color="auto" w:fill="FFFFFF"/>
        <w:tabs>
          <w:tab w:val="left" w:pos="993"/>
        </w:tabs>
        <w:ind w:left="0" w:firstLine="567"/>
        <w:jc w:val="both"/>
        <w:rPr>
          <w:sz w:val="24"/>
          <w:szCs w:val="24"/>
          <w:lang w:eastAsia="en-US"/>
        </w:rPr>
      </w:pPr>
      <w:r w:rsidRPr="00BF7775">
        <w:rPr>
          <w:sz w:val="24"/>
          <w:szCs w:val="24"/>
          <w:lang w:eastAsia="en-US"/>
        </w:rPr>
        <w:t xml:space="preserve">Охарактеризовать общую структуру потребления несовершеннолетними алкогольных напитков, а также структуру с учетом гендерных особенностей респондентов; </w:t>
      </w:r>
    </w:p>
    <w:p w:rsidR="00F453FC" w:rsidRPr="00BF7775" w:rsidRDefault="00F453FC" w:rsidP="00BF7775">
      <w:pPr>
        <w:numPr>
          <w:ilvl w:val="0"/>
          <w:numId w:val="32"/>
        </w:numPr>
        <w:shd w:val="clear" w:color="auto" w:fill="FFFFFF"/>
        <w:tabs>
          <w:tab w:val="left" w:pos="993"/>
        </w:tabs>
        <w:ind w:left="0" w:firstLine="567"/>
        <w:jc w:val="both"/>
        <w:rPr>
          <w:sz w:val="24"/>
          <w:szCs w:val="24"/>
          <w:lang w:eastAsia="en-US"/>
        </w:rPr>
      </w:pPr>
      <w:r w:rsidRPr="00BF7775">
        <w:rPr>
          <w:sz w:val="24"/>
          <w:szCs w:val="24"/>
          <w:lang w:eastAsia="en-US"/>
        </w:rPr>
        <w:t xml:space="preserve">Уточнить причины, которыми участники опроса объясняют потребление алкогольных напитков; </w:t>
      </w:r>
    </w:p>
    <w:p w:rsidR="00F453FC" w:rsidRPr="00BF7775" w:rsidRDefault="00F453FC" w:rsidP="00BF7775">
      <w:pPr>
        <w:numPr>
          <w:ilvl w:val="0"/>
          <w:numId w:val="32"/>
        </w:numPr>
        <w:tabs>
          <w:tab w:val="left" w:pos="993"/>
        </w:tabs>
        <w:ind w:left="0" w:firstLine="567"/>
        <w:contextualSpacing/>
        <w:jc w:val="both"/>
        <w:rPr>
          <w:sz w:val="24"/>
          <w:szCs w:val="24"/>
        </w:rPr>
      </w:pPr>
      <w:r w:rsidRPr="00BF7775">
        <w:rPr>
          <w:sz w:val="24"/>
          <w:szCs w:val="24"/>
        </w:rPr>
        <w:t xml:space="preserve">Описать возраст первой пробы, выявить включенность в потребление и самооценку объема потребляемого алкоголя по сравнению со сверстниками; </w:t>
      </w:r>
    </w:p>
    <w:p w:rsidR="00F453FC" w:rsidRPr="00BF7775" w:rsidRDefault="00F453FC" w:rsidP="00BF7775">
      <w:pPr>
        <w:numPr>
          <w:ilvl w:val="0"/>
          <w:numId w:val="32"/>
        </w:numPr>
        <w:tabs>
          <w:tab w:val="left" w:pos="993"/>
        </w:tabs>
        <w:ind w:left="0" w:firstLine="567"/>
        <w:contextualSpacing/>
        <w:jc w:val="both"/>
        <w:rPr>
          <w:sz w:val="24"/>
          <w:szCs w:val="24"/>
        </w:rPr>
      </w:pPr>
      <w:r w:rsidRPr="00BF7775">
        <w:rPr>
          <w:sz w:val="24"/>
          <w:szCs w:val="24"/>
        </w:rPr>
        <w:t xml:space="preserve">Дать общую информацию о потреблении алкоголя среди несовершеннолетних в России.  </w:t>
      </w:r>
    </w:p>
    <w:p w:rsidR="00F453FC" w:rsidRPr="00BF7775" w:rsidRDefault="00F453FC" w:rsidP="00BF7775">
      <w:pPr>
        <w:tabs>
          <w:tab w:val="left" w:pos="993"/>
        </w:tabs>
        <w:ind w:firstLine="567"/>
        <w:contextualSpacing/>
        <w:jc w:val="both"/>
        <w:rPr>
          <w:b/>
          <w:sz w:val="24"/>
          <w:szCs w:val="24"/>
        </w:rPr>
      </w:pPr>
    </w:p>
    <w:p w:rsidR="00F453FC" w:rsidRPr="00BF7775" w:rsidRDefault="00F453FC" w:rsidP="00BF7775">
      <w:pPr>
        <w:tabs>
          <w:tab w:val="left" w:pos="993"/>
        </w:tabs>
        <w:ind w:firstLine="567"/>
        <w:contextualSpacing/>
        <w:jc w:val="both"/>
        <w:rPr>
          <w:b/>
          <w:sz w:val="24"/>
          <w:szCs w:val="24"/>
        </w:rPr>
      </w:pPr>
      <w:r w:rsidRPr="00BF7775">
        <w:rPr>
          <w:b/>
          <w:sz w:val="24"/>
          <w:szCs w:val="24"/>
        </w:rPr>
        <w:t>В рамках изучения потребления наркотиков</w:t>
      </w:r>
    </w:p>
    <w:p w:rsidR="00F453FC" w:rsidRPr="00BF7775" w:rsidRDefault="00F453FC" w:rsidP="00BF7775">
      <w:pPr>
        <w:tabs>
          <w:tab w:val="left" w:pos="993"/>
        </w:tabs>
        <w:ind w:firstLine="567"/>
        <w:contextualSpacing/>
        <w:jc w:val="both"/>
        <w:rPr>
          <w:b/>
          <w:sz w:val="24"/>
          <w:szCs w:val="24"/>
        </w:rPr>
      </w:pPr>
    </w:p>
    <w:p w:rsidR="00F453FC" w:rsidRPr="00BF7775" w:rsidRDefault="00F453FC" w:rsidP="00BF7775">
      <w:pPr>
        <w:numPr>
          <w:ilvl w:val="0"/>
          <w:numId w:val="32"/>
        </w:numPr>
        <w:tabs>
          <w:tab w:val="left" w:pos="993"/>
        </w:tabs>
        <w:ind w:left="0" w:firstLine="567"/>
        <w:contextualSpacing/>
        <w:jc w:val="both"/>
        <w:rPr>
          <w:sz w:val="24"/>
          <w:szCs w:val="24"/>
        </w:rPr>
      </w:pPr>
      <w:r w:rsidRPr="00BF7775">
        <w:rPr>
          <w:sz w:val="24"/>
          <w:szCs w:val="24"/>
        </w:rPr>
        <w:t>Охарактеризовать ситуацию с потреблением несовершеннолетними наркотических веществ, сложившуюся в современной России;</w:t>
      </w:r>
    </w:p>
    <w:p w:rsidR="00F453FC" w:rsidRPr="00BF7775" w:rsidRDefault="00F453FC" w:rsidP="00BF7775">
      <w:pPr>
        <w:numPr>
          <w:ilvl w:val="0"/>
          <w:numId w:val="32"/>
        </w:numPr>
        <w:shd w:val="clear" w:color="auto" w:fill="FFFFFF"/>
        <w:tabs>
          <w:tab w:val="left" w:pos="993"/>
        </w:tabs>
        <w:ind w:left="0" w:right="7" w:firstLine="567"/>
        <w:contextualSpacing/>
        <w:jc w:val="both"/>
        <w:rPr>
          <w:sz w:val="24"/>
          <w:szCs w:val="24"/>
          <w:lang w:eastAsia="en-US"/>
        </w:rPr>
      </w:pPr>
      <w:r w:rsidRPr="00BF7775">
        <w:rPr>
          <w:sz w:val="24"/>
          <w:szCs w:val="24"/>
          <w:lang w:eastAsia="en-US"/>
        </w:rPr>
        <w:t xml:space="preserve"> Выявить степень информированности о потенциальных местах продажи наркотических веществ; </w:t>
      </w:r>
    </w:p>
    <w:p w:rsidR="00F453FC" w:rsidRPr="00BF7775" w:rsidRDefault="00F453FC" w:rsidP="00BF7775">
      <w:pPr>
        <w:numPr>
          <w:ilvl w:val="0"/>
          <w:numId w:val="32"/>
        </w:numPr>
        <w:shd w:val="clear" w:color="auto" w:fill="FFFFFF"/>
        <w:tabs>
          <w:tab w:val="left" w:pos="993"/>
        </w:tabs>
        <w:ind w:left="0" w:right="7" w:firstLine="567"/>
        <w:contextualSpacing/>
        <w:jc w:val="both"/>
        <w:rPr>
          <w:sz w:val="24"/>
          <w:szCs w:val="24"/>
          <w:lang w:eastAsia="en-US"/>
        </w:rPr>
      </w:pPr>
      <w:r w:rsidRPr="00BF7775">
        <w:rPr>
          <w:sz w:val="24"/>
          <w:szCs w:val="24"/>
          <w:lang w:eastAsia="en-US"/>
        </w:rPr>
        <w:t xml:space="preserve">Привести оценку доступности получения наркотических веществ в Санкт-Петербурге; </w:t>
      </w:r>
    </w:p>
    <w:p w:rsidR="00F453FC" w:rsidRPr="00BF7775" w:rsidRDefault="00F453FC" w:rsidP="00BF7775">
      <w:pPr>
        <w:numPr>
          <w:ilvl w:val="0"/>
          <w:numId w:val="32"/>
        </w:numPr>
        <w:shd w:val="clear" w:color="auto" w:fill="FFFFFF"/>
        <w:tabs>
          <w:tab w:val="left" w:pos="993"/>
        </w:tabs>
        <w:ind w:left="0" w:right="7" w:firstLine="567"/>
        <w:contextualSpacing/>
        <w:jc w:val="both"/>
        <w:rPr>
          <w:sz w:val="24"/>
          <w:szCs w:val="24"/>
          <w:lang w:eastAsia="en-US"/>
        </w:rPr>
      </w:pPr>
      <w:r w:rsidRPr="00BF7775">
        <w:rPr>
          <w:sz w:val="24"/>
          <w:szCs w:val="24"/>
          <w:lang w:eastAsia="en-US"/>
        </w:rPr>
        <w:t xml:space="preserve">Оценить готовность юношей и девушек потреблять наркотические вещества. </w:t>
      </w:r>
    </w:p>
    <w:p w:rsidR="00F453FC" w:rsidRPr="00BF7775" w:rsidRDefault="00F453FC" w:rsidP="00BF7775">
      <w:pPr>
        <w:shd w:val="clear" w:color="auto" w:fill="FFFFFF"/>
        <w:tabs>
          <w:tab w:val="left" w:pos="993"/>
        </w:tabs>
        <w:ind w:firstLine="567"/>
        <w:contextualSpacing/>
        <w:jc w:val="center"/>
        <w:rPr>
          <w:b/>
          <w:sz w:val="24"/>
          <w:szCs w:val="24"/>
          <w:lang w:eastAsia="en-US"/>
        </w:rPr>
      </w:pPr>
      <w:r w:rsidRPr="00BF7775">
        <w:rPr>
          <w:b/>
          <w:sz w:val="24"/>
          <w:szCs w:val="24"/>
          <w:lang w:eastAsia="en-US"/>
        </w:rPr>
        <w:t>ХАРАКТЕРИСТИКА ВЫБОРОЧНОЙ СОВОКУПНОСТИ И МЕТОДА ИССЛЕДОВАНИЯ</w:t>
      </w:r>
    </w:p>
    <w:p w:rsidR="00F453FC" w:rsidRPr="00BF7775" w:rsidRDefault="00F453FC" w:rsidP="00BF7775">
      <w:pPr>
        <w:shd w:val="clear" w:color="auto" w:fill="FFFFFF"/>
        <w:tabs>
          <w:tab w:val="left" w:pos="993"/>
        </w:tabs>
        <w:ind w:firstLine="567"/>
        <w:jc w:val="both"/>
        <w:rPr>
          <w:color w:val="000000"/>
          <w:kern w:val="2"/>
          <w:sz w:val="24"/>
          <w:szCs w:val="24"/>
          <w:bdr w:val="none" w:sz="0" w:space="0" w:color="auto" w:frame="1"/>
        </w:rPr>
      </w:pPr>
      <w:r w:rsidRPr="00BF7775">
        <w:rPr>
          <w:sz w:val="24"/>
          <w:szCs w:val="24"/>
          <w:lang w:eastAsia="en-US"/>
        </w:rPr>
        <w:t xml:space="preserve">Выборка: выборочная совокупность – 292 человека. Обработка результатов: обработка результатов была произведена с помощью программы SPSS.Сроки проведения опроса: ноябрь-декабрь </w:t>
      </w:r>
      <w:smartTag w:uri="urn:schemas-microsoft-com:office:smarttags" w:element="metricconverter">
        <w:smartTagPr>
          <w:attr w:name="ProductID" w:val="2016 г"/>
        </w:smartTagPr>
        <w:r w:rsidRPr="00BF7775">
          <w:rPr>
            <w:sz w:val="24"/>
            <w:szCs w:val="24"/>
            <w:lang w:eastAsia="en-US"/>
          </w:rPr>
          <w:t>2016 г</w:t>
        </w:r>
      </w:smartTag>
      <w:r w:rsidRPr="00BF7775">
        <w:rPr>
          <w:sz w:val="24"/>
          <w:szCs w:val="24"/>
          <w:lang w:eastAsia="en-US"/>
        </w:rPr>
        <w:t xml:space="preserve">. </w:t>
      </w:r>
      <w:r w:rsidRPr="00BF7775">
        <w:rPr>
          <w:color w:val="000000"/>
          <w:kern w:val="2"/>
          <w:sz w:val="24"/>
          <w:szCs w:val="24"/>
          <w:bdr w:val="none" w:sz="0" w:space="0" w:color="auto" w:frame="1"/>
        </w:rPr>
        <w:t xml:space="preserve">Метод сбора данных – анкетирование. Анкетирование проводилось анонимно в целях получения наиболее достоверной информации.  Анкета проведенного исследования представлена в Приложении №1. </w:t>
      </w:r>
    </w:p>
    <w:p w:rsidR="00F453FC" w:rsidRPr="00BF7775" w:rsidRDefault="00F453FC" w:rsidP="00BF7775">
      <w:pPr>
        <w:shd w:val="clear" w:color="auto" w:fill="FFFFFF"/>
        <w:tabs>
          <w:tab w:val="left" w:pos="993"/>
        </w:tabs>
        <w:ind w:firstLine="567"/>
        <w:jc w:val="both"/>
        <w:rPr>
          <w:sz w:val="24"/>
          <w:szCs w:val="24"/>
          <w:lang w:eastAsia="en-US"/>
        </w:rPr>
      </w:pPr>
      <w:r w:rsidRPr="00BF7775">
        <w:rPr>
          <w:sz w:val="24"/>
          <w:szCs w:val="24"/>
          <w:lang w:eastAsia="en-US"/>
        </w:rPr>
        <w:t xml:space="preserve">В ходе исследования было опрошено 292 человека. Основную массу выборочной совокупности составили юноши – 162 человека (55,5%), девушек в выборочной совокупности – 114 (39,0%) (16 человек не указали свою пол). Средний возраст респондентов, принявших участие в опросе 16 лет. Важно отметить, что в исследовании такие статистические параметры как мода, медиана и среднее, применительно к возрасту составили значение 16 (лет), что говорит о нормальном распределении выборочной совокупности.  </w:t>
      </w:r>
    </w:p>
    <w:p w:rsidR="00F453FC" w:rsidRDefault="00F453FC" w:rsidP="00BF7775">
      <w:pPr>
        <w:shd w:val="clear" w:color="auto" w:fill="FFFFFF"/>
        <w:ind w:firstLine="709"/>
        <w:jc w:val="both"/>
        <w:rPr>
          <w:rFonts w:ascii="Arial" w:hAnsi="Arial" w:cs="Arial"/>
          <w:b/>
          <w:bCs/>
          <w:color w:val="000000"/>
          <w:sz w:val="24"/>
          <w:szCs w:val="24"/>
          <w:lang w:eastAsia="en-US"/>
        </w:rPr>
      </w:pPr>
    </w:p>
    <w:p w:rsidR="00F453FC" w:rsidRDefault="00F453FC" w:rsidP="00BF7775">
      <w:pPr>
        <w:shd w:val="clear" w:color="auto" w:fill="FFFFFF"/>
        <w:ind w:firstLine="709"/>
        <w:jc w:val="center"/>
        <w:rPr>
          <w:b/>
          <w:bCs/>
          <w:color w:val="000000"/>
          <w:sz w:val="24"/>
          <w:szCs w:val="24"/>
          <w:lang w:eastAsia="en-US"/>
        </w:rPr>
      </w:pPr>
    </w:p>
    <w:p w:rsidR="00F453FC" w:rsidRDefault="00F453FC" w:rsidP="00BF7775">
      <w:pPr>
        <w:shd w:val="clear" w:color="auto" w:fill="FFFFFF"/>
        <w:ind w:firstLine="709"/>
        <w:jc w:val="center"/>
        <w:rPr>
          <w:b/>
          <w:bCs/>
          <w:color w:val="000000"/>
          <w:sz w:val="24"/>
          <w:szCs w:val="24"/>
          <w:lang w:eastAsia="en-US"/>
        </w:rPr>
      </w:pPr>
      <w:r>
        <w:rPr>
          <w:b/>
          <w:bCs/>
          <w:color w:val="000000"/>
          <w:sz w:val="24"/>
          <w:szCs w:val="24"/>
          <w:lang w:eastAsia="en-US"/>
        </w:rPr>
        <w:t>Ваш пол</w:t>
      </w:r>
    </w:p>
    <w:p w:rsidR="00F453FC" w:rsidRDefault="00F453FC" w:rsidP="00BF7775">
      <w:pPr>
        <w:shd w:val="clear" w:color="auto" w:fill="FFFFFF"/>
        <w:ind w:firstLine="709"/>
        <w:jc w:val="center"/>
        <w:rPr>
          <w:b/>
          <w:bCs/>
          <w:color w:val="000000"/>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4"/>
        <w:gridCol w:w="2394"/>
        <w:gridCol w:w="2395"/>
        <w:gridCol w:w="2395"/>
      </w:tblGrid>
      <w:tr w:rsidR="00F453FC" w:rsidRPr="00BF7775" w:rsidTr="00FD0337">
        <w:tc>
          <w:tcPr>
            <w:tcW w:w="2394" w:type="dxa"/>
          </w:tcPr>
          <w:p w:rsidR="00F453FC" w:rsidRPr="00FD0337" w:rsidRDefault="00F453FC" w:rsidP="00FD0337">
            <w:pPr>
              <w:jc w:val="center"/>
              <w:rPr>
                <w:b/>
                <w:bCs/>
                <w:color w:val="000000"/>
                <w:lang w:eastAsia="en-US"/>
              </w:rPr>
            </w:pPr>
          </w:p>
        </w:tc>
        <w:tc>
          <w:tcPr>
            <w:tcW w:w="2394" w:type="dxa"/>
          </w:tcPr>
          <w:p w:rsidR="00F453FC" w:rsidRPr="00FD0337" w:rsidRDefault="00F453FC" w:rsidP="00FD0337">
            <w:pPr>
              <w:jc w:val="center"/>
              <w:rPr>
                <w:bCs/>
                <w:color w:val="000000"/>
                <w:lang w:eastAsia="en-US"/>
              </w:rPr>
            </w:pPr>
            <w:r w:rsidRPr="00FD0337">
              <w:rPr>
                <w:rFonts w:eastAsia="MS Mincho"/>
                <w:bCs/>
                <w:color w:val="000000"/>
                <w:lang w:eastAsia="en-US"/>
              </w:rPr>
              <w:t>Кол-во</w:t>
            </w:r>
          </w:p>
        </w:tc>
        <w:tc>
          <w:tcPr>
            <w:tcW w:w="2395" w:type="dxa"/>
          </w:tcPr>
          <w:p w:rsidR="00F453FC" w:rsidRPr="00FD0337" w:rsidRDefault="00F453FC" w:rsidP="00FD0337">
            <w:pPr>
              <w:jc w:val="center"/>
              <w:rPr>
                <w:bCs/>
                <w:color w:val="000000"/>
                <w:lang w:eastAsia="en-US"/>
              </w:rPr>
            </w:pPr>
            <w:r w:rsidRPr="00FD0337">
              <w:rPr>
                <w:rFonts w:eastAsia="MS Mincho"/>
                <w:bCs/>
                <w:color w:val="000000"/>
                <w:lang w:eastAsia="en-US"/>
              </w:rPr>
              <w:t>%</w:t>
            </w:r>
          </w:p>
        </w:tc>
        <w:tc>
          <w:tcPr>
            <w:tcW w:w="2395" w:type="dxa"/>
          </w:tcPr>
          <w:p w:rsidR="00F453FC" w:rsidRPr="00FD0337" w:rsidRDefault="00F453FC" w:rsidP="00FD0337">
            <w:pPr>
              <w:jc w:val="center"/>
              <w:rPr>
                <w:bCs/>
                <w:color w:val="000000"/>
                <w:lang w:eastAsia="en-US"/>
              </w:rPr>
            </w:pPr>
            <w:r w:rsidRPr="00FD0337">
              <w:rPr>
                <w:rFonts w:eastAsia="MS Mincho"/>
                <w:bCs/>
                <w:color w:val="000000"/>
                <w:lang w:eastAsia="en-US"/>
              </w:rPr>
              <w:t>%</w:t>
            </w:r>
          </w:p>
          <w:p w:rsidR="00F453FC" w:rsidRPr="00FD0337" w:rsidRDefault="00F453FC" w:rsidP="00FD0337">
            <w:pPr>
              <w:jc w:val="center"/>
              <w:rPr>
                <w:bCs/>
                <w:color w:val="000000"/>
                <w:lang w:eastAsia="en-US"/>
              </w:rPr>
            </w:pPr>
            <w:r w:rsidRPr="00FD0337">
              <w:rPr>
                <w:rFonts w:eastAsia="MS Mincho"/>
                <w:bCs/>
                <w:color w:val="000000"/>
                <w:lang w:eastAsia="en-US"/>
              </w:rPr>
              <w:t>от ответивших</w:t>
            </w:r>
          </w:p>
        </w:tc>
      </w:tr>
      <w:tr w:rsidR="00F453FC" w:rsidRPr="00BF7775" w:rsidTr="00FD0337">
        <w:tc>
          <w:tcPr>
            <w:tcW w:w="2394" w:type="dxa"/>
          </w:tcPr>
          <w:p w:rsidR="00F453FC" w:rsidRPr="00FD0337" w:rsidRDefault="00F453FC" w:rsidP="00FD0337">
            <w:pPr>
              <w:jc w:val="center"/>
              <w:rPr>
                <w:bCs/>
                <w:color w:val="000000"/>
                <w:lang w:eastAsia="en-US"/>
              </w:rPr>
            </w:pPr>
            <w:r w:rsidRPr="00FD0337">
              <w:rPr>
                <w:rFonts w:eastAsia="MS Mincho"/>
                <w:bCs/>
                <w:color w:val="000000"/>
                <w:lang w:eastAsia="en-US"/>
              </w:rPr>
              <w:t>Мужской</w:t>
            </w:r>
          </w:p>
        </w:tc>
        <w:tc>
          <w:tcPr>
            <w:tcW w:w="2394" w:type="dxa"/>
          </w:tcPr>
          <w:p w:rsidR="00F453FC" w:rsidRPr="00FD0337" w:rsidRDefault="00F453FC" w:rsidP="00FD0337">
            <w:pPr>
              <w:jc w:val="center"/>
              <w:rPr>
                <w:b/>
                <w:bCs/>
                <w:color w:val="000000"/>
                <w:lang w:eastAsia="en-US"/>
              </w:rPr>
            </w:pPr>
            <w:r w:rsidRPr="00FD0337">
              <w:rPr>
                <w:rFonts w:eastAsia="MS Mincho"/>
                <w:lang w:eastAsia="en-US"/>
              </w:rPr>
              <w:t>162</w:t>
            </w:r>
          </w:p>
        </w:tc>
        <w:tc>
          <w:tcPr>
            <w:tcW w:w="2395" w:type="dxa"/>
          </w:tcPr>
          <w:p w:rsidR="00F453FC" w:rsidRPr="00FD0337" w:rsidRDefault="00F453FC" w:rsidP="00FD0337">
            <w:pPr>
              <w:jc w:val="center"/>
              <w:rPr>
                <w:b/>
                <w:bCs/>
                <w:color w:val="000000"/>
                <w:lang w:eastAsia="en-US"/>
              </w:rPr>
            </w:pPr>
            <w:r w:rsidRPr="00FD0337">
              <w:rPr>
                <w:rFonts w:eastAsia="MS Mincho"/>
                <w:lang w:eastAsia="en-US"/>
              </w:rPr>
              <w:t>55,5</w:t>
            </w:r>
          </w:p>
        </w:tc>
        <w:tc>
          <w:tcPr>
            <w:tcW w:w="2395" w:type="dxa"/>
          </w:tcPr>
          <w:p w:rsidR="00F453FC" w:rsidRPr="00FD0337" w:rsidRDefault="00F453FC" w:rsidP="00FD0337">
            <w:pPr>
              <w:jc w:val="center"/>
              <w:rPr>
                <w:b/>
                <w:bCs/>
                <w:color w:val="000000"/>
                <w:lang w:eastAsia="en-US"/>
              </w:rPr>
            </w:pPr>
            <w:r w:rsidRPr="00FD0337">
              <w:rPr>
                <w:rFonts w:eastAsia="MS Mincho"/>
                <w:lang w:eastAsia="en-US"/>
              </w:rPr>
              <w:t>58,7</w:t>
            </w:r>
          </w:p>
        </w:tc>
      </w:tr>
      <w:tr w:rsidR="00F453FC" w:rsidRPr="00BF7775" w:rsidTr="00FD0337">
        <w:tc>
          <w:tcPr>
            <w:tcW w:w="2394" w:type="dxa"/>
          </w:tcPr>
          <w:p w:rsidR="00F453FC" w:rsidRPr="00FD0337" w:rsidRDefault="00F453FC" w:rsidP="00FD0337">
            <w:pPr>
              <w:jc w:val="center"/>
              <w:rPr>
                <w:bCs/>
                <w:color w:val="000000"/>
                <w:lang w:eastAsia="en-US"/>
              </w:rPr>
            </w:pPr>
            <w:r w:rsidRPr="00FD0337">
              <w:rPr>
                <w:rFonts w:eastAsia="MS Mincho"/>
                <w:bCs/>
                <w:color w:val="000000"/>
                <w:lang w:eastAsia="en-US"/>
              </w:rPr>
              <w:t>Женский</w:t>
            </w:r>
          </w:p>
        </w:tc>
        <w:tc>
          <w:tcPr>
            <w:tcW w:w="2394" w:type="dxa"/>
          </w:tcPr>
          <w:p w:rsidR="00F453FC" w:rsidRPr="00FD0337" w:rsidRDefault="00F453FC" w:rsidP="00FD0337">
            <w:pPr>
              <w:jc w:val="center"/>
              <w:rPr>
                <w:b/>
                <w:bCs/>
                <w:color w:val="000000"/>
                <w:lang w:eastAsia="en-US"/>
              </w:rPr>
            </w:pPr>
            <w:r w:rsidRPr="00FD0337">
              <w:rPr>
                <w:rFonts w:eastAsia="MS Mincho"/>
                <w:lang w:eastAsia="en-US"/>
              </w:rPr>
              <w:t>114</w:t>
            </w:r>
          </w:p>
        </w:tc>
        <w:tc>
          <w:tcPr>
            <w:tcW w:w="2395" w:type="dxa"/>
          </w:tcPr>
          <w:p w:rsidR="00F453FC" w:rsidRPr="00FD0337" w:rsidRDefault="00F453FC" w:rsidP="00FD0337">
            <w:pPr>
              <w:jc w:val="center"/>
              <w:rPr>
                <w:b/>
                <w:bCs/>
                <w:color w:val="000000"/>
                <w:lang w:eastAsia="en-US"/>
              </w:rPr>
            </w:pPr>
            <w:r w:rsidRPr="00FD0337">
              <w:rPr>
                <w:rFonts w:eastAsia="MS Mincho"/>
                <w:lang w:eastAsia="en-US"/>
              </w:rPr>
              <w:t>39,0</w:t>
            </w:r>
          </w:p>
        </w:tc>
        <w:tc>
          <w:tcPr>
            <w:tcW w:w="2395" w:type="dxa"/>
          </w:tcPr>
          <w:p w:rsidR="00F453FC" w:rsidRPr="00FD0337" w:rsidRDefault="00F453FC" w:rsidP="00FD0337">
            <w:pPr>
              <w:jc w:val="center"/>
              <w:rPr>
                <w:b/>
                <w:bCs/>
                <w:color w:val="000000"/>
                <w:lang w:eastAsia="en-US"/>
              </w:rPr>
            </w:pPr>
            <w:r w:rsidRPr="00FD0337">
              <w:rPr>
                <w:rFonts w:eastAsia="MS Mincho"/>
                <w:lang w:eastAsia="en-US"/>
              </w:rPr>
              <w:t>41,3</w:t>
            </w:r>
          </w:p>
        </w:tc>
      </w:tr>
      <w:tr w:rsidR="00F453FC" w:rsidRPr="00BF7775" w:rsidTr="00FD0337">
        <w:tc>
          <w:tcPr>
            <w:tcW w:w="2394" w:type="dxa"/>
          </w:tcPr>
          <w:p w:rsidR="00F453FC" w:rsidRPr="00FD0337" w:rsidRDefault="00F453FC" w:rsidP="00FD0337">
            <w:pPr>
              <w:jc w:val="center"/>
              <w:rPr>
                <w:bCs/>
                <w:color w:val="000000"/>
                <w:lang w:eastAsia="en-US"/>
              </w:rPr>
            </w:pPr>
            <w:r w:rsidRPr="00FD0337">
              <w:rPr>
                <w:rFonts w:eastAsia="MS Mincho"/>
                <w:bCs/>
                <w:color w:val="000000"/>
                <w:lang w:eastAsia="en-US"/>
              </w:rPr>
              <w:t xml:space="preserve">Всего </w:t>
            </w:r>
          </w:p>
        </w:tc>
        <w:tc>
          <w:tcPr>
            <w:tcW w:w="2394" w:type="dxa"/>
          </w:tcPr>
          <w:p w:rsidR="00F453FC" w:rsidRPr="00FD0337" w:rsidRDefault="00F453FC" w:rsidP="00FD0337">
            <w:pPr>
              <w:jc w:val="center"/>
              <w:rPr>
                <w:b/>
                <w:bCs/>
                <w:color w:val="000000"/>
                <w:lang w:eastAsia="en-US"/>
              </w:rPr>
            </w:pPr>
            <w:r w:rsidRPr="00FD0337">
              <w:rPr>
                <w:rFonts w:eastAsia="MS Mincho"/>
                <w:lang w:eastAsia="en-US"/>
              </w:rPr>
              <w:t>276</w:t>
            </w:r>
          </w:p>
        </w:tc>
        <w:tc>
          <w:tcPr>
            <w:tcW w:w="2395" w:type="dxa"/>
          </w:tcPr>
          <w:p w:rsidR="00F453FC" w:rsidRPr="00FD0337" w:rsidRDefault="00F453FC" w:rsidP="00FD0337">
            <w:pPr>
              <w:jc w:val="center"/>
              <w:rPr>
                <w:b/>
                <w:bCs/>
                <w:color w:val="000000"/>
                <w:lang w:eastAsia="en-US"/>
              </w:rPr>
            </w:pPr>
            <w:r w:rsidRPr="00FD0337">
              <w:rPr>
                <w:rFonts w:eastAsia="MS Mincho"/>
                <w:lang w:eastAsia="en-US"/>
              </w:rPr>
              <w:t>94,5</w:t>
            </w:r>
          </w:p>
        </w:tc>
        <w:tc>
          <w:tcPr>
            <w:tcW w:w="2395" w:type="dxa"/>
          </w:tcPr>
          <w:p w:rsidR="00F453FC" w:rsidRPr="00FD0337" w:rsidRDefault="00F453FC" w:rsidP="00FD0337">
            <w:pPr>
              <w:jc w:val="center"/>
              <w:rPr>
                <w:b/>
                <w:bCs/>
                <w:color w:val="000000"/>
                <w:lang w:eastAsia="en-US"/>
              </w:rPr>
            </w:pPr>
            <w:r w:rsidRPr="00FD0337">
              <w:rPr>
                <w:rFonts w:eastAsia="MS Mincho"/>
                <w:lang w:eastAsia="en-US"/>
              </w:rPr>
              <w:t>100,0</w:t>
            </w:r>
          </w:p>
        </w:tc>
      </w:tr>
      <w:tr w:rsidR="00F453FC" w:rsidRPr="00BF7775" w:rsidTr="00FD0337">
        <w:tc>
          <w:tcPr>
            <w:tcW w:w="2394" w:type="dxa"/>
          </w:tcPr>
          <w:p w:rsidR="00F453FC" w:rsidRPr="00FD0337" w:rsidRDefault="00F453FC" w:rsidP="00FD0337">
            <w:pPr>
              <w:jc w:val="center"/>
              <w:rPr>
                <w:bCs/>
                <w:color w:val="000000"/>
                <w:lang w:eastAsia="en-US"/>
              </w:rPr>
            </w:pPr>
            <w:r w:rsidRPr="00FD0337">
              <w:rPr>
                <w:rFonts w:eastAsia="MS Mincho"/>
                <w:bCs/>
                <w:color w:val="000000"/>
                <w:lang w:eastAsia="en-US"/>
              </w:rPr>
              <w:t>Не ответили на вопрос</w:t>
            </w:r>
          </w:p>
        </w:tc>
        <w:tc>
          <w:tcPr>
            <w:tcW w:w="2394" w:type="dxa"/>
          </w:tcPr>
          <w:p w:rsidR="00F453FC" w:rsidRPr="00FD0337" w:rsidRDefault="00F453FC" w:rsidP="00FD0337">
            <w:pPr>
              <w:jc w:val="center"/>
              <w:rPr>
                <w:b/>
                <w:bCs/>
                <w:color w:val="000000"/>
                <w:lang w:eastAsia="en-US"/>
              </w:rPr>
            </w:pPr>
            <w:r w:rsidRPr="00FD0337">
              <w:rPr>
                <w:rFonts w:eastAsia="MS Mincho"/>
                <w:lang w:eastAsia="en-US"/>
              </w:rPr>
              <w:t>16</w:t>
            </w:r>
          </w:p>
        </w:tc>
        <w:tc>
          <w:tcPr>
            <w:tcW w:w="2395" w:type="dxa"/>
          </w:tcPr>
          <w:p w:rsidR="00F453FC" w:rsidRPr="00FD0337" w:rsidRDefault="00F453FC" w:rsidP="00FD0337">
            <w:pPr>
              <w:jc w:val="center"/>
              <w:rPr>
                <w:b/>
                <w:bCs/>
                <w:color w:val="000000"/>
                <w:lang w:eastAsia="en-US"/>
              </w:rPr>
            </w:pPr>
            <w:r w:rsidRPr="00FD0337">
              <w:rPr>
                <w:rFonts w:eastAsia="MS Mincho"/>
                <w:lang w:eastAsia="en-US"/>
              </w:rPr>
              <w:t>5,5</w:t>
            </w:r>
          </w:p>
        </w:tc>
        <w:tc>
          <w:tcPr>
            <w:tcW w:w="2395" w:type="dxa"/>
          </w:tcPr>
          <w:p w:rsidR="00F453FC" w:rsidRPr="00FD0337" w:rsidRDefault="00F453FC" w:rsidP="00FD0337">
            <w:pPr>
              <w:jc w:val="center"/>
              <w:rPr>
                <w:b/>
                <w:bCs/>
                <w:color w:val="000000"/>
                <w:lang w:eastAsia="en-US"/>
              </w:rPr>
            </w:pPr>
          </w:p>
        </w:tc>
      </w:tr>
      <w:tr w:rsidR="00F453FC" w:rsidRPr="00BF7775" w:rsidTr="00FD0337">
        <w:tc>
          <w:tcPr>
            <w:tcW w:w="2394" w:type="dxa"/>
          </w:tcPr>
          <w:p w:rsidR="00F453FC" w:rsidRPr="00FD0337" w:rsidRDefault="00F453FC" w:rsidP="00FD0337">
            <w:pPr>
              <w:jc w:val="center"/>
              <w:rPr>
                <w:bCs/>
                <w:color w:val="000000"/>
                <w:lang w:eastAsia="en-US"/>
              </w:rPr>
            </w:pPr>
            <w:r w:rsidRPr="00FD0337">
              <w:rPr>
                <w:rFonts w:eastAsia="MS Mincho"/>
                <w:bCs/>
                <w:color w:val="000000"/>
                <w:lang w:eastAsia="en-US"/>
              </w:rPr>
              <w:t xml:space="preserve">Итого </w:t>
            </w:r>
          </w:p>
        </w:tc>
        <w:tc>
          <w:tcPr>
            <w:tcW w:w="2394" w:type="dxa"/>
          </w:tcPr>
          <w:p w:rsidR="00F453FC" w:rsidRPr="00FD0337" w:rsidRDefault="00F453FC" w:rsidP="00FD0337">
            <w:pPr>
              <w:jc w:val="center"/>
              <w:rPr>
                <w:b/>
                <w:bCs/>
                <w:color w:val="000000"/>
                <w:lang w:eastAsia="en-US"/>
              </w:rPr>
            </w:pPr>
            <w:r w:rsidRPr="00FD0337">
              <w:rPr>
                <w:rFonts w:eastAsia="MS Mincho"/>
                <w:lang w:eastAsia="en-US"/>
              </w:rPr>
              <w:t>292</w:t>
            </w:r>
          </w:p>
        </w:tc>
        <w:tc>
          <w:tcPr>
            <w:tcW w:w="2395" w:type="dxa"/>
          </w:tcPr>
          <w:p w:rsidR="00F453FC" w:rsidRPr="00FD0337" w:rsidRDefault="00F453FC" w:rsidP="00FD0337">
            <w:pPr>
              <w:jc w:val="center"/>
              <w:rPr>
                <w:b/>
                <w:bCs/>
                <w:color w:val="000000"/>
                <w:lang w:eastAsia="en-US"/>
              </w:rPr>
            </w:pPr>
            <w:r w:rsidRPr="00FD0337">
              <w:rPr>
                <w:rFonts w:eastAsia="MS Mincho"/>
                <w:lang w:eastAsia="en-US"/>
              </w:rPr>
              <w:t>100,0</w:t>
            </w:r>
          </w:p>
        </w:tc>
        <w:tc>
          <w:tcPr>
            <w:tcW w:w="2395" w:type="dxa"/>
          </w:tcPr>
          <w:p w:rsidR="00F453FC" w:rsidRPr="00FD0337" w:rsidRDefault="00F453FC" w:rsidP="00FD0337">
            <w:pPr>
              <w:jc w:val="center"/>
              <w:rPr>
                <w:b/>
                <w:bCs/>
                <w:color w:val="000000"/>
                <w:lang w:eastAsia="en-US"/>
              </w:rPr>
            </w:pPr>
          </w:p>
        </w:tc>
      </w:tr>
    </w:tbl>
    <w:p w:rsidR="00F453FC" w:rsidRDefault="00F453FC" w:rsidP="00BF7775">
      <w:pPr>
        <w:shd w:val="clear" w:color="auto" w:fill="FFFFFF"/>
        <w:ind w:firstLine="709"/>
        <w:jc w:val="center"/>
        <w:rPr>
          <w:b/>
          <w:bCs/>
          <w:color w:val="000000"/>
          <w:sz w:val="24"/>
          <w:szCs w:val="24"/>
          <w:lang w:eastAsia="en-US"/>
        </w:rPr>
      </w:pPr>
    </w:p>
    <w:p w:rsidR="00F453FC" w:rsidRDefault="00F453FC" w:rsidP="00BF7775">
      <w:pPr>
        <w:shd w:val="clear" w:color="auto" w:fill="FFFFFF"/>
        <w:ind w:firstLine="709"/>
        <w:jc w:val="center"/>
        <w:rPr>
          <w:b/>
          <w:bCs/>
          <w:color w:val="000000"/>
          <w:sz w:val="24"/>
          <w:szCs w:val="24"/>
          <w:lang w:eastAsia="en-US"/>
        </w:rPr>
      </w:pPr>
      <w:r>
        <w:rPr>
          <w:b/>
          <w:bCs/>
          <w:color w:val="000000"/>
          <w:sz w:val="24"/>
          <w:szCs w:val="24"/>
          <w:lang w:eastAsia="en-US"/>
        </w:rPr>
        <w:t>Сколько вам полных лет?</w:t>
      </w:r>
    </w:p>
    <w:p w:rsidR="00F453FC" w:rsidRDefault="00F453FC" w:rsidP="00BF7775">
      <w:pPr>
        <w:shd w:val="clear" w:color="auto" w:fill="FFFFFF"/>
        <w:ind w:firstLine="709"/>
        <w:jc w:val="center"/>
        <w:rPr>
          <w:b/>
          <w:bCs/>
          <w:color w:val="000000"/>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9"/>
        <w:gridCol w:w="4789"/>
      </w:tblGrid>
      <w:tr w:rsidR="00F453FC" w:rsidRPr="00BF7775" w:rsidTr="00FD0337">
        <w:tc>
          <w:tcPr>
            <w:tcW w:w="4789" w:type="dxa"/>
          </w:tcPr>
          <w:p w:rsidR="00F453FC" w:rsidRPr="00BF7775" w:rsidRDefault="00F453FC" w:rsidP="00FD0337">
            <w:pPr>
              <w:jc w:val="center"/>
              <w:rPr>
                <w:lang w:eastAsia="en-US"/>
              </w:rPr>
            </w:pPr>
            <w:r w:rsidRPr="00FD0337">
              <w:rPr>
                <w:rFonts w:eastAsia="MS Mincho"/>
                <w:color w:val="000000"/>
                <w:lang w:eastAsia="en-US"/>
              </w:rPr>
              <w:t>11,00</w:t>
            </w:r>
          </w:p>
        </w:tc>
        <w:tc>
          <w:tcPr>
            <w:tcW w:w="4789" w:type="dxa"/>
          </w:tcPr>
          <w:p w:rsidR="00F453FC" w:rsidRPr="00BF7775" w:rsidRDefault="00F453FC" w:rsidP="00FD0337">
            <w:pPr>
              <w:jc w:val="center"/>
              <w:rPr>
                <w:lang w:eastAsia="en-US"/>
              </w:rPr>
            </w:pPr>
            <w:r w:rsidRPr="00FD0337">
              <w:rPr>
                <w:rFonts w:eastAsia="MS Mincho"/>
                <w:lang w:eastAsia="en-US"/>
              </w:rPr>
              <w:t>0,3</w:t>
            </w:r>
          </w:p>
        </w:tc>
      </w:tr>
      <w:tr w:rsidR="00F453FC" w:rsidRPr="00BF7775" w:rsidTr="00FD0337">
        <w:tc>
          <w:tcPr>
            <w:tcW w:w="4789" w:type="dxa"/>
          </w:tcPr>
          <w:p w:rsidR="00F453FC" w:rsidRPr="00BF7775" w:rsidRDefault="00F453FC" w:rsidP="00FD0337">
            <w:pPr>
              <w:jc w:val="center"/>
              <w:rPr>
                <w:lang w:eastAsia="en-US"/>
              </w:rPr>
            </w:pPr>
            <w:r w:rsidRPr="00FD0337">
              <w:rPr>
                <w:rFonts w:eastAsia="MS Mincho"/>
                <w:color w:val="000000"/>
                <w:lang w:eastAsia="en-US"/>
              </w:rPr>
              <w:t>12,00</w:t>
            </w:r>
          </w:p>
        </w:tc>
        <w:tc>
          <w:tcPr>
            <w:tcW w:w="4789" w:type="dxa"/>
          </w:tcPr>
          <w:p w:rsidR="00F453FC" w:rsidRPr="00BF7775" w:rsidRDefault="00F453FC" w:rsidP="00FD0337">
            <w:pPr>
              <w:jc w:val="center"/>
              <w:rPr>
                <w:lang w:eastAsia="en-US"/>
              </w:rPr>
            </w:pPr>
            <w:r w:rsidRPr="00FD0337">
              <w:rPr>
                <w:rFonts w:eastAsia="MS Mincho"/>
                <w:lang w:eastAsia="en-US"/>
              </w:rPr>
              <w:t>1,4</w:t>
            </w:r>
          </w:p>
        </w:tc>
      </w:tr>
      <w:tr w:rsidR="00F453FC" w:rsidRPr="00BF7775" w:rsidTr="00FD0337">
        <w:tc>
          <w:tcPr>
            <w:tcW w:w="4789" w:type="dxa"/>
          </w:tcPr>
          <w:p w:rsidR="00F453FC" w:rsidRPr="00BF7775" w:rsidRDefault="00F453FC" w:rsidP="00FD0337">
            <w:pPr>
              <w:jc w:val="center"/>
              <w:rPr>
                <w:lang w:eastAsia="en-US"/>
              </w:rPr>
            </w:pPr>
            <w:r w:rsidRPr="00FD0337">
              <w:rPr>
                <w:rFonts w:eastAsia="MS Mincho"/>
                <w:color w:val="000000"/>
                <w:lang w:eastAsia="en-US"/>
              </w:rPr>
              <w:t>13,00</w:t>
            </w:r>
          </w:p>
        </w:tc>
        <w:tc>
          <w:tcPr>
            <w:tcW w:w="4789" w:type="dxa"/>
          </w:tcPr>
          <w:p w:rsidR="00F453FC" w:rsidRPr="00BF7775" w:rsidRDefault="00F453FC" w:rsidP="00FD0337">
            <w:pPr>
              <w:jc w:val="center"/>
              <w:rPr>
                <w:lang w:eastAsia="en-US"/>
              </w:rPr>
            </w:pPr>
            <w:r w:rsidRPr="00FD0337">
              <w:rPr>
                <w:rFonts w:eastAsia="MS Mincho"/>
                <w:lang w:eastAsia="en-US"/>
              </w:rPr>
              <w:t>3,1</w:t>
            </w:r>
          </w:p>
        </w:tc>
      </w:tr>
      <w:tr w:rsidR="00F453FC" w:rsidRPr="00BF7775" w:rsidTr="00FD0337">
        <w:tc>
          <w:tcPr>
            <w:tcW w:w="4789" w:type="dxa"/>
          </w:tcPr>
          <w:p w:rsidR="00F453FC" w:rsidRPr="00BF7775" w:rsidRDefault="00F453FC" w:rsidP="00FD0337">
            <w:pPr>
              <w:jc w:val="center"/>
              <w:rPr>
                <w:lang w:eastAsia="en-US"/>
              </w:rPr>
            </w:pPr>
            <w:r w:rsidRPr="00FD0337">
              <w:rPr>
                <w:rFonts w:eastAsia="MS Mincho"/>
                <w:color w:val="000000"/>
                <w:lang w:eastAsia="en-US"/>
              </w:rPr>
              <w:t>14,00</w:t>
            </w:r>
          </w:p>
        </w:tc>
        <w:tc>
          <w:tcPr>
            <w:tcW w:w="4789" w:type="dxa"/>
          </w:tcPr>
          <w:p w:rsidR="00F453FC" w:rsidRPr="00BF7775" w:rsidRDefault="00F453FC" w:rsidP="00FD0337">
            <w:pPr>
              <w:jc w:val="center"/>
              <w:rPr>
                <w:lang w:eastAsia="en-US"/>
              </w:rPr>
            </w:pPr>
            <w:r w:rsidRPr="00FD0337">
              <w:rPr>
                <w:rFonts w:eastAsia="MS Mincho"/>
                <w:lang w:eastAsia="en-US"/>
              </w:rPr>
              <w:t>18,0</w:t>
            </w:r>
          </w:p>
        </w:tc>
      </w:tr>
      <w:tr w:rsidR="00F453FC" w:rsidRPr="00BF7775" w:rsidTr="00FD0337">
        <w:tc>
          <w:tcPr>
            <w:tcW w:w="4789" w:type="dxa"/>
          </w:tcPr>
          <w:p w:rsidR="00F453FC" w:rsidRPr="00BF7775" w:rsidRDefault="00F453FC" w:rsidP="00FD0337">
            <w:pPr>
              <w:jc w:val="center"/>
              <w:rPr>
                <w:lang w:eastAsia="en-US"/>
              </w:rPr>
            </w:pPr>
            <w:r w:rsidRPr="00FD0337">
              <w:rPr>
                <w:rFonts w:eastAsia="MS Mincho"/>
                <w:color w:val="000000"/>
                <w:lang w:eastAsia="en-US"/>
              </w:rPr>
              <w:t>15,00</w:t>
            </w:r>
          </w:p>
        </w:tc>
        <w:tc>
          <w:tcPr>
            <w:tcW w:w="4789" w:type="dxa"/>
          </w:tcPr>
          <w:p w:rsidR="00F453FC" w:rsidRPr="00BF7775" w:rsidRDefault="00F453FC" w:rsidP="00FD0337">
            <w:pPr>
              <w:jc w:val="center"/>
              <w:rPr>
                <w:lang w:eastAsia="en-US"/>
              </w:rPr>
            </w:pPr>
            <w:r w:rsidRPr="00FD0337">
              <w:rPr>
                <w:rFonts w:eastAsia="MS Mincho"/>
                <w:lang w:eastAsia="en-US"/>
              </w:rPr>
              <w:t>29,1</w:t>
            </w:r>
          </w:p>
        </w:tc>
      </w:tr>
      <w:tr w:rsidR="00F453FC" w:rsidRPr="00BF7775" w:rsidTr="00FD0337">
        <w:tc>
          <w:tcPr>
            <w:tcW w:w="4789" w:type="dxa"/>
          </w:tcPr>
          <w:p w:rsidR="00F453FC" w:rsidRPr="00BF7775" w:rsidRDefault="00F453FC" w:rsidP="00FD0337">
            <w:pPr>
              <w:jc w:val="center"/>
              <w:rPr>
                <w:lang w:eastAsia="en-US"/>
              </w:rPr>
            </w:pPr>
            <w:r w:rsidRPr="00FD0337">
              <w:rPr>
                <w:rFonts w:eastAsia="MS Mincho"/>
                <w:color w:val="000000"/>
                <w:lang w:eastAsia="en-US"/>
              </w:rPr>
              <w:t>16,00</w:t>
            </w:r>
          </w:p>
        </w:tc>
        <w:tc>
          <w:tcPr>
            <w:tcW w:w="4789" w:type="dxa"/>
          </w:tcPr>
          <w:p w:rsidR="00F453FC" w:rsidRPr="00BF7775" w:rsidRDefault="00F453FC" w:rsidP="00FD0337">
            <w:pPr>
              <w:jc w:val="center"/>
              <w:rPr>
                <w:lang w:eastAsia="en-US"/>
              </w:rPr>
            </w:pPr>
            <w:r w:rsidRPr="00FD0337">
              <w:rPr>
                <w:rFonts w:eastAsia="MS Mincho"/>
                <w:lang w:eastAsia="en-US"/>
              </w:rPr>
              <w:t>28,4</w:t>
            </w:r>
          </w:p>
        </w:tc>
      </w:tr>
      <w:tr w:rsidR="00F453FC" w:rsidRPr="00BF7775" w:rsidTr="00FD0337">
        <w:tc>
          <w:tcPr>
            <w:tcW w:w="4789" w:type="dxa"/>
          </w:tcPr>
          <w:p w:rsidR="00F453FC" w:rsidRPr="00BF7775" w:rsidRDefault="00F453FC" w:rsidP="00FD0337">
            <w:pPr>
              <w:jc w:val="center"/>
              <w:rPr>
                <w:lang w:eastAsia="en-US"/>
              </w:rPr>
            </w:pPr>
            <w:r w:rsidRPr="00FD0337">
              <w:rPr>
                <w:rFonts w:eastAsia="MS Mincho"/>
                <w:color w:val="000000"/>
                <w:lang w:eastAsia="en-US"/>
              </w:rPr>
              <w:t>17,00</w:t>
            </w:r>
          </w:p>
        </w:tc>
        <w:tc>
          <w:tcPr>
            <w:tcW w:w="4789" w:type="dxa"/>
          </w:tcPr>
          <w:p w:rsidR="00F453FC" w:rsidRPr="00BF7775" w:rsidRDefault="00F453FC" w:rsidP="00FD0337">
            <w:pPr>
              <w:jc w:val="center"/>
              <w:rPr>
                <w:lang w:eastAsia="en-US"/>
              </w:rPr>
            </w:pPr>
            <w:r w:rsidRPr="00FD0337">
              <w:rPr>
                <w:rFonts w:eastAsia="MS Mincho"/>
                <w:lang w:eastAsia="en-US"/>
              </w:rPr>
              <w:t>15,9</w:t>
            </w:r>
          </w:p>
        </w:tc>
      </w:tr>
      <w:tr w:rsidR="00F453FC" w:rsidRPr="00BF7775" w:rsidTr="00FD0337">
        <w:tc>
          <w:tcPr>
            <w:tcW w:w="4789" w:type="dxa"/>
          </w:tcPr>
          <w:p w:rsidR="00F453FC" w:rsidRPr="00BF7775" w:rsidRDefault="00F453FC" w:rsidP="00FD0337">
            <w:pPr>
              <w:jc w:val="center"/>
              <w:rPr>
                <w:lang w:eastAsia="en-US"/>
              </w:rPr>
            </w:pPr>
            <w:r w:rsidRPr="00FD0337">
              <w:rPr>
                <w:rFonts w:eastAsia="MS Mincho"/>
                <w:color w:val="000000"/>
                <w:lang w:eastAsia="en-US"/>
              </w:rPr>
              <w:t>18,00</w:t>
            </w:r>
          </w:p>
        </w:tc>
        <w:tc>
          <w:tcPr>
            <w:tcW w:w="4789" w:type="dxa"/>
          </w:tcPr>
          <w:p w:rsidR="00F453FC" w:rsidRPr="00BF7775" w:rsidRDefault="00F453FC" w:rsidP="00FD0337">
            <w:pPr>
              <w:jc w:val="center"/>
              <w:rPr>
                <w:lang w:eastAsia="en-US"/>
              </w:rPr>
            </w:pPr>
            <w:r w:rsidRPr="00FD0337">
              <w:rPr>
                <w:rFonts w:eastAsia="MS Mincho"/>
                <w:lang w:eastAsia="en-US"/>
              </w:rPr>
              <w:t>1,0</w:t>
            </w:r>
          </w:p>
        </w:tc>
      </w:tr>
      <w:tr w:rsidR="00F453FC" w:rsidRPr="00BF7775" w:rsidTr="00FD0337">
        <w:tc>
          <w:tcPr>
            <w:tcW w:w="4789" w:type="dxa"/>
          </w:tcPr>
          <w:p w:rsidR="00F453FC" w:rsidRPr="00BF7775" w:rsidRDefault="00F453FC" w:rsidP="00FD0337">
            <w:pPr>
              <w:jc w:val="center"/>
              <w:rPr>
                <w:lang w:eastAsia="en-US"/>
              </w:rPr>
            </w:pPr>
            <w:r w:rsidRPr="00FD0337">
              <w:rPr>
                <w:rFonts w:eastAsia="MS Mincho"/>
                <w:color w:val="000000"/>
                <w:lang w:eastAsia="en-US"/>
              </w:rPr>
              <w:t>19,00</w:t>
            </w:r>
          </w:p>
        </w:tc>
        <w:tc>
          <w:tcPr>
            <w:tcW w:w="4789" w:type="dxa"/>
          </w:tcPr>
          <w:p w:rsidR="00F453FC" w:rsidRPr="00BF7775" w:rsidRDefault="00F453FC" w:rsidP="00FD0337">
            <w:pPr>
              <w:jc w:val="center"/>
              <w:rPr>
                <w:lang w:eastAsia="en-US"/>
              </w:rPr>
            </w:pPr>
            <w:r w:rsidRPr="00FD0337">
              <w:rPr>
                <w:rFonts w:eastAsia="MS Mincho"/>
                <w:lang w:eastAsia="en-US"/>
              </w:rPr>
              <w:t>0,7</w:t>
            </w:r>
          </w:p>
        </w:tc>
      </w:tr>
      <w:tr w:rsidR="00F453FC" w:rsidRPr="00BF7775" w:rsidTr="00FD0337">
        <w:tc>
          <w:tcPr>
            <w:tcW w:w="4789" w:type="dxa"/>
          </w:tcPr>
          <w:p w:rsidR="00F453FC" w:rsidRPr="00BF7775" w:rsidRDefault="00F453FC" w:rsidP="00FD0337">
            <w:pPr>
              <w:jc w:val="center"/>
              <w:rPr>
                <w:lang w:eastAsia="en-US"/>
              </w:rPr>
            </w:pPr>
            <w:r w:rsidRPr="00FD0337">
              <w:rPr>
                <w:rFonts w:eastAsia="MS Mincho"/>
                <w:color w:val="000000"/>
                <w:lang w:eastAsia="en-US"/>
              </w:rPr>
              <w:t>Старше 20,00</w:t>
            </w:r>
          </w:p>
        </w:tc>
        <w:tc>
          <w:tcPr>
            <w:tcW w:w="4789" w:type="dxa"/>
          </w:tcPr>
          <w:p w:rsidR="00F453FC" w:rsidRPr="00BF7775" w:rsidRDefault="00F453FC" w:rsidP="00FD0337">
            <w:pPr>
              <w:jc w:val="center"/>
              <w:rPr>
                <w:lang w:eastAsia="en-US"/>
              </w:rPr>
            </w:pPr>
            <w:r w:rsidRPr="00FD0337">
              <w:rPr>
                <w:rFonts w:eastAsia="MS Mincho"/>
                <w:lang w:eastAsia="en-US"/>
              </w:rPr>
              <w:t>1,9</w:t>
            </w:r>
          </w:p>
        </w:tc>
      </w:tr>
      <w:tr w:rsidR="00F453FC" w:rsidRPr="00BF7775" w:rsidTr="00FD0337">
        <w:trPr>
          <w:trHeight w:val="363"/>
        </w:trPr>
        <w:tc>
          <w:tcPr>
            <w:tcW w:w="4789" w:type="dxa"/>
          </w:tcPr>
          <w:p w:rsidR="00F453FC" w:rsidRPr="00BF7775" w:rsidRDefault="00F453FC" w:rsidP="00FD0337">
            <w:pPr>
              <w:jc w:val="center"/>
              <w:rPr>
                <w:lang w:eastAsia="en-US"/>
              </w:rPr>
            </w:pPr>
            <w:r w:rsidRPr="00FD0337">
              <w:rPr>
                <w:rFonts w:eastAsia="MS Mincho"/>
                <w:color w:val="000000"/>
                <w:lang w:eastAsia="en-US"/>
              </w:rPr>
              <w:t xml:space="preserve">Всего </w:t>
            </w:r>
          </w:p>
        </w:tc>
        <w:tc>
          <w:tcPr>
            <w:tcW w:w="4789" w:type="dxa"/>
          </w:tcPr>
          <w:p w:rsidR="00F453FC" w:rsidRPr="00BF7775" w:rsidRDefault="00F453FC" w:rsidP="00FD0337">
            <w:pPr>
              <w:jc w:val="center"/>
              <w:rPr>
                <w:lang w:eastAsia="en-US"/>
              </w:rPr>
            </w:pPr>
            <w:r w:rsidRPr="00FD0337">
              <w:rPr>
                <w:rFonts w:eastAsia="MS Mincho"/>
                <w:lang w:eastAsia="en-US"/>
              </w:rPr>
              <w:t>100,0</w:t>
            </w:r>
          </w:p>
        </w:tc>
      </w:tr>
    </w:tbl>
    <w:p w:rsidR="00F453FC" w:rsidRDefault="00F453FC" w:rsidP="00BF7775">
      <w:pPr>
        <w:shd w:val="clear" w:color="auto" w:fill="FFFFFF"/>
        <w:ind w:firstLine="709"/>
        <w:jc w:val="center"/>
        <w:rPr>
          <w:sz w:val="24"/>
          <w:szCs w:val="24"/>
          <w:lang w:eastAsia="en-US"/>
        </w:rPr>
      </w:pPr>
    </w:p>
    <w:p w:rsidR="00F453FC" w:rsidRDefault="00F453FC" w:rsidP="00BF7775">
      <w:pPr>
        <w:spacing w:after="160"/>
        <w:jc w:val="center"/>
        <w:rPr>
          <w:b/>
          <w:sz w:val="24"/>
          <w:szCs w:val="24"/>
          <w:lang w:eastAsia="en-US"/>
        </w:rPr>
      </w:pPr>
      <w:r>
        <w:rPr>
          <w:b/>
          <w:sz w:val="24"/>
          <w:szCs w:val="24"/>
          <w:lang w:eastAsia="en-US"/>
        </w:rPr>
        <w:t>ПОТРЕБЛЕНИЕ ТАБАКА СРЕДИ ПОДРОСТКОВ И МОЛОДЕЖИ</w:t>
      </w:r>
    </w:p>
    <w:p w:rsidR="00F453FC" w:rsidRDefault="00F453FC" w:rsidP="00BF7775">
      <w:pPr>
        <w:ind w:firstLine="709"/>
        <w:jc w:val="both"/>
        <w:rPr>
          <w:sz w:val="24"/>
          <w:szCs w:val="24"/>
          <w:lang w:eastAsia="en-US"/>
        </w:rPr>
      </w:pPr>
      <w:r>
        <w:rPr>
          <w:sz w:val="24"/>
          <w:szCs w:val="24"/>
          <w:lang w:eastAsia="en-US"/>
        </w:rPr>
        <w:t>На протяжении последних десяти лет табакокурение относят к самым острым проблемам современной России. По статистике, в России курят 44 млн. граждан, что составляет 40% населения страны</w:t>
      </w:r>
      <w:r>
        <w:rPr>
          <w:sz w:val="24"/>
          <w:szCs w:val="24"/>
          <w:vertAlign w:val="superscript"/>
          <w:lang w:eastAsia="en-US"/>
        </w:rPr>
        <w:footnoteReference w:id="2"/>
      </w:r>
      <w:r>
        <w:rPr>
          <w:sz w:val="24"/>
          <w:szCs w:val="24"/>
          <w:lang w:eastAsia="en-US"/>
        </w:rPr>
        <w:t xml:space="preserve">. Наша страна лидирует также и по показателям подросткового курения. По этим причинам изучению данной проблемы посвящен первый раздел в нашем исследовании. </w:t>
      </w:r>
    </w:p>
    <w:p w:rsidR="00F453FC" w:rsidRDefault="00F453FC" w:rsidP="00BF7775">
      <w:pPr>
        <w:spacing w:after="160"/>
        <w:ind w:firstLine="709"/>
        <w:jc w:val="both"/>
        <w:rPr>
          <w:b/>
          <w:sz w:val="24"/>
          <w:szCs w:val="24"/>
          <w:lang w:eastAsia="en-US"/>
        </w:rPr>
      </w:pPr>
      <w:r>
        <w:rPr>
          <w:sz w:val="24"/>
          <w:szCs w:val="24"/>
          <w:lang w:eastAsia="en-US"/>
        </w:rPr>
        <w:t xml:space="preserve">Здесь вниманию респондентов предоставляются вопросы, посвященные практикам табакокурения в среде молодежи города Санкт-Петербург, а также степенью вовлеченности подростков в процесс употребления табака. К числу интересующих аспектов можно отнести следующие: наличие опыта курения у респондентов, средний возраст начала употребления табака, причины, по которым подростки принимают решение о том, чтобы начать курить, возможные факторы влияния на формирование привычки и некоторые другие. </w:t>
      </w:r>
    </w:p>
    <w:p w:rsidR="00F453FC" w:rsidRDefault="00F453FC" w:rsidP="00BF7775">
      <w:pPr>
        <w:keepNext/>
        <w:keepLines/>
        <w:spacing w:before="40"/>
        <w:jc w:val="center"/>
        <w:outlineLvl w:val="1"/>
        <w:rPr>
          <w:b/>
          <w:sz w:val="24"/>
          <w:szCs w:val="24"/>
          <w:lang w:eastAsia="en-US"/>
        </w:rPr>
      </w:pPr>
    </w:p>
    <w:p w:rsidR="00F453FC" w:rsidRDefault="00F453FC" w:rsidP="00BF7775">
      <w:pPr>
        <w:keepNext/>
        <w:keepLines/>
        <w:tabs>
          <w:tab w:val="left" w:pos="993"/>
        </w:tabs>
        <w:spacing w:before="40"/>
        <w:ind w:firstLine="709"/>
        <w:jc w:val="center"/>
        <w:outlineLvl w:val="1"/>
        <w:rPr>
          <w:b/>
          <w:sz w:val="24"/>
          <w:szCs w:val="24"/>
          <w:lang w:eastAsia="en-US"/>
        </w:rPr>
      </w:pPr>
      <w:r>
        <w:rPr>
          <w:b/>
          <w:sz w:val="24"/>
          <w:szCs w:val="24"/>
          <w:lang w:eastAsia="en-US"/>
        </w:rPr>
        <w:t>Основные результаты исследования табакокурения подростков</w:t>
      </w:r>
    </w:p>
    <w:p w:rsidR="00F453FC" w:rsidRDefault="00F453FC" w:rsidP="00BF7775">
      <w:pPr>
        <w:keepNext/>
        <w:keepLines/>
        <w:tabs>
          <w:tab w:val="left" w:pos="993"/>
        </w:tabs>
        <w:spacing w:before="40"/>
        <w:ind w:firstLine="709"/>
        <w:jc w:val="center"/>
        <w:outlineLvl w:val="1"/>
        <w:rPr>
          <w:sz w:val="24"/>
          <w:szCs w:val="24"/>
          <w:lang w:eastAsia="en-US"/>
        </w:rPr>
      </w:pPr>
    </w:p>
    <w:p w:rsidR="00F453FC" w:rsidRDefault="00F453FC" w:rsidP="00BF7775">
      <w:pPr>
        <w:tabs>
          <w:tab w:val="left" w:pos="993"/>
        </w:tabs>
        <w:spacing w:after="120"/>
        <w:ind w:firstLine="709"/>
        <w:jc w:val="both"/>
        <w:rPr>
          <w:sz w:val="24"/>
          <w:szCs w:val="24"/>
          <w:lang w:eastAsia="en-US"/>
        </w:rPr>
      </w:pPr>
      <w:r>
        <w:rPr>
          <w:sz w:val="24"/>
          <w:szCs w:val="24"/>
          <w:lang w:eastAsia="en-US"/>
        </w:rPr>
        <w:t>В 2016 году количество молодых людей и девушек, употребляющих табак, составило 43,6%. Воздерживающихся от данной привычки, соответственно, 56,4%. Для сравнения в 2015 году это соотношение было несколько другим, а именно 48,5% курящих подростков и 51,5% некурящих</w:t>
      </w:r>
      <w:r>
        <w:rPr>
          <w:sz w:val="24"/>
          <w:szCs w:val="24"/>
          <w:vertAlign w:val="superscript"/>
          <w:lang w:eastAsia="en-US"/>
        </w:rPr>
        <w:footnoteReference w:id="3"/>
      </w:r>
      <w:r>
        <w:rPr>
          <w:sz w:val="24"/>
          <w:szCs w:val="24"/>
          <w:lang w:eastAsia="en-US"/>
        </w:rPr>
        <w:t>. Как мы видим, за последний год наметилась положительная динамика в потреблении табачной продукции в молодежной среде Петербурга.</w:t>
      </w:r>
    </w:p>
    <w:p w:rsidR="00F453FC" w:rsidRDefault="00F453FC" w:rsidP="00BF7775">
      <w:pPr>
        <w:tabs>
          <w:tab w:val="left" w:pos="993"/>
        </w:tabs>
        <w:spacing w:after="120"/>
        <w:ind w:firstLine="709"/>
        <w:jc w:val="both"/>
        <w:rPr>
          <w:sz w:val="24"/>
          <w:szCs w:val="24"/>
          <w:lang w:eastAsia="en-US"/>
        </w:rPr>
      </w:pPr>
      <w:r>
        <w:rPr>
          <w:sz w:val="24"/>
          <w:szCs w:val="24"/>
          <w:lang w:eastAsia="en-US"/>
        </w:rPr>
        <w:t>Однако стоит отдельно отметить высокий уровень потребления табака среди представительниц женского пола: в число молодых курильщиц попадают практически каждая вторая из наших респонденток – 45,1%. По данным всероссийской статистики, в 2016 году количество курящих девушек и женщин составляло 17%</w:t>
      </w:r>
      <w:r>
        <w:rPr>
          <w:sz w:val="24"/>
          <w:szCs w:val="24"/>
          <w:vertAlign w:val="superscript"/>
          <w:lang w:eastAsia="en-US"/>
        </w:rPr>
        <w:footnoteReference w:id="4"/>
      </w:r>
      <w:r>
        <w:rPr>
          <w:sz w:val="24"/>
          <w:szCs w:val="24"/>
          <w:lang w:eastAsia="en-US"/>
        </w:rPr>
        <w:t xml:space="preserve">. Подобное различие в статистических показателях может свидетельствовать о нескольких тенденциях: </w:t>
      </w:r>
    </w:p>
    <w:p w:rsidR="00F453FC" w:rsidRDefault="00F453FC" w:rsidP="00B6344A">
      <w:pPr>
        <w:numPr>
          <w:ilvl w:val="0"/>
          <w:numId w:val="33"/>
        </w:numPr>
        <w:tabs>
          <w:tab w:val="left" w:pos="851"/>
          <w:tab w:val="left" w:pos="993"/>
        </w:tabs>
        <w:spacing w:after="120" w:line="256" w:lineRule="auto"/>
        <w:ind w:left="0" w:firstLine="709"/>
        <w:jc w:val="both"/>
        <w:rPr>
          <w:sz w:val="24"/>
          <w:szCs w:val="24"/>
          <w:lang w:eastAsia="en-US"/>
        </w:rPr>
      </w:pPr>
      <w:r>
        <w:rPr>
          <w:sz w:val="24"/>
          <w:szCs w:val="24"/>
          <w:lang w:eastAsia="en-US"/>
        </w:rPr>
        <w:t>О стирании традиционных гендерных границ в вопросе выбора курения среди молодых девушек и юношей;</w:t>
      </w:r>
    </w:p>
    <w:p w:rsidR="00F453FC" w:rsidRDefault="00F453FC" w:rsidP="00B6344A">
      <w:pPr>
        <w:numPr>
          <w:ilvl w:val="0"/>
          <w:numId w:val="33"/>
        </w:numPr>
        <w:tabs>
          <w:tab w:val="left" w:pos="851"/>
        </w:tabs>
        <w:spacing w:after="120" w:line="256" w:lineRule="auto"/>
        <w:ind w:left="0" w:firstLine="709"/>
        <w:jc w:val="both"/>
        <w:rPr>
          <w:sz w:val="24"/>
          <w:szCs w:val="24"/>
          <w:lang w:eastAsia="en-US"/>
        </w:rPr>
      </w:pPr>
      <w:r>
        <w:rPr>
          <w:sz w:val="24"/>
          <w:szCs w:val="24"/>
          <w:lang w:eastAsia="en-US"/>
        </w:rPr>
        <w:t>Об увеличении доли курящих девушек в целом;</w:t>
      </w:r>
    </w:p>
    <w:p w:rsidR="00F453FC" w:rsidRDefault="00F453FC" w:rsidP="00B6344A">
      <w:pPr>
        <w:numPr>
          <w:ilvl w:val="0"/>
          <w:numId w:val="33"/>
        </w:numPr>
        <w:tabs>
          <w:tab w:val="left" w:pos="851"/>
        </w:tabs>
        <w:spacing w:after="120" w:line="256" w:lineRule="auto"/>
        <w:ind w:left="0" w:firstLine="709"/>
        <w:jc w:val="both"/>
        <w:rPr>
          <w:sz w:val="24"/>
          <w:szCs w:val="24"/>
          <w:lang w:eastAsia="en-US"/>
        </w:rPr>
      </w:pPr>
      <w:r>
        <w:rPr>
          <w:sz w:val="24"/>
          <w:szCs w:val="24"/>
          <w:lang w:eastAsia="en-US"/>
        </w:rPr>
        <w:t xml:space="preserve">Об особенностях распространения практик табакокурения среди молодежи Санкт-Петербурга. </w:t>
      </w:r>
    </w:p>
    <w:p w:rsidR="00F453FC" w:rsidRDefault="00F453FC" w:rsidP="00BF7775">
      <w:pPr>
        <w:spacing w:before="240" w:after="160"/>
        <w:ind w:firstLine="709"/>
        <w:jc w:val="both"/>
        <w:rPr>
          <w:sz w:val="24"/>
          <w:szCs w:val="24"/>
          <w:lang w:eastAsia="en-US"/>
        </w:rPr>
      </w:pPr>
      <w:r>
        <w:rPr>
          <w:sz w:val="24"/>
          <w:szCs w:val="24"/>
          <w:lang w:eastAsia="en-US"/>
        </w:rPr>
        <w:t>Отдельно стоит подчеркнуть разницу в употреблении табака в зависимости от учебного заведения респондента. В Таблице 1  видно, что среди учащихся ССУЗов (колледжей) число молодых курильщиков значительно выше, чем среди школьников и обучающихся в учебно-образовательном комплексе (47,2%, 39,2% и 33,3% соответственно). Это можно объяснить двумя факторами: во-первых, возрастными особенностями учащихся разных образовательных учреждений, и во-вторых, спецификой окружения молодых юношей и девушек, которое оказывает значительное влияние на формирование определенных паттернов поведения. Многие исследователи данной проблемы пишут о том, что среди учащихся ССУЗов преобладают курящие. Так, например, Горшков М.К. и Ф.Э. Шереги отмечают, что «наиболее велика доля курящих среди неработающей молодежи и учащихся ПТУ (74,4%)»</w:t>
      </w:r>
      <w:r>
        <w:rPr>
          <w:sz w:val="24"/>
          <w:szCs w:val="24"/>
          <w:vertAlign w:val="superscript"/>
          <w:lang w:eastAsia="en-US"/>
        </w:rPr>
        <w:footnoteReference w:id="5"/>
      </w:r>
      <w:r>
        <w:rPr>
          <w:sz w:val="24"/>
          <w:szCs w:val="24"/>
          <w:lang w:eastAsia="en-US"/>
        </w:rPr>
        <w:t>.</w:t>
      </w:r>
    </w:p>
    <w:tbl>
      <w:tblPr>
        <w:tblW w:w="9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3"/>
        <w:gridCol w:w="1295"/>
        <w:gridCol w:w="1251"/>
        <w:gridCol w:w="12"/>
        <w:gridCol w:w="922"/>
        <w:gridCol w:w="2183"/>
        <w:gridCol w:w="1289"/>
        <w:gridCol w:w="1010"/>
        <w:gridCol w:w="14"/>
      </w:tblGrid>
      <w:tr w:rsidR="00F453FC" w:rsidTr="00FD0337">
        <w:trPr>
          <w:trHeight w:val="361"/>
        </w:trPr>
        <w:tc>
          <w:tcPr>
            <w:tcW w:w="9529" w:type="dxa"/>
            <w:gridSpan w:val="9"/>
            <w:tcBorders>
              <w:top w:val="nil"/>
              <w:left w:val="nil"/>
              <w:bottom w:val="single" w:sz="18" w:space="0" w:color="auto"/>
              <w:right w:val="nil"/>
            </w:tcBorders>
            <w:vAlign w:val="center"/>
          </w:tcPr>
          <w:p w:rsidR="00F453FC" w:rsidRPr="00FD0337" w:rsidRDefault="00F453FC" w:rsidP="00FD0337">
            <w:pPr>
              <w:jc w:val="right"/>
              <w:rPr>
                <w:rFonts w:ascii="Cambria" w:hAnsi="Cambria"/>
                <w:bCs/>
                <w:i/>
                <w:sz w:val="24"/>
                <w:szCs w:val="24"/>
                <w:lang w:eastAsia="en-US"/>
              </w:rPr>
            </w:pPr>
          </w:p>
          <w:p w:rsidR="00F453FC" w:rsidRPr="00FD0337" w:rsidRDefault="00F453FC" w:rsidP="00FD0337">
            <w:pPr>
              <w:jc w:val="right"/>
              <w:rPr>
                <w:rFonts w:ascii="Cambria" w:hAnsi="Cambria"/>
                <w:bCs/>
                <w:i/>
                <w:sz w:val="24"/>
                <w:szCs w:val="24"/>
                <w:lang w:eastAsia="en-US"/>
              </w:rPr>
            </w:pPr>
          </w:p>
          <w:p w:rsidR="00F453FC" w:rsidRPr="00FD0337" w:rsidRDefault="00F453FC" w:rsidP="00FD0337">
            <w:pPr>
              <w:jc w:val="right"/>
              <w:rPr>
                <w:bCs/>
                <w:i/>
                <w:sz w:val="24"/>
                <w:szCs w:val="24"/>
                <w:lang w:eastAsia="en-US"/>
              </w:rPr>
            </w:pPr>
            <w:r w:rsidRPr="00FD0337">
              <w:rPr>
                <w:rFonts w:ascii="Cambria" w:hAnsi="Cambria"/>
                <w:bCs/>
                <w:i/>
                <w:sz w:val="24"/>
                <w:szCs w:val="24"/>
                <w:lang w:eastAsia="en-US"/>
              </w:rPr>
              <w:t>Таблица</w:t>
            </w:r>
            <w:r w:rsidRPr="00FD0337">
              <w:rPr>
                <w:rFonts w:ascii="Cambria" w:hAnsi="Cambria"/>
                <w:bCs/>
                <w:i/>
                <w:sz w:val="24"/>
                <w:szCs w:val="24"/>
                <w:lang w:val="en-US" w:eastAsia="en-US"/>
              </w:rPr>
              <w:t xml:space="preserve"> 1 </w:t>
            </w:r>
          </w:p>
        </w:tc>
      </w:tr>
      <w:tr w:rsidR="00F453FC" w:rsidTr="00FD0337">
        <w:trPr>
          <w:gridAfter w:val="1"/>
          <w:wAfter w:w="14" w:type="dxa"/>
          <w:trHeight w:val="361"/>
        </w:trPr>
        <w:tc>
          <w:tcPr>
            <w:tcW w:w="1560" w:type="dxa"/>
            <w:vMerge w:val="restart"/>
            <w:tcBorders>
              <w:left w:val="single" w:sz="18" w:space="0" w:color="auto"/>
              <w:right w:val="single" w:sz="18" w:space="0" w:color="auto"/>
            </w:tcBorders>
            <w:vAlign w:val="center"/>
          </w:tcPr>
          <w:p w:rsidR="00F453FC" w:rsidRPr="00FD0337" w:rsidRDefault="00F453FC">
            <w:pPr>
              <w:rPr>
                <w:b/>
                <w:sz w:val="24"/>
                <w:szCs w:val="24"/>
                <w:lang w:eastAsia="en-US"/>
              </w:rPr>
            </w:pPr>
            <w:r w:rsidRPr="00FD0337">
              <w:rPr>
                <w:rFonts w:ascii="Cambria" w:hAnsi="Cambria"/>
                <w:b/>
                <w:sz w:val="24"/>
                <w:szCs w:val="24"/>
                <w:lang w:eastAsia="en-US"/>
              </w:rPr>
              <w:t>Вы курите?</w:t>
            </w:r>
          </w:p>
        </w:tc>
        <w:tc>
          <w:tcPr>
            <w:tcW w:w="2553" w:type="dxa"/>
            <w:gridSpan w:val="3"/>
            <w:tcBorders>
              <w:left w:val="single" w:sz="18" w:space="0" w:color="auto"/>
              <w:bottom w:val="single" w:sz="18" w:space="0" w:color="auto"/>
              <w:right w:val="single" w:sz="18" w:space="0" w:color="auto"/>
            </w:tcBorders>
            <w:vAlign w:val="center"/>
          </w:tcPr>
          <w:p w:rsidR="00F453FC" w:rsidRPr="00FD0337" w:rsidRDefault="00F453FC" w:rsidP="00FD0337">
            <w:pPr>
              <w:jc w:val="center"/>
              <w:rPr>
                <w:b/>
                <w:sz w:val="24"/>
                <w:szCs w:val="24"/>
                <w:lang w:eastAsia="en-US"/>
              </w:rPr>
            </w:pPr>
            <w:r w:rsidRPr="00FD0337">
              <w:rPr>
                <w:rFonts w:ascii="Cambria" w:hAnsi="Cambria"/>
                <w:b/>
                <w:sz w:val="24"/>
                <w:szCs w:val="24"/>
                <w:lang w:eastAsia="en-US"/>
              </w:rPr>
              <w:t>Ваш пол, %</w:t>
            </w:r>
          </w:p>
        </w:tc>
        <w:tc>
          <w:tcPr>
            <w:tcW w:w="4392" w:type="dxa"/>
            <w:gridSpan w:val="3"/>
            <w:tcBorders>
              <w:left w:val="single" w:sz="18" w:space="0" w:color="auto"/>
              <w:bottom w:val="single" w:sz="18" w:space="0" w:color="auto"/>
              <w:right w:val="single" w:sz="18" w:space="0" w:color="auto"/>
            </w:tcBorders>
            <w:vAlign w:val="center"/>
          </w:tcPr>
          <w:p w:rsidR="00F453FC" w:rsidRPr="00FD0337" w:rsidRDefault="00F453FC" w:rsidP="00FD0337">
            <w:pPr>
              <w:jc w:val="center"/>
              <w:rPr>
                <w:b/>
                <w:sz w:val="24"/>
                <w:szCs w:val="24"/>
                <w:lang w:eastAsia="en-US"/>
              </w:rPr>
            </w:pPr>
            <w:r w:rsidRPr="00FD0337">
              <w:rPr>
                <w:rFonts w:ascii="Cambria" w:hAnsi="Cambria"/>
                <w:b/>
                <w:sz w:val="24"/>
                <w:szCs w:val="24"/>
                <w:lang w:eastAsia="en-US"/>
              </w:rPr>
              <w:t>Тип учебного заведения, %</w:t>
            </w:r>
          </w:p>
        </w:tc>
        <w:tc>
          <w:tcPr>
            <w:tcW w:w="1010" w:type="dxa"/>
            <w:vMerge w:val="restart"/>
            <w:tcBorders>
              <w:left w:val="single" w:sz="18" w:space="0" w:color="auto"/>
              <w:right w:val="single" w:sz="18" w:space="0" w:color="auto"/>
            </w:tcBorders>
            <w:vAlign w:val="center"/>
          </w:tcPr>
          <w:p w:rsidR="00F453FC" w:rsidRPr="00FD0337" w:rsidRDefault="00F453FC" w:rsidP="00FD0337">
            <w:pPr>
              <w:jc w:val="center"/>
              <w:rPr>
                <w:b/>
                <w:sz w:val="24"/>
                <w:szCs w:val="24"/>
                <w:lang w:eastAsia="en-US"/>
              </w:rPr>
            </w:pPr>
            <w:r w:rsidRPr="00FD0337">
              <w:rPr>
                <w:rFonts w:ascii="Cambria" w:hAnsi="Cambria"/>
                <w:b/>
                <w:sz w:val="24"/>
                <w:szCs w:val="24"/>
                <w:lang w:eastAsia="en-US"/>
              </w:rPr>
              <w:t>Всего</w:t>
            </w:r>
          </w:p>
        </w:tc>
      </w:tr>
      <w:tr w:rsidR="00F453FC" w:rsidTr="00FD0337">
        <w:trPr>
          <w:gridAfter w:val="1"/>
          <w:wAfter w:w="14" w:type="dxa"/>
          <w:trHeight w:val="361"/>
        </w:trPr>
        <w:tc>
          <w:tcPr>
            <w:tcW w:w="0" w:type="auto"/>
            <w:vMerge/>
            <w:tcBorders>
              <w:left w:val="single" w:sz="18" w:space="0" w:color="auto"/>
              <w:right w:val="single" w:sz="18" w:space="0" w:color="auto"/>
            </w:tcBorders>
            <w:vAlign w:val="center"/>
          </w:tcPr>
          <w:p w:rsidR="00F453FC" w:rsidRPr="00FD0337" w:rsidRDefault="00F453FC">
            <w:pPr>
              <w:rPr>
                <w:b/>
                <w:sz w:val="24"/>
                <w:szCs w:val="24"/>
                <w:lang w:eastAsia="en-US"/>
              </w:rPr>
            </w:pPr>
          </w:p>
        </w:tc>
        <w:tc>
          <w:tcPr>
            <w:tcW w:w="1295" w:type="dxa"/>
            <w:tcBorders>
              <w:top w:val="single" w:sz="18" w:space="0" w:color="auto"/>
              <w:left w:val="single" w:sz="18" w:space="0" w:color="auto"/>
            </w:tcBorders>
            <w:vAlign w:val="center"/>
          </w:tcPr>
          <w:p w:rsidR="00F453FC" w:rsidRPr="00FD0337" w:rsidRDefault="00F453FC" w:rsidP="00FD0337">
            <w:pPr>
              <w:jc w:val="center"/>
              <w:rPr>
                <w:i/>
                <w:sz w:val="24"/>
                <w:szCs w:val="24"/>
                <w:lang w:eastAsia="en-US"/>
              </w:rPr>
            </w:pPr>
            <w:r w:rsidRPr="00FD0337">
              <w:rPr>
                <w:rFonts w:ascii="Cambria" w:hAnsi="Cambria"/>
                <w:i/>
                <w:sz w:val="24"/>
                <w:szCs w:val="24"/>
                <w:lang w:eastAsia="en-US"/>
              </w:rPr>
              <w:t>Мужской</w:t>
            </w:r>
          </w:p>
        </w:tc>
        <w:tc>
          <w:tcPr>
            <w:tcW w:w="1251" w:type="dxa"/>
            <w:tcBorders>
              <w:top w:val="single" w:sz="18" w:space="0" w:color="auto"/>
              <w:right w:val="single" w:sz="18" w:space="0" w:color="auto"/>
            </w:tcBorders>
            <w:vAlign w:val="center"/>
          </w:tcPr>
          <w:p w:rsidR="00F453FC" w:rsidRPr="00FD0337" w:rsidRDefault="00F453FC" w:rsidP="00FD0337">
            <w:pPr>
              <w:jc w:val="center"/>
              <w:rPr>
                <w:i/>
                <w:sz w:val="24"/>
                <w:szCs w:val="24"/>
                <w:lang w:eastAsia="en-US"/>
              </w:rPr>
            </w:pPr>
            <w:r w:rsidRPr="00FD0337">
              <w:rPr>
                <w:rFonts w:ascii="Cambria" w:hAnsi="Cambria"/>
                <w:i/>
                <w:sz w:val="24"/>
                <w:szCs w:val="24"/>
                <w:lang w:eastAsia="en-US"/>
              </w:rPr>
              <w:t>Женский</w:t>
            </w:r>
          </w:p>
        </w:tc>
        <w:tc>
          <w:tcPr>
            <w:tcW w:w="924" w:type="dxa"/>
            <w:gridSpan w:val="2"/>
            <w:tcBorders>
              <w:top w:val="single" w:sz="18" w:space="0" w:color="auto"/>
              <w:left w:val="single" w:sz="18" w:space="0" w:color="auto"/>
            </w:tcBorders>
            <w:vAlign w:val="center"/>
          </w:tcPr>
          <w:p w:rsidR="00F453FC" w:rsidRPr="00FD0337" w:rsidRDefault="00F453FC" w:rsidP="00FD0337">
            <w:pPr>
              <w:jc w:val="center"/>
              <w:rPr>
                <w:i/>
                <w:sz w:val="24"/>
                <w:szCs w:val="24"/>
                <w:lang w:eastAsia="en-US"/>
              </w:rPr>
            </w:pPr>
            <w:r w:rsidRPr="00FD0337">
              <w:rPr>
                <w:rFonts w:ascii="Cambria" w:hAnsi="Cambria"/>
                <w:i/>
                <w:sz w:val="24"/>
                <w:szCs w:val="24"/>
                <w:lang w:eastAsia="en-US"/>
              </w:rPr>
              <w:t>Школа</w:t>
            </w:r>
          </w:p>
        </w:tc>
        <w:tc>
          <w:tcPr>
            <w:tcW w:w="2184" w:type="dxa"/>
            <w:tcBorders>
              <w:top w:val="single" w:sz="18" w:space="0" w:color="auto"/>
            </w:tcBorders>
            <w:vAlign w:val="center"/>
          </w:tcPr>
          <w:p w:rsidR="00F453FC" w:rsidRPr="00FD0337" w:rsidRDefault="00F453FC" w:rsidP="00FD0337">
            <w:pPr>
              <w:jc w:val="center"/>
              <w:rPr>
                <w:i/>
                <w:sz w:val="24"/>
                <w:szCs w:val="24"/>
                <w:lang w:eastAsia="en-US"/>
              </w:rPr>
            </w:pPr>
            <w:r w:rsidRPr="00FD0337">
              <w:rPr>
                <w:rFonts w:ascii="Cambria" w:hAnsi="Cambria"/>
                <w:i/>
                <w:sz w:val="24"/>
                <w:szCs w:val="24"/>
                <w:lang w:eastAsia="en-US"/>
              </w:rPr>
              <w:t>Учебно-воспитательный комплекс</w:t>
            </w:r>
          </w:p>
        </w:tc>
        <w:tc>
          <w:tcPr>
            <w:tcW w:w="1291" w:type="dxa"/>
            <w:tcBorders>
              <w:top w:val="single" w:sz="18" w:space="0" w:color="auto"/>
              <w:right w:val="single" w:sz="18" w:space="0" w:color="auto"/>
            </w:tcBorders>
            <w:vAlign w:val="center"/>
          </w:tcPr>
          <w:p w:rsidR="00F453FC" w:rsidRPr="00FD0337" w:rsidRDefault="00F453FC" w:rsidP="00FD0337">
            <w:pPr>
              <w:jc w:val="center"/>
              <w:rPr>
                <w:i/>
                <w:sz w:val="24"/>
                <w:szCs w:val="24"/>
                <w:lang w:eastAsia="en-US"/>
              </w:rPr>
            </w:pPr>
            <w:r w:rsidRPr="00FD0337">
              <w:rPr>
                <w:rFonts w:ascii="Cambria" w:hAnsi="Cambria"/>
                <w:i/>
                <w:sz w:val="24"/>
                <w:szCs w:val="24"/>
                <w:lang w:eastAsia="en-US"/>
              </w:rPr>
              <w:t>Колледж</w:t>
            </w:r>
          </w:p>
        </w:tc>
        <w:tc>
          <w:tcPr>
            <w:tcW w:w="0" w:type="auto"/>
            <w:vMerge/>
            <w:tcBorders>
              <w:left w:val="single" w:sz="18" w:space="0" w:color="auto"/>
              <w:right w:val="single" w:sz="18" w:space="0" w:color="auto"/>
            </w:tcBorders>
            <w:vAlign w:val="center"/>
          </w:tcPr>
          <w:p w:rsidR="00F453FC" w:rsidRPr="00FD0337" w:rsidRDefault="00F453FC">
            <w:pPr>
              <w:rPr>
                <w:b/>
                <w:sz w:val="24"/>
                <w:szCs w:val="24"/>
                <w:lang w:eastAsia="en-US"/>
              </w:rPr>
            </w:pPr>
          </w:p>
        </w:tc>
      </w:tr>
      <w:tr w:rsidR="00F453FC" w:rsidTr="00FD0337">
        <w:trPr>
          <w:gridAfter w:val="1"/>
          <w:wAfter w:w="14" w:type="dxa"/>
          <w:trHeight w:val="361"/>
        </w:trPr>
        <w:tc>
          <w:tcPr>
            <w:tcW w:w="1560" w:type="dxa"/>
            <w:tcBorders>
              <w:left w:val="single" w:sz="18" w:space="0" w:color="auto"/>
              <w:right w:val="single" w:sz="18" w:space="0" w:color="auto"/>
            </w:tcBorders>
            <w:vAlign w:val="center"/>
          </w:tcPr>
          <w:p w:rsidR="00F453FC" w:rsidRPr="00FD0337" w:rsidRDefault="00F453FC">
            <w:pPr>
              <w:rPr>
                <w:i/>
                <w:sz w:val="24"/>
                <w:szCs w:val="24"/>
                <w:lang w:eastAsia="en-US"/>
              </w:rPr>
            </w:pPr>
            <w:r w:rsidRPr="00FD0337">
              <w:rPr>
                <w:rFonts w:ascii="Cambria" w:hAnsi="Cambria"/>
                <w:i/>
                <w:sz w:val="24"/>
                <w:szCs w:val="24"/>
                <w:lang w:eastAsia="en-US"/>
              </w:rPr>
              <w:t>Да</w:t>
            </w:r>
          </w:p>
        </w:tc>
        <w:tc>
          <w:tcPr>
            <w:tcW w:w="1295" w:type="dxa"/>
            <w:tcBorders>
              <w:left w:val="single" w:sz="18" w:space="0" w:color="auto"/>
            </w:tcBorders>
            <w:noWrap/>
            <w:vAlign w:val="center"/>
          </w:tcPr>
          <w:p w:rsidR="00F453FC" w:rsidRPr="00FD0337" w:rsidRDefault="00F453FC" w:rsidP="00FD0337">
            <w:pPr>
              <w:jc w:val="center"/>
              <w:rPr>
                <w:sz w:val="24"/>
                <w:szCs w:val="24"/>
                <w:lang w:eastAsia="en-US"/>
              </w:rPr>
            </w:pPr>
            <w:r w:rsidRPr="00FD0337">
              <w:rPr>
                <w:rFonts w:ascii="Cambria" w:hAnsi="Cambria"/>
                <w:sz w:val="24"/>
                <w:szCs w:val="24"/>
                <w:lang w:eastAsia="en-US"/>
              </w:rPr>
              <w:t>42,5</w:t>
            </w:r>
          </w:p>
        </w:tc>
        <w:tc>
          <w:tcPr>
            <w:tcW w:w="1251" w:type="dxa"/>
            <w:tcBorders>
              <w:right w:val="single" w:sz="18" w:space="0" w:color="auto"/>
            </w:tcBorders>
            <w:noWrap/>
            <w:vAlign w:val="center"/>
          </w:tcPr>
          <w:p w:rsidR="00F453FC" w:rsidRPr="00FD0337" w:rsidRDefault="00F453FC" w:rsidP="00FD0337">
            <w:pPr>
              <w:jc w:val="center"/>
              <w:rPr>
                <w:b/>
                <w:sz w:val="24"/>
                <w:szCs w:val="24"/>
                <w:lang w:eastAsia="en-US"/>
              </w:rPr>
            </w:pPr>
            <w:r w:rsidRPr="00FD0337">
              <w:rPr>
                <w:rFonts w:ascii="Cambria" w:hAnsi="Cambria"/>
                <w:b/>
                <w:sz w:val="24"/>
                <w:szCs w:val="24"/>
                <w:lang w:eastAsia="en-US"/>
              </w:rPr>
              <w:t>45,1</w:t>
            </w:r>
          </w:p>
        </w:tc>
        <w:tc>
          <w:tcPr>
            <w:tcW w:w="924" w:type="dxa"/>
            <w:gridSpan w:val="2"/>
            <w:tcBorders>
              <w:left w:val="single" w:sz="18" w:space="0" w:color="auto"/>
            </w:tcBorders>
            <w:vAlign w:val="center"/>
          </w:tcPr>
          <w:p w:rsidR="00F453FC" w:rsidRPr="00FD0337" w:rsidRDefault="00F453FC" w:rsidP="00FD0337">
            <w:pPr>
              <w:jc w:val="center"/>
              <w:rPr>
                <w:sz w:val="24"/>
                <w:szCs w:val="24"/>
                <w:lang w:eastAsia="en-US"/>
              </w:rPr>
            </w:pPr>
            <w:r w:rsidRPr="00FD0337">
              <w:rPr>
                <w:rFonts w:ascii="Cambria" w:hAnsi="Cambria"/>
                <w:sz w:val="24"/>
                <w:szCs w:val="24"/>
                <w:lang w:eastAsia="en-US"/>
              </w:rPr>
              <w:t>39,2</w:t>
            </w:r>
          </w:p>
        </w:tc>
        <w:tc>
          <w:tcPr>
            <w:tcW w:w="2184" w:type="dxa"/>
            <w:vAlign w:val="center"/>
          </w:tcPr>
          <w:p w:rsidR="00F453FC" w:rsidRPr="00FD0337" w:rsidRDefault="00F453FC" w:rsidP="00FD0337">
            <w:pPr>
              <w:jc w:val="center"/>
              <w:rPr>
                <w:sz w:val="24"/>
                <w:szCs w:val="24"/>
                <w:lang w:eastAsia="en-US"/>
              </w:rPr>
            </w:pPr>
            <w:r w:rsidRPr="00FD0337">
              <w:rPr>
                <w:rFonts w:ascii="Cambria" w:hAnsi="Cambria"/>
                <w:sz w:val="24"/>
                <w:szCs w:val="24"/>
                <w:lang w:eastAsia="en-US"/>
              </w:rPr>
              <w:t>33,3</w:t>
            </w:r>
          </w:p>
        </w:tc>
        <w:tc>
          <w:tcPr>
            <w:tcW w:w="1291" w:type="dxa"/>
            <w:tcBorders>
              <w:right w:val="single" w:sz="18" w:space="0" w:color="auto"/>
            </w:tcBorders>
            <w:vAlign w:val="center"/>
          </w:tcPr>
          <w:p w:rsidR="00F453FC" w:rsidRPr="00FD0337" w:rsidRDefault="00F453FC" w:rsidP="00FD0337">
            <w:pPr>
              <w:jc w:val="center"/>
              <w:rPr>
                <w:b/>
                <w:sz w:val="24"/>
                <w:szCs w:val="24"/>
                <w:lang w:eastAsia="en-US"/>
              </w:rPr>
            </w:pPr>
            <w:r w:rsidRPr="00FD0337">
              <w:rPr>
                <w:rFonts w:ascii="Cambria" w:hAnsi="Cambria"/>
                <w:b/>
                <w:sz w:val="24"/>
                <w:szCs w:val="24"/>
                <w:lang w:eastAsia="en-US"/>
              </w:rPr>
              <w:t>47,2</w:t>
            </w:r>
          </w:p>
        </w:tc>
        <w:tc>
          <w:tcPr>
            <w:tcW w:w="1010" w:type="dxa"/>
            <w:tcBorders>
              <w:left w:val="single" w:sz="18" w:space="0" w:color="auto"/>
              <w:right w:val="single" w:sz="18" w:space="0" w:color="auto"/>
            </w:tcBorders>
            <w:noWrap/>
            <w:vAlign w:val="center"/>
          </w:tcPr>
          <w:p w:rsidR="00F453FC" w:rsidRPr="00FD0337" w:rsidRDefault="00F453FC" w:rsidP="00FD0337">
            <w:pPr>
              <w:jc w:val="center"/>
              <w:rPr>
                <w:sz w:val="24"/>
                <w:szCs w:val="24"/>
                <w:lang w:eastAsia="en-US"/>
              </w:rPr>
            </w:pPr>
            <w:r w:rsidRPr="00FD0337">
              <w:rPr>
                <w:rFonts w:ascii="Cambria" w:hAnsi="Cambria"/>
                <w:sz w:val="24"/>
                <w:szCs w:val="24"/>
                <w:lang w:eastAsia="en-US"/>
              </w:rPr>
              <w:t>43,6</w:t>
            </w:r>
          </w:p>
        </w:tc>
      </w:tr>
      <w:tr w:rsidR="00F453FC" w:rsidTr="00FD0337">
        <w:trPr>
          <w:gridAfter w:val="1"/>
          <w:wAfter w:w="14" w:type="dxa"/>
          <w:trHeight w:val="361"/>
        </w:trPr>
        <w:tc>
          <w:tcPr>
            <w:tcW w:w="1560" w:type="dxa"/>
            <w:tcBorders>
              <w:left w:val="single" w:sz="18" w:space="0" w:color="auto"/>
              <w:bottom w:val="single" w:sz="18" w:space="0" w:color="auto"/>
              <w:right w:val="single" w:sz="18" w:space="0" w:color="auto"/>
            </w:tcBorders>
            <w:vAlign w:val="center"/>
          </w:tcPr>
          <w:p w:rsidR="00F453FC" w:rsidRPr="00FD0337" w:rsidRDefault="00F453FC">
            <w:pPr>
              <w:rPr>
                <w:i/>
                <w:sz w:val="24"/>
                <w:szCs w:val="24"/>
                <w:lang w:eastAsia="en-US"/>
              </w:rPr>
            </w:pPr>
            <w:r w:rsidRPr="00FD0337">
              <w:rPr>
                <w:rFonts w:ascii="Cambria" w:hAnsi="Cambria"/>
                <w:i/>
                <w:sz w:val="24"/>
                <w:szCs w:val="24"/>
                <w:lang w:eastAsia="en-US"/>
              </w:rPr>
              <w:t>Нет</w:t>
            </w:r>
          </w:p>
        </w:tc>
        <w:tc>
          <w:tcPr>
            <w:tcW w:w="1295" w:type="dxa"/>
            <w:tcBorders>
              <w:left w:val="single" w:sz="18" w:space="0" w:color="auto"/>
              <w:bottom w:val="single" w:sz="18" w:space="0" w:color="auto"/>
            </w:tcBorders>
            <w:noWrap/>
            <w:vAlign w:val="center"/>
          </w:tcPr>
          <w:p w:rsidR="00F453FC" w:rsidRPr="00FD0337" w:rsidRDefault="00F453FC" w:rsidP="00FD0337">
            <w:pPr>
              <w:jc w:val="center"/>
              <w:rPr>
                <w:sz w:val="24"/>
                <w:szCs w:val="24"/>
                <w:lang w:eastAsia="en-US"/>
              </w:rPr>
            </w:pPr>
            <w:r w:rsidRPr="00FD0337">
              <w:rPr>
                <w:rFonts w:ascii="Cambria" w:hAnsi="Cambria"/>
                <w:sz w:val="24"/>
                <w:szCs w:val="24"/>
                <w:lang w:eastAsia="en-US"/>
              </w:rPr>
              <w:t>57,5</w:t>
            </w:r>
          </w:p>
        </w:tc>
        <w:tc>
          <w:tcPr>
            <w:tcW w:w="1251" w:type="dxa"/>
            <w:tcBorders>
              <w:bottom w:val="single" w:sz="18" w:space="0" w:color="auto"/>
              <w:right w:val="single" w:sz="18" w:space="0" w:color="auto"/>
            </w:tcBorders>
            <w:noWrap/>
            <w:vAlign w:val="center"/>
          </w:tcPr>
          <w:p w:rsidR="00F453FC" w:rsidRPr="00FD0337" w:rsidRDefault="00F453FC" w:rsidP="00FD0337">
            <w:pPr>
              <w:jc w:val="center"/>
              <w:rPr>
                <w:sz w:val="24"/>
                <w:szCs w:val="24"/>
                <w:lang w:eastAsia="en-US"/>
              </w:rPr>
            </w:pPr>
            <w:r w:rsidRPr="00FD0337">
              <w:rPr>
                <w:rFonts w:ascii="Cambria" w:hAnsi="Cambria"/>
                <w:sz w:val="24"/>
                <w:szCs w:val="24"/>
                <w:lang w:eastAsia="en-US"/>
              </w:rPr>
              <w:t>54,9</w:t>
            </w:r>
          </w:p>
        </w:tc>
        <w:tc>
          <w:tcPr>
            <w:tcW w:w="924" w:type="dxa"/>
            <w:gridSpan w:val="2"/>
            <w:tcBorders>
              <w:left w:val="single" w:sz="18" w:space="0" w:color="auto"/>
              <w:bottom w:val="single" w:sz="18" w:space="0" w:color="auto"/>
            </w:tcBorders>
            <w:vAlign w:val="center"/>
          </w:tcPr>
          <w:p w:rsidR="00F453FC" w:rsidRPr="00FD0337" w:rsidRDefault="00F453FC" w:rsidP="00FD0337">
            <w:pPr>
              <w:jc w:val="center"/>
              <w:rPr>
                <w:sz w:val="24"/>
                <w:szCs w:val="24"/>
                <w:lang w:eastAsia="en-US"/>
              </w:rPr>
            </w:pPr>
            <w:r w:rsidRPr="00FD0337">
              <w:rPr>
                <w:rFonts w:ascii="Cambria" w:hAnsi="Cambria"/>
                <w:sz w:val="24"/>
                <w:szCs w:val="24"/>
                <w:lang w:eastAsia="en-US"/>
              </w:rPr>
              <w:t>60,8</w:t>
            </w:r>
          </w:p>
        </w:tc>
        <w:tc>
          <w:tcPr>
            <w:tcW w:w="2184" w:type="dxa"/>
            <w:tcBorders>
              <w:bottom w:val="single" w:sz="18" w:space="0" w:color="auto"/>
            </w:tcBorders>
            <w:vAlign w:val="center"/>
          </w:tcPr>
          <w:p w:rsidR="00F453FC" w:rsidRPr="00FD0337" w:rsidRDefault="00F453FC" w:rsidP="00FD0337">
            <w:pPr>
              <w:jc w:val="center"/>
              <w:rPr>
                <w:sz w:val="24"/>
                <w:szCs w:val="24"/>
                <w:lang w:eastAsia="en-US"/>
              </w:rPr>
            </w:pPr>
            <w:r w:rsidRPr="00FD0337">
              <w:rPr>
                <w:rFonts w:ascii="Cambria" w:hAnsi="Cambria"/>
                <w:sz w:val="24"/>
                <w:szCs w:val="24"/>
                <w:lang w:eastAsia="en-US"/>
              </w:rPr>
              <w:t>66,7</w:t>
            </w:r>
          </w:p>
        </w:tc>
        <w:tc>
          <w:tcPr>
            <w:tcW w:w="1291" w:type="dxa"/>
            <w:tcBorders>
              <w:bottom w:val="single" w:sz="18" w:space="0" w:color="auto"/>
              <w:right w:val="single" w:sz="18" w:space="0" w:color="auto"/>
            </w:tcBorders>
            <w:vAlign w:val="center"/>
          </w:tcPr>
          <w:p w:rsidR="00F453FC" w:rsidRPr="00FD0337" w:rsidRDefault="00F453FC" w:rsidP="00FD0337">
            <w:pPr>
              <w:jc w:val="center"/>
              <w:rPr>
                <w:sz w:val="24"/>
                <w:szCs w:val="24"/>
                <w:lang w:eastAsia="en-US"/>
              </w:rPr>
            </w:pPr>
            <w:r w:rsidRPr="00FD0337">
              <w:rPr>
                <w:rFonts w:ascii="Cambria" w:hAnsi="Cambria"/>
                <w:sz w:val="24"/>
                <w:szCs w:val="24"/>
                <w:lang w:eastAsia="en-US"/>
              </w:rPr>
              <w:t>52,8</w:t>
            </w:r>
          </w:p>
        </w:tc>
        <w:tc>
          <w:tcPr>
            <w:tcW w:w="1010" w:type="dxa"/>
            <w:tcBorders>
              <w:left w:val="single" w:sz="18" w:space="0" w:color="auto"/>
              <w:bottom w:val="single" w:sz="18" w:space="0" w:color="auto"/>
              <w:right w:val="single" w:sz="18" w:space="0" w:color="auto"/>
            </w:tcBorders>
            <w:noWrap/>
            <w:vAlign w:val="center"/>
          </w:tcPr>
          <w:p w:rsidR="00F453FC" w:rsidRPr="00FD0337" w:rsidRDefault="00F453FC" w:rsidP="00FD0337">
            <w:pPr>
              <w:jc w:val="center"/>
              <w:rPr>
                <w:sz w:val="24"/>
                <w:szCs w:val="24"/>
                <w:lang w:eastAsia="en-US"/>
              </w:rPr>
            </w:pPr>
            <w:r w:rsidRPr="00FD0337">
              <w:rPr>
                <w:rFonts w:ascii="Cambria" w:hAnsi="Cambria"/>
                <w:sz w:val="24"/>
                <w:szCs w:val="24"/>
                <w:lang w:eastAsia="en-US"/>
              </w:rPr>
              <w:t>56,4</w:t>
            </w:r>
          </w:p>
        </w:tc>
      </w:tr>
    </w:tbl>
    <w:p w:rsidR="00F453FC" w:rsidRDefault="00F453FC" w:rsidP="00BF7775">
      <w:pPr>
        <w:spacing w:before="120" w:after="120"/>
        <w:ind w:firstLine="709"/>
        <w:jc w:val="both"/>
        <w:rPr>
          <w:sz w:val="24"/>
          <w:szCs w:val="24"/>
          <w:lang w:eastAsia="en-US"/>
        </w:rPr>
      </w:pPr>
      <w:r>
        <w:rPr>
          <w:sz w:val="24"/>
          <w:szCs w:val="24"/>
          <w:lang w:eastAsia="en-US"/>
        </w:rPr>
        <w:t>По среднестатистическим данным россияне начинают пробовать сигареты в 10-12 лет, а средний возраст формирования зависимости от табака среди молодежи – 14 лет</w:t>
      </w:r>
      <w:r>
        <w:rPr>
          <w:sz w:val="24"/>
          <w:szCs w:val="24"/>
          <w:vertAlign w:val="superscript"/>
          <w:lang w:eastAsia="en-US"/>
        </w:rPr>
        <w:footnoteReference w:id="6"/>
      </w:r>
      <w:r>
        <w:rPr>
          <w:sz w:val="24"/>
          <w:szCs w:val="24"/>
          <w:lang w:eastAsia="en-US"/>
        </w:rPr>
        <w:t>. Так М.К. Горшков и Ф.Э. Шереги, обобщая результаты многочисленных социологических исследований, пишут «Как обстоят дела с пристрастие молодежи к курению табака? Среди возрастной группы 11-24 года курят табачные изделия 50,6%, т.е. 14,5 млн. человек. Курят среди юношей (мужчин) – 56%, среди девушек (женщин) – 41,7%. Курить молодежь начинает очень рано, в 14-16 лет курит почти каждый второй»</w:t>
      </w:r>
      <w:r>
        <w:rPr>
          <w:sz w:val="24"/>
          <w:szCs w:val="24"/>
          <w:vertAlign w:val="superscript"/>
          <w:lang w:eastAsia="en-US"/>
        </w:rPr>
        <w:footnoteReference w:id="7"/>
      </w:r>
      <w:r>
        <w:rPr>
          <w:sz w:val="24"/>
          <w:szCs w:val="24"/>
          <w:lang w:eastAsia="en-US"/>
        </w:rPr>
        <w:t xml:space="preserve">. </w:t>
      </w:r>
    </w:p>
    <w:p w:rsidR="00F453FC" w:rsidRDefault="00F453FC" w:rsidP="00BF7775">
      <w:pPr>
        <w:spacing w:before="120" w:after="120"/>
        <w:ind w:firstLine="709"/>
        <w:jc w:val="both"/>
        <w:rPr>
          <w:sz w:val="24"/>
          <w:szCs w:val="24"/>
          <w:lang w:eastAsia="en-US"/>
        </w:rPr>
      </w:pPr>
      <w:r>
        <w:rPr>
          <w:sz w:val="24"/>
          <w:szCs w:val="24"/>
          <w:lang w:eastAsia="en-US"/>
        </w:rPr>
        <w:t xml:space="preserve">В соответствие с результатами опроса, проведенного нами, большая часть подростков (52,2%) пристрастились к курению в возрасте от 13 до 14 лет. Средний возраст начала курения по всей выборочной совокупности – 12,7 лет. При этом, видна разница в возрасте начала курения в зависимости от половой принадлежности респондента (Таблица 2). В среднем, девочки пробуют свои первые сигареты позже, чем мальчики (12,9 лет и 12,5 лет соответственно). </w:t>
      </w:r>
    </w:p>
    <w:tbl>
      <w:tblP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99"/>
        <w:gridCol w:w="1322"/>
        <w:gridCol w:w="1322"/>
        <w:gridCol w:w="1322"/>
        <w:gridCol w:w="1322"/>
        <w:gridCol w:w="1322"/>
        <w:gridCol w:w="1325"/>
      </w:tblGrid>
      <w:tr w:rsidR="00F453FC" w:rsidTr="00BF7775">
        <w:trPr>
          <w:trHeight w:val="286"/>
        </w:trPr>
        <w:tc>
          <w:tcPr>
            <w:tcW w:w="9599" w:type="dxa"/>
            <w:gridSpan w:val="7"/>
            <w:tcBorders>
              <w:top w:val="nil"/>
              <w:left w:val="nil"/>
              <w:bottom w:val="single" w:sz="12" w:space="0" w:color="auto"/>
              <w:right w:val="nil"/>
            </w:tcBorders>
            <w:noWrap/>
            <w:vAlign w:val="bottom"/>
          </w:tcPr>
          <w:p w:rsidR="00F453FC" w:rsidRDefault="00F453FC">
            <w:pPr>
              <w:spacing w:line="256" w:lineRule="auto"/>
              <w:jc w:val="right"/>
              <w:rPr>
                <w:i/>
                <w:sz w:val="24"/>
                <w:szCs w:val="24"/>
                <w:lang w:eastAsia="en-US"/>
              </w:rPr>
            </w:pPr>
            <w:r>
              <w:rPr>
                <w:i/>
                <w:sz w:val="24"/>
                <w:szCs w:val="24"/>
                <w:lang w:eastAsia="en-US"/>
              </w:rPr>
              <w:t>Таблица</w:t>
            </w:r>
            <w:r>
              <w:rPr>
                <w:i/>
                <w:sz w:val="24"/>
                <w:szCs w:val="24"/>
                <w:lang w:val="en-US" w:eastAsia="en-US"/>
              </w:rPr>
              <w:t xml:space="preserve"> 2 </w:t>
            </w:r>
          </w:p>
        </w:tc>
      </w:tr>
      <w:tr w:rsidR="00F453FC" w:rsidTr="00BF7775">
        <w:trPr>
          <w:trHeight w:val="286"/>
        </w:trPr>
        <w:tc>
          <w:tcPr>
            <w:tcW w:w="1664" w:type="dxa"/>
            <w:vMerge w:val="restart"/>
            <w:tcBorders>
              <w:top w:val="single" w:sz="12" w:space="0" w:color="auto"/>
              <w:left w:val="single" w:sz="12" w:space="0" w:color="auto"/>
            </w:tcBorders>
            <w:noWrap/>
            <w:vAlign w:val="center"/>
          </w:tcPr>
          <w:p w:rsidR="00F453FC" w:rsidRDefault="00F453FC">
            <w:pPr>
              <w:spacing w:line="256" w:lineRule="auto"/>
              <w:rPr>
                <w:sz w:val="24"/>
                <w:szCs w:val="24"/>
                <w:lang w:eastAsia="en-US"/>
              </w:rPr>
            </w:pPr>
            <w:r>
              <w:rPr>
                <w:b/>
                <w:color w:val="000000"/>
                <w:sz w:val="24"/>
                <w:szCs w:val="24"/>
                <w:lang w:val="en-US" w:eastAsia="en-US"/>
              </w:rPr>
              <w:t>2</w:t>
            </w:r>
            <w:r>
              <w:rPr>
                <w:b/>
                <w:color w:val="000000"/>
                <w:sz w:val="24"/>
                <w:szCs w:val="24"/>
                <w:lang w:eastAsia="en-US"/>
              </w:rPr>
              <w:t>Пол/Возраст</w:t>
            </w:r>
          </w:p>
        </w:tc>
        <w:tc>
          <w:tcPr>
            <w:tcW w:w="7935" w:type="dxa"/>
            <w:gridSpan w:val="6"/>
            <w:tcBorders>
              <w:top w:val="single" w:sz="12" w:space="0" w:color="auto"/>
              <w:right w:val="single" w:sz="12" w:space="0" w:color="auto"/>
            </w:tcBorders>
            <w:noWrap/>
            <w:vAlign w:val="center"/>
          </w:tcPr>
          <w:p w:rsidR="00F453FC" w:rsidRDefault="00F453FC">
            <w:pPr>
              <w:spacing w:line="256" w:lineRule="auto"/>
              <w:jc w:val="center"/>
              <w:rPr>
                <w:b/>
                <w:color w:val="000000"/>
                <w:sz w:val="24"/>
                <w:szCs w:val="24"/>
                <w:lang w:eastAsia="en-US"/>
              </w:rPr>
            </w:pPr>
            <w:r>
              <w:rPr>
                <w:b/>
                <w:color w:val="000000"/>
                <w:sz w:val="24"/>
                <w:szCs w:val="24"/>
                <w:lang w:eastAsia="en-US"/>
              </w:rPr>
              <w:t>Во сколько лет вы начали курить?</w:t>
            </w:r>
          </w:p>
        </w:tc>
      </w:tr>
      <w:tr w:rsidR="00F453FC" w:rsidTr="00BF7775">
        <w:trPr>
          <w:trHeight w:val="467"/>
        </w:trPr>
        <w:tc>
          <w:tcPr>
            <w:tcW w:w="0" w:type="auto"/>
            <w:vMerge/>
            <w:tcBorders>
              <w:top w:val="single" w:sz="12" w:space="0" w:color="auto"/>
              <w:left w:val="single" w:sz="12" w:space="0" w:color="auto"/>
            </w:tcBorders>
            <w:vAlign w:val="center"/>
          </w:tcPr>
          <w:p w:rsidR="00F453FC" w:rsidRDefault="00F453FC">
            <w:pPr>
              <w:rPr>
                <w:sz w:val="24"/>
                <w:szCs w:val="24"/>
                <w:lang w:eastAsia="en-US"/>
              </w:rPr>
            </w:pPr>
          </w:p>
        </w:tc>
        <w:tc>
          <w:tcPr>
            <w:tcW w:w="1322" w:type="dxa"/>
            <w:noWrap/>
            <w:vAlign w:val="center"/>
          </w:tcPr>
          <w:p w:rsidR="00F453FC" w:rsidRDefault="00F453FC">
            <w:pPr>
              <w:spacing w:line="256" w:lineRule="auto"/>
              <w:jc w:val="center"/>
              <w:rPr>
                <w:i/>
                <w:color w:val="000000"/>
                <w:sz w:val="24"/>
                <w:szCs w:val="24"/>
                <w:lang w:eastAsia="en-US"/>
              </w:rPr>
            </w:pPr>
            <w:r>
              <w:rPr>
                <w:i/>
                <w:color w:val="000000"/>
                <w:sz w:val="24"/>
                <w:szCs w:val="24"/>
                <w:lang w:eastAsia="en-US"/>
              </w:rPr>
              <w:t>3-7 лет</w:t>
            </w:r>
          </w:p>
        </w:tc>
        <w:tc>
          <w:tcPr>
            <w:tcW w:w="1322" w:type="dxa"/>
            <w:noWrap/>
            <w:vAlign w:val="center"/>
          </w:tcPr>
          <w:p w:rsidR="00F453FC" w:rsidRDefault="00F453FC">
            <w:pPr>
              <w:spacing w:line="256" w:lineRule="auto"/>
              <w:jc w:val="center"/>
              <w:rPr>
                <w:i/>
                <w:color w:val="000000"/>
                <w:sz w:val="24"/>
                <w:szCs w:val="24"/>
                <w:lang w:eastAsia="en-US"/>
              </w:rPr>
            </w:pPr>
            <w:r>
              <w:rPr>
                <w:i/>
                <w:color w:val="000000"/>
                <w:sz w:val="24"/>
                <w:szCs w:val="24"/>
                <w:lang w:eastAsia="en-US"/>
              </w:rPr>
              <w:t>8-10 лет</w:t>
            </w:r>
          </w:p>
        </w:tc>
        <w:tc>
          <w:tcPr>
            <w:tcW w:w="1322" w:type="dxa"/>
            <w:noWrap/>
            <w:vAlign w:val="center"/>
          </w:tcPr>
          <w:p w:rsidR="00F453FC" w:rsidRDefault="00F453FC">
            <w:pPr>
              <w:spacing w:line="256" w:lineRule="auto"/>
              <w:jc w:val="center"/>
              <w:rPr>
                <w:i/>
                <w:color w:val="000000"/>
                <w:sz w:val="24"/>
                <w:szCs w:val="24"/>
                <w:lang w:eastAsia="en-US"/>
              </w:rPr>
            </w:pPr>
            <w:r>
              <w:rPr>
                <w:i/>
                <w:color w:val="000000"/>
                <w:sz w:val="24"/>
                <w:szCs w:val="24"/>
                <w:lang w:eastAsia="en-US"/>
              </w:rPr>
              <w:t>11-12 лет</w:t>
            </w:r>
          </w:p>
        </w:tc>
        <w:tc>
          <w:tcPr>
            <w:tcW w:w="1322" w:type="dxa"/>
            <w:noWrap/>
            <w:vAlign w:val="center"/>
          </w:tcPr>
          <w:p w:rsidR="00F453FC" w:rsidRDefault="00F453FC">
            <w:pPr>
              <w:spacing w:line="256" w:lineRule="auto"/>
              <w:jc w:val="center"/>
              <w:rPr>
                <w:i/>
                <w:color w:val="000000"/>
                <w:sz w:val="24"/>
                <w:szCs w:val="24"/>
                <w:lang w:eastAsia="en-US"/>
              </w:rPr>
            </w:pPr>
            <w:r>
              <w:rPr>
                <w:i/>
                <w:color w:val="000000"/>
                <w:sz w:val="24"/>
                <w:szCs w:val="24"/>
                <w:lang w:eastAsia="en-US"/>
              </w:rPr>
              <w:t>13 лет</w:t>
            </w:r>
          </w:p>
        </w:tc>
        <w:tc>
          <w:tcPr>
            <w:tcW w:w="1322" w:type="dxa"/>
            <w:noWrap/>
            <w:vAlign w:val="center"/>
          </w:tcPr>
          <w:p w:rsidR="00F453FC" w:rsidRDefault="00F453FC">
            <w:pPr>
              <w:spacing w:line="256" w:lineRule="auto"/>
              <w:jc w:val="center"/>
              <w:rPr>
                <w:i/>
                <w:color w:val="000000"/>
                <w:sz w:val="24"/>
                <w:szCs w:val="24"/>
                <w:lang w:eastAsia="en-US"/>
              </w:rPr>
            </w:pPr>
            <w:r>
              <w:rPr>
                <w:i/>
                <w:color w:val="000000"/>
                <w:sz w:val="24"/>
                <w:szCs w:val="24"/>
                <w:lang w:eastAsia="en-US"/>
              </w:rPr>
              <w:t>14 лет</w:t>
            </w:r>
          </w:p>
        </w:tc>
        <w:tc>
          <w:tcPr>
            <w:tcW w:w="1325" w:type="dxa"/>
            <w:tcBorders>
              <w:right w:val="single" w:sz="12" w:space="0" w:color="auto"/>
            </w:tcBorders>
            <w:noWrap/>
            <w:vAlign w:val="center"/>
          </w:tcPr>
          <w:p w:rsidR="00F453FC" w:rsidRDefault="00F453FC">
            <w:pPr>
              <w:spacing w:line="256" w:lineRule="auto"/>
              <w:jc w:val="center"/>
              <w:rPr>
                <w:i/>
                <w:color w:val="000000"/>
                <w:sz w:val="24"/>
                <w:szCs w:val="24"/>
                <w:lang w:eastAsia="en-US"/>
              </w:rPr>
            </w:pPr>
            <w:r>
              <w:rPr>
                <w:i/>
                <w:color w:val="000000"/>
                <w:sz w:val="24"/>
                <w:szCs w:val="24"/>
                <w:lang w:eastAsia="en-US"/>
              </w:rPr>
              <w:t>15-18 лет</w:t>
            </w:r>
          </w:p>
        </w:tc>
      </w:tr>
      <w:tr w:rsidR="00F453FC" w:rsidTr="00BF7775">
        <w:trPr>
          <w:trHeight w:val="418"/>
        </w:trPr>
        <w:tc>
          <w:tcPr>
            <w:tcW w:w="1664" w:type="dxa"/>
            <w:tcBorders>
              <w:left w:val="single" w:sz="12" w:space="0" w:color="auto"/>
            </w:tcBorders>
            <w:vAlign w:val="center"/>
          </w:tcPr>
          <w:p w:rsidR="00F453FC" w:rsidRDefault="00F453FC">
            <w:pPr>
              <w:spacing w:line="256" w:lineRule="auto"/>
              <w:rPr>
                <w:i/>
                <w:color w:val="000000"/>
                <w:sz w:val="24"/>
                <w:szCs w:val="24"/>
                <w:lang w:eastAsia="en-US"/>
              </w:rPr>
            </w:pPr>
            <w:r>
              <w:rPr>
                <w:i/>
                <w:color w:val="000000"/>
                <w:sz w:val="24"/>
                <w:szCs w:val="24"/>
                <w:lang w:eastAsia="en-US"/>
              </w:rPr>
              <w:t>Мужской</w:t>
            </w:r>
          </w:p>
        </w:tc>
        <w:tc>
          <w:tcPr>
            <w:tcW w:w="1322" w:type="dxa"/>
            <w:noWrap/>
            <w:vAlign w:val="center"/>
          </w:tcPr>
          <w:p w:rsidR="00F453FC" w:rsidRDefault="00F453FC">
            <w:pPr>
              <w:spacing w:line="256" w:lineRule="auto"/>
              <w:jc w:val="center"/>
              <w:rPr>
                <w:color w:val="000000"/>
                <w:sz w:val="24"/>
                <w:szCs w:val="24"/>
                <w:lang w:eastAsia="en-US"/>
              </w:rPr>
            </w:pPr>
            <w:r>
              <w:rPr>
                <w:color w:val="000000"/>
                <w:sz w:val="24"/>
                <w:szCs w:val="24"/>
                <w:lang w:eastAsia="en-US"/>
              </w:rPr>
              <w:t>6,2</w:t>
            </w:r>
          </w:p>
        </w:tc>
        <w:tc>
          <w:tcPr>
            <w:tcW w:w="1322" w:type="dxa"/>
            <w:noWrap/>
            <w:vAlign w:val="center"/>
          </w:tcPr>
          <w:p w:rsidR="00F453FC" w:rsidRDefault="00F453FC">
            <w:pPr>
              <w:spacing w:line="256" w:lineRule="auto"/>
              <w:jc w:val="center"/>
              <w:rPr>
                <w:color w:val="000000"/>
                <w:sz w:val="24"/>
                <w:szCs w:val="24"/>
                <w:lang w:eastAsia="en-US"/>
              </w:rPr>
            </w:pPr>
            <w:r>
              <w:rPr>
                <w:color w:val="000000"/>
                <w:sz w:val="24"/>
                <w:szCs w:val="24"/>
                <w:lang w:eastAsia="en-US"/>
              </w:rPr>
              <w:t>9,2</w:t>
            </w:r>
          </w:p>
        </w:tc>
        <w:tc>
          <w:tcPr>
            <w:tcW w:w="1322" w:type="dxa"/>
            <w:noWrap/>
            <w:vAlign w:val="center"/>
          </w:tcPr>
          <w:p w:rsidR="00F453FC" w:rsidRDefault="00F453FC">
            <w:pPr>
              <w:spacing w:line="256" w:lineRule="auto"/>
              <w:jc w:val="center"/>
              <w:rPr>
                <w:b/>
                <w:color w:val="000000"/>
                <w:sz w:val="24"/>
                <w:szCs w:val="24"/>
                <w:lang w:eastAsia="en-US"/>
              </w:rPr>
            </w:pPr>
            <w:r>
              <w:rPr>
                <w:b/>
                <w:color w:val="000000"/>
                <w:sz w:val="24"/>
                <w:szCs w:val="24"/>
                <w:lang w:eastAsia="en-US"/>
              </w:rPr>
              <w:t>23,1</w:t>
            </w:r>
          </w:p>
        </w:tc>
        <w:tc>
          <w:tcPr>
            <w:tcW w:w="1322" w:type="dxa"/>
            <w:noWrap/>
            <w:vAlign w:val="center"/>
          </w:tcPr>
          <w:p w:rsidR="00F453FC" w:rsidRDefault="00F453FC">
            <w:pPr>
              <w:spacing w:line="256" w:lineRule="auto"/>
              <w:jc w:val="center"/>
              <w:rPr>
                <w:color w:val="000000"/>
                <w:sz w:val="24"/>
                <w:szCs w:val="24"/>
                <w:lang w:eastAsia="en-US"/>
              </w:rPr>
            </w:pPr>
            <w:r>
              <w:rPr>
                <w:color w:val="000000"/>
                <w:sz w:val="24"/>
                <w:szCs w:val="24"/>
                <w:lang w:eastAsia="en-US"/>
              </w:rPr>
              <w:t>12,3</w:t>
            </w:r>
          </w:p>
        </w:tc>
        <w:tc>
          <w:tcPr>
            <w:tcW w:w="1322" w:type="dxa"/>
            <w:noWrap/>
            <w:vAlign w:val="center"/>
          </w:tcPr>
          <w:p w:rsidR="00F453FC" w:rsidRDefault="00F453FC">
            <w:pPr>
              <w:spacing w:line="256" w:lineRule="auto"/>
              <w:jc w:val="center"/>
              <w:rPr>
                <w:b/>
                <w:color w:val="000000"/>
                <w:sz w:val="24"/>
                <w:szCs w:val="24"/>
                <w:lang w:eastAsia="en-US"/>
              </w:rPr>
            </w:pPr>
            <w:r>
              <w:rPr>
                <w:b/>
                <w:color w:val="000000"/>
                <w:sz w:val="24"/>
                <w:szCs w:val="24"/>
                <w:lang w:eastAsia="en-US"/>
              </w:rPr>
              <w:t>32,3</w:t>
            </w:r>
          </w:p>
        </w:tc>
        <w:tc>
          <w:tcPr>
            <w:tcW w:w="1325" w:type="dxa"/>
            <w:tcBorders>
              <w:right w:val="single" w:sz="12" w:space="0" w:color="auto"/>
            </w:tcBorders>
            <w:noWrap/>
            <w:vAlign w:val="center"/>
          </w:tcPr>
          <w:p w:rsidR="00F453FC" w:rsidRDefault="00F453FC">
            <w:pPr>
              <w:spacing w:line="256" w:lineRule="auto"/>
              <w:jc w:val="center"/>
              <w:rPr>
                <w:color w:val="000000"/>
                <w:sz w:val="24"/>
                <w:szCs w:val="24"/>
                <w:lang w:eastAsia="en-US"/>
              </w:rPr>
            </w:pPr>
            <w:r>
              <w:rPr>
                <w:color w:val="000000"/>
                <w:sz w:val="24"/>
                <w:szCs w:val="24"/>
                <w:lang w:eastAsia="en-US"/>
              </w:rPr>
              <w:t>16,9</w:t>
            </w:r>
          </w:p>
        </w:tc>
      </w:tr>
      <w:tr w:rsidR="00F453FC" w:rsidTr="00BF7775">
        <w:trPr>
          <w:trHeight w:val="423"/>
        </w:trPr>
        <w:tc>
          <w:tcPr>
            <w:tcW w:w="1664" w:type="dxa"/>
            <w:tcBorders>
              <w:left w:val="single" w:sz="12" w:space="0" w:color="auto"/>
            </w:tcBorders>
            <w:vAlign w:val="center"/>
          </w:tcPr>
          <w:p w:rsidR="00F453FC" w:rsidRDefault="00F453FC">
            <w:pPr>
              <w:spacing w:line="256" w:lineRule="auto"/>
              <w:rPr>
                <w:i/>
                <w:color w:val="000000"/>
                <w:sz w:val="24"/>
                <w:szCs w:val="24"/>
                <w:lang w:eastAsia="en-US"/>
              </w:rPr>
            </w:pPr>
            <w:r>
              <w:rPr>
                <w:i/>
                <w:color w:val="000000"/>
                <w:sz w:val="24"/>
                <w:szCs w:val="24"/>
                <w:lang w:eastAsia="en-US"/>
              </w:rPr>
              <w:t>Женский</w:t>
            </w:r>
          </w:p>
        </w:tc>
        <w:tc>
          <w:tcPr>
            <w:tcW w:w="1322" w:type="dxa"/>
            <w:noWrap/>
            <w:vAlign w:val="center"/>
          </w:tcPr>
          <w:p w:rsidR="00F453FC" w:rsidRDefault="00F453FC">
            <w:pPr>
              <w:spacing w:line="256" w:lineRule="auto"/>
              <w:jc w:val="center"/>
              <w:rPr>
                <w:color w:val="000000"/>
                <w:sz w:val="24"/>
                <w:szCs w:val="24"/>
                <w:lang w:eastAsia="en-US"/>
              </w:rPr>
            </w:pPr>
            <w:r>
              <w:rPr>
                <w:color w:val="000000"/>
                <w:sz w:val="24"/>
                <w:szCs w:val="24"/>
                <w:lang w:eastAsia="en-US"/>
              </w:rPr>
              <w:t>6,0</w:t>
            </w:r>
          </w:p>
        </w:tc>
        <w:tc>
          <w:tcPr>
            <w:tcW w:w="1322" w:type="dxa"/>
            <w:noWrap/>
            <w:vAlign w:val="center"/>
          </w:tcPr>
          <w:p w:rsidR="00F453FC" w:rsidRDefault="00F453FC">
            <w:pPr>
              <w:spacing w:line="256" w:lineRule="auto"/>
              <w:jc w:val="center"/>
              <w:rPr>
                <w:color w:val="000000"/>
                <w:sz w:val="24"/>
                <w:szCs w:val="24"/>
                <w:lang w:eastAsia="en-US"/>
              </w:rPr>
            </w:pPr>
            <w:r>
              <w:rPr>
                <w:color w:val="000000"/>
                <w:sz w:val="24"/>
                <w:szCs w:val="24"/>
                <w:lang w:eastAsia="en-US"/>
              </w:rPr>
              <w:t>4,0</w:t>
            </w:r>
          </w:p>
        </w:tc>
        <w:tc>
          <w:tcPr>
            <w:tcW w:w="1322" w:type="dxa"/>
            <w:noWrap/>
            <w:vAlign w:val="center"/>
          </w:tcPr>
          <w:p w:rsidR="00F453FC" w:rsidRDefault="00F453FC">
            <w:pPr>
              <w:spacing w:line="256" w:lineRule="auto"/>
              <w:jc w:val="center"/>
              <w:rPr>
                <w:color w:val="000000"/>
                <w:sz w:val="24"/>
                <w:szCs w:val="24"/>
                <w:lang w:eastAsia="en-US"/>
              </w:rPr>
            </w:pPr>
            <w:r>
              <w:rPr>
                <w:color w:val="000000"/>
                <w:sz w:val="24"/>
                <w:szCs w:val="24"/>
                <w:lang w:eastAsia="en-US"/>
              </w:rPr>
              <w:t>14,0</w:t>
            </w:r>
          </w:p>
        </w:tc>
        <w:tc>
          <w:tcPr>
            <w:tcW w:w="1322" w:type="dxa"/>
            <w:noWrap/>
            <w:vAlign w:val="center"/>
          </w:tcPr>
          <w:p w:rsidR="00F453FC" w:rsidRDefault="00F453FC">
            <w:pPr>
              <w:spacing w:line="256" w:lineRule="auto"/>
              <w:jc w:val="center"/>
              <w:rPr>
                <w:b/>
                <w:color w:val="000000"/>
                <w:sz w:val="24"/>
                <w:szCs w:val="24"/>
                <w:lang w:eastAsia="en-US"/>
              </w:rPr>
            </w:pPr>
            <w:r>
              <w:rPr>
                <w:b/>
                <w:color w:val="000000"/>
                <w:sz w:val="24"/>
                <w:szCs w:val="24"/>
                <w:lang w:eastAsia="en-US"/>
              </w:rPr>
              <w:t>32,0</w:t>
            </w:r>
          </w:p>
        </w:tc>
        <w:tc>
          <w:tcPr>
            <w:tcW w:w="1322" w:type="dxa"/>
            <w:noWrap/>
            <w:vAlign w:val="center"/>
          </w:tcPr>
          <w:p w:rsidR="00F453FC" w:rsidRDefault="00F453FC">
            <w:pPr>
              <w:spacing w:line="256" w:lineRule="auto"/>
              <w:jc w:val="center"/>
              <w:rPr>
                <w:b/>
                <w:color w:val="000000"/>
                <w:sz w:val="24"/>
                <w:szCs w:val="24"/>
                <w:lang w:eastAsia="en-US"/>
              </w:rPr>
            </w:pPr>
            <w:r>
              <w:rPr>
                <w:b/>
                <w:color w:val="000000"/>
                <w:sz w:val="24"/>
                <w:szCs w:val="24"/>
                <w:lang w:eastAsia="en-US"/>
              </w:rPr>
              <w:t>30,0</w:t>
            </w:r>
          </w:p>
        </w:tc>
        <w:tc>
          <w:tcPr>
            <w:tcW w:w="1325" w:type="dxa"/>
            <w:tcBorders>
              <w:right w:val="single" w:sz="12" w:space="0" w:color="auto"/>
            </w:tcBorders>
            <w:noWrap/>
            <w:vAlign w:val="center"/>
          </w:tcPr>
          <w:p w:rsidR="00F453FC" w:rsidRDefault="00F453FC">
            <w:pPr>
              <w:spacing w:line="256" w:lineRule="auto"/>
              <w:jc w:val="center"/>
              <w:rPr>
                <w:color w:val="000000"/>
                <w:sz w:val="24"/>
                <w:szCs w:val="24"/>
                <w:lang w:eastAsia="en-US"/>
              </w:rPr>
            </w:pPr>
            <w:r>
              <w:rPr>
                <w:color w:val="000000"/>
                <w:sz w:val="24"/>
                <w:szCs w:val="24"/>
                <w:lang w:eastAsia="en-US"/>
              </w:rPr>
              <w:t>14,0</w:t>
            </w:r>
          </w:p>
        </w:tc>
      </w:tr>
      <w:tr w:rsidR="00F453FC" w:rsidTr="00BF7775">
        <w:trPr>
          <w:trHeight w:val="415"/>
        </w:trPr>
        <w:tc>
          <w:tcPr>
            <w:tcW w:w="1664" w:type="dxa"/>
            <w:tcBorders>
              <w:left w:val="single" w:sz="12" w:space="0" w:color="auto"/>
              <w:bottom w:val="single" w:sz="12" w:space="0" w:color="auto"/>
            </w:tcBorders>
            <w:noWrap/>
            <w:vAlign w:val="center"/>
          </w:tcPr>
          <w:p w:rsidR="00F453FC" w:rsidRDefault="00F453FC">
            <w:pPr>
              <w:spacing w:line="256" w:lineRule="auto"/>
              <w:rPr>
                <w:color w:val="000000"/>
                <w:sz w:val="24"/>
                <w:szCs w:val="24"/>
                <w:lang w:eastAsia="en-US"/>
              </w:rPr>
            </w:pPr>
            <w:r>
              <w:rPr>
                <w:color w:val="000000"/>
                <w:sz w:val="24"/>
                <w:szCs w:val="24"/>
                <w:lang w:eastAsia="en-US"/>
              </w:rPr>
              <w:t>Всего</w:t>
            </w:r>
          </w:p>
        </w:tc>
        <w:tc>
          <w:tcPr>
            <w:tcW w:w="1322" w:type="dxa"/>
            <w:tcBorders>
              <w:bottom w:val="single" w:sz="12" w:space="0" w:color="auto"/>
            </w:tcBorders>
            <w:noWrap/>
            <w:vAlign w:val="center"/>
          </w:tcPr>
          <w:p w:rsidR="00F453FC" w:rsidRDefault="00F453FC">
            <w:pPr>
              <w:spacing w:line="256" w:lineRule="auto"/>
              <w:jc w:val="center"/>
              <w:rPr>
                <w:color w:val="000000"/>
                <w:sz w:val="24"/>
                <w:szCs w:val="24"/>
                <w:lang w:eastAsia="en-US"/>
              </w:rPr>
            </w:pPr>
            <w:r>
              <w:rPr>
                <w:color w:val="000000"/>
                <w:sz w:val="24"/>
                <w:szCs w:val="24"/>
                <w:lang w:eastAsia="en-US"/>
              </w:rPr>
              <w:t>6,1</w:t>
            </w:r>
          </w:p>
        </w:tc>
        <w:tc>
          <w:tcPr>
            <w:tcW w:w="1322" w:type="dxa"/>
            <w:tcBorders>
              <w:bottom w:val="single" w:sz="12" w:space="0" w:color="auto"/>
            </w:tcBorders>
            <w:noWrap/>
            <w:vAlign w:val="center"/>
          </w:tcPr>
          <w:p w:rsidR="00F453FC" w:rsidRDefault="00F453FC">
            <w:pPr>
              <w:spacing w:line="256" w:lineRule="auto"/>
              <w:jc w:val="center"/>
              <w:rPr>
                <w:color w:val="000000"/>
                <w:sz w:val="24"/>
                <w:szCs w:val="24"/>
                <w:lang w:eastAsia="en-US"/>
              </w:rPr>
            </w:pPr>
            <w:r>
              <w:rPr>
                <w:color w:val="000000"/>
                <w:sz w:val="24"/>
                <w:szCs w:val="24"/>
                <w:lang w:eastAsia="en-US"/>
              </w:rPr>
              <w:t>7,0</w:t>
            </w:r>
          </w:p>
        </w:tc>
        <w:tc>
          <w:tcPr>
            <w:tcW w:w="1322" w:type="dxa"/>
            <w:tcBorders>
              <w:bottom w:val="single" w:sz="12" w:space="0" w:color="auto"/>
            </w:tcBorders>
            <w:noWrap/>
            <w:vAlign w:val="center"/>
          </w:tcPr>
          <w:p w:rsidR="00F453FC" w:rsidRDefault="00F453FC">
            <w:pPr>
              <w:spacing w:line="256" w:lineRule="auto"/>
              <w:jc w:val="center"/>
              <w:rPr>
                <w:color w:val="000000"/>
                <w:sz w:val="24"/>
                <w:szCs w:val="24"/>
                <w:lang w:eastAsia="en-US"/>
              </w:rPr>
            </w:pPr>
            <w:r>
              <w:rPr>
                <w:color w:val="000000"/>
                <w:sz w:val="24"/>
                <w:szCs w:val="24"/>
                <w:lang w:eastAsia="en-US"/>
              </w:rPr>
              <w:t>19,1</w:t>
            </w:r>
          </w:p>
        </w:tc>
        <w:tc>
          <w:tcPr>
            <w:tcW w:w="1322" w:type="dxa"/>
            <w:tcBorders>
              <w:bottom w:val="single" w:sz="12" w:space="0" w:color="auto"/>
            </w:tcBorders>
            <w:noWrap/>
            <w:vAlign w:val="center"/>
          </w:tcPr>
          <w:p w:rsidR="00F453FC" w:rsidRDefault="00F453FC">
            <w:pPr>
              <w:spacing w:line="256" w:lineRule="auto"/>
              <w:jc w:val="center"/>
              <w:rPr>
                <w:b/>
                <w:color w:val="000000"/>
                <w:sz w:val="24"/>
                <w:szCs w:val="24"/>
                <w:lang w:eastAsia="en-US"/>
              </w:rPr>
            </w:pPr>
            <w:r>
              <w:rPr>
                <w:b/>
                <w:color w:val="000000"/>
                <w:sz w:val="24"/>
                <w:szCs w:val="24"/>
                <w:lang w:eastAsia="en-US"/>
              </w:rPr>
              <w:t>20,9</w:t>
            </w:r>
          </w:p>
        </w:tc>
        <w:tc>
          <w:tcPr>
            <w:tcW w:w="1322" w:type="dxa"/>
            <w:tcBorders>
              <w:bottom w:val="single" w:sz="12" w:space="0" w:color="auto"/>
            </w:tcBorders>
            <w:noWrap/>
            <w:vAlign w:val="center"/>
          </w:tcPr>
          <w:p w:rsidR="00F453FC" w:rsidRDefault="00F453FC">
            <w:pPr>
              <w:spacing w:line="256" w:lineRule="auto"/>
              <w:jc w:val="center"/>
              <w:rPr>
                <w:b/>
                <w:color w:val="000000"/>
                <w:sz w:val="24"/>
                <w:szCs w:val="24"/>
                <w:lang w:eastAsia="en-US"/>
              </w:rPr>
            </w:pPr>
            <w:r>
              <w:rPr>
                <w:b/>
                <w:color w:val="000000"/>
                <w:sz w:val="24"/>
                <w:szCs w:val="24"/>
                <w:lang w:eastAsia="en-US"/>
              </w:rPr>
              <w:t>31,3</w:t>
            </w:r>
          </w:p>
        </w:tc>
        <w:tc>
          <w:tcPr>
            <w:tcW w:w="1325" w:type="dxa"/>
            <w:tcBorders>
              <w:bottom w:val="single" w:sz="12" w:space="0" w:color="auto"/>
              <w:right w:val="single" w:sz="12" w:space="0" w:color="auto"/>
            </w:tcBorders>
            <w:noWrap/>
            <w:vAlign w:val="center"/>
          </w:tcPr>
          <w:p w:rsidR="00F453FC" w:rsidRDefault="00F453FC">
            <w:pPr>
              <w:spacing w:line="256" w:lineRule="auto"/>
              <w:jc w:val="center"/>
              <w:rPr>
                <w:color w:val="000000"/>
                <w:sz w:val="24"/>
                <w:szCs w:val="24"/>
                <w:lang w:eastAsia="en-US"/>
              </w:rPr>
            </w:pPr>
            <w:r>
              <w:rPr>
                <w:color w:val="000000"/>
                <w:sz w:val="24"/>
                <w:szCs w:val="24"/>
                <w:lang w:eastAsia="en-US"/>
              </w:rPr>
              <w:t>15,7</w:t>
            </w:r>
          </w:p>
        </w:tc>
      </w:tr>
    </w:tbl>
    <w:p w:rsidR="00F453FC" w:rsidRDefault="00F453FC" w:rsidP="00BF7775">
      <w:pPr>
        <w:keepNext/>
        <w:keepLines/>
        <w:spacing w:before="240"/>
        <w:jc w:val="center"/>
        <w:outlineLvl w:val="1"/>
        <w:rPr>
          <w:sz w:val="24"/>
          <w:szCs w:val="24"/>
          <w:lang w:eastAsia="en-US"/>
        </w:rPr>
      </w:pPr>
      <w:r>
        <w:rPr>
          <w:sz w:val="24"/>
          <w:szCs w:val="24"/>
          <w:lang w:eastAsia="en-US"/>
        </w:rPr>
        <w:t>Причины начала употребления табака подростками</w:t>
      </w:r>
    </w:p>
    <w:p w:rsidR="00F453FC" w:rsidRDefault="00F453FC" w:rsidP="00BF7775">
      <w:pPr>
        <w:tabs>
          <w:tab w:val="left" w:pos="851"/>
          <w:tab w:val="left" w:pos="4820"/>
        </w:tabs>
        <w:spacing w:before="240" w:after="160"/>
        <w:ind w:firstLine="851"/>
        <w:jc w:val="both"/>
        <w:rPr>
          <w:sz w:val="24"/>
          <w:szCs w:val="24"/>
          <w:lang w:eastAsia="en-US"/>
        </w:rPr>
      </w:pPr>
      <w:r>
        <w:rPr>
          <w:sz w:val="24"/>
          <w:szCs w:val="24"/>
          <w:lang w:eastAsia="en-US"/>
        </w:rPr>
        <w:t>В данном исследовании важный вопрос состоял в том, чтобы выяснить основные причины и стимулы, порождающие у молодых людей тягу к табакокурению. По данным, полученным институтом сравнительных социальных исследований, косновным причинам начала курения у подростков можно отнести влияние курящих друзей, желание самоутвердиться (выглядеть независимым) и стресс</w:t>
      </w:r>
      <w:r>
        <w:rPr>
          <w:sz w:val="24"/>
          <w:szCs w:val="24"/>
          <w:vertAlign w:val="superscript"/>
          <w:lang w:eastAsia="en-US"/>
        </w:rPr>
        <w:footnoteReference w:id="8"/>
      </w:r>
      <w:r>
        <w:rPr>
          <w:sz w:val="24"/>
          <w:szCs w:val="24"/>
          <w:lang w:eastAsia="en-US"/>
        </w:rPr>
        <w:t>. В свою очередь, К. Бинер ранжирует причины иначе. По его мнению, самым значительным фактором для младшей и средней возрастной группы является любопытство, вторым – влияние сверстников, а третьим – подражание взрослым</w:t>
      </w:r>
      <w:r>
        <w:rPr>
          <w:sz w:val="24"/>
          <w:szCs w:val="24"/>
          <w:vertAlign w:val="superscript"/>
          <w:lang w:eastAsia="en-US"/>
        </w:rPr>
        <w:footnoteReference w:id="9"/>
      </w:r>
      <w:r>
        <w:rPr>
          <w:sz w:val="24"/>
          <w:szCs w:val="24"/>
          <w:lang w:eastAsia="en-US"/>
        </w:rPr>
        <w:t xml:space="preserve">. </w:t>
      </w:r>
    </w:p>
    <w:p w:rsidR="00F453FC" w:rsidRDefault="00F453FC" w:rsidP="00BF7775">
      <w:pPr>
        <w:spacing w:after="120"/>
        <w:ind w:firstLine="709"/>
        <w:jc w:val="both"/>
        <w:rPr>
          <w:sz w:val="24"/>
          <w:szCs w:val="24"/>
          <w:lang w:eastAsia="en-US"/>
        </w:rPr>
      </w:pPr>
      <w:r>
        <w:rPr>
          <w:sz w:val="24"/>
          <w:szCs w:val="24"/>
          <w:lang w:eastAsia="en-US"/>
        </w:rPr>
        <w:t xml:space="preserve">Наиболее значимым фактором начала курения является влияние друзей («мои друзья курили») – 44% (Таблица 3). В условиях роста воздействия сверстников на личность как новых агентов социализации, этот выбор становится вполне понятным, даже очевидным. В качестве второго, не менее важного фактора, стимулирующего начало курения в молодежной среде, наши респонденты выделили «сложную жизненную ситуацию» - 28,8%. Напомним, что в качестве участников нашего исследования выступают подростки, совершившие того или иного рода правонарушения и находящиеся на сопровождении, поэтому вероятность ситуации неблагоприятных условий жизни (необязательно материальных) можно считать повышенной. Стоит признать, что стереотип об успокаивающем действии сигарет достаточно распространен как среди курильщиков, так и среди некурящей части населения, поэтому неудивительно, что молодые люди и девушки ищут в сигарете способ отвлечься от проблем, расслабиться. Поисковый характер личности подростка также часто может служить причиной начала курения. Так, ответ «любопытство» стал третьим по популярности на вопрос о причинах начала курения»: каждый пятый курильщик попробовал первую сигарету «просто так», «из любопытства». </w:t>
      </w:r>
    </w:p>
    <w:p w:rsidR="00F453FC" w:rsidRDefault="00F453FC" w:rsidP="00BF7775">
      <w:pPr>
        <w:spacing w:after="120"/>
        <w:ind w:firstLine="709"/>
        <w:jc w:val="both"/>
        <w:rPr>
          <w:sz w:val="24"/>
          <w:szCs w:val="24"/>
          <w:lang w:eastAsia="en-US"/>
        </w:rPr>
      </w:pPr>
      <w:r>
        <w:rPr>
          <w:sz w:val="24"/>
          <w:szCs w:val="24"/>
          <w:lang w:eastAsia="en-US"/>
        </w:rPr>
        <w:t>Особый интерес вызывают ответы из категории «Другое», где подростки самостоятельно вписывали свои причины начала употребления табака. Все предложенные варианты можно разделить на несколько направлений: осознанное желание («</w:t>
      </w:r>
      <w:r>
        <w:rPr>
          <w:i/>
          <w:sz w:val="24"/>
          <w:szCs w:val="24"/>
          <w:lang w:eastAsia="en-US"/>
        </w:rPr>
        <w:t>всегда нравился запах табака», «сам захотел</w:t>
      </w:r>
      <w:r>
        <w:rPr>
          <w:sz w:val="24"/>
          <w:szCs w:val="24"/>
          <w:lang w:eastAsia="en-US"/>
        </w:rPr>
        <w:t>»), влияние окружения, принуждение («</w:t>
      </w:r>
      <w:r>
        <w:rPr>
          <w:i/>
          <w:sz w:val="24"/>
          <w:szCs w:val="24"/>
          <w:lang w:eastAsia="en-US"/>
        </w:rPr>
        <w:t>Меня заставили физическими мерами, потом мне понравилось и я начал курить.Теперь не могу бросить</w:t>
      </w:r>
      <w:r>
        <w:rPr>
          <w:sz w:val="24"/>
          <w:szCs w:val="24"/>
          <w:lang w:eastAsia="en-US"/>
        </w:rPr>
        <w:t xml:space="preserve">») и действие без какого-либо основания </w:t>
      </w:r>
      <w:r>
        <w:rPr>
          <w:i/>
          <w:sz w:val="24"/>
          <w:szCs w:val="24"/>
          <w:lang w:eastAsia="en-US"/>
        </w:rPr>
        <w:t>(«просто так», «так получилось»</w:t>
      </w:r>
      <w:r>
        <w:rPr>
          <w:sz w:val="24"/>
          <w:szCs w:val="24"/>
          <w:lang w:eastAsia="en-US"/>
        </w:rPr>
        <w:t xml:space="preserve">). </w:t>
      </w:r>
    </w:p>
    <w:p w:rsidR="00F453FC" w:rsidRDefault="00F453FC" w:rsidP="00BF7775">
      <w:pPr>
        <w:spacing w:after="120"/>
        <w:ind w:firstLine="709"/>
        <w:jc w:val="both"/>
        <w:rPr>
          <w:sz w:val="24"/>
          <w:szCs w:val="24"/>
          <w:lang w:eastAsia="en-US"/>
        </w:rPr>
      </w:pPr>
      <w:r>
        <w:rPr>
          <w:sz w:val="24"/>
          <w:szCs w:val="24"/>
          <w:lang w:eastAsia="en-US"/>
        </w:rPr>
        <w:t>В целом, нельзя сказать, что факторы, выступающие стимулами к началу курения у молодежи, значительно разнятся в зависимости от пола респондента. Напротив, значительных разрывов в ходе исследования обнаружено не было. Лишь в двух категориях количество отметивших мальчиков и девочек отличается более, чем на 5%, а именно: среди представителей мужского пола больше начавших курить «</w:t>
      </w:r>
      <w:r>
        <w:rPr>
          <w:i/>
          <w:sz w:val="24"/>
          <w:szCs w:val="24"/>
          <w:lang w:eastAsia="en-US"/>
        </w:rPr>
        <w:t>от скуки</w:t>
      </w:r>
      <w:r>
        <w:rPr>
          <w:sz w:val="24"/>
          <w:szCs w:val="24"/>
          <w:lang w:eastAsia="en-US"/>
        </w:rPr>
        <w:t xml:space="preserve">» - каждый десятый молодой курильщик, в то время как молодые девушки чаще тянутся к сигарете, чтобы забыть о проблемах (25,4%). </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13"/>
        <w:gridCol w:w="1566"/>
        <w:gridCol w:w="1701"/>
        <w:gridCol w:w="1418"/>
      </w:tblGrid>
      <w:tr w:rsidR="00F453FC" w:rsidTr="00FD0337">
        <w:trPr>
          <w:trHeight w:val="397"/>
        </w:trPr>
        <w:tc>
          <w:tcPr>
            <w:tcW w:w="9498" w:type="dxa"/>
            <w:gridSpan w:val="4"/>
            <w:tcBorders>
              <w:top w:val="nil"/>
              <w:left w:val="nil"/>
              <w:bottom w:val="single" w:sz="12" w:space="0" w:color="auto"/>
              <w:right w:val="nil"/>
            </w:tcBorders>
            <w:vAlign w:val="center"/>
          </w:tcPr>
          <w:p w:rsidR="00F453FC" w:rsidRPr="00FD0337" w:rsidRDefault="00F453FC" w:rsidP="00FD0337">
            <w:pPr>
              <w:jc w:val="right"/>
              <w:rPr>
                <w:sz w:val="24"/>
                <w:szCs w:val="24"/>
                <w:lang w:eastAsia="en-US"/>
              </w:rPr>
            </w:pPr>
            <w:r w:rsidRPr="00FD0337">
              <w:rPr>
                <w:rFonts w:ascii="Cambria" w:hAnsi="Cambria"/>
                <w:sz w:val="24"/>
                <w:szCs w:val="24"/>
                <w:lang w:eastAsia="en-US"/>
              </w:rPr>
              <w:t>Таблица</w:t>
            </w:r>
            <w:r w:rsidRPr="00FD0337">
              <w:rPr>
                <w:rFonts w:ascii="Cambria" w:hAnsi="Cambria"/>
                <w:sz w:val="24"/>
                <w:szCs w:val="24"/>
                <w:lang w:val="en-US" w:eastAsia="en-US"/>
              </w:rPr>
              <w:t xml:space="preserve"> 3 </w:t>
            </w:r>
          </w:p>
        </w:tc>
      </w:tr>
      <w:tr w:rsidR="00F453FC" w:rsidTr="00FD0337">
        <w:trPr>
          <w:trHeight w:val="397"/>
        </w:trPr>
        <w:tc>
          <w:tcPr>
            <w:tcW w:w="4813" w:type="dxa"/>
            <w:vMerge w:val="restart"/>
            <w:vAlign w:val="center"/>
          </w:tcPr>
          <w:p w:rsidR="00F453FC" w:rsidRPr="00FD0337" w:rsidRDefault="00F453FC" w:rsidP="00FD0337">
            <w:pPr>
              <w:jc w:val="center"/>
              <w:rPr>
                <w:sz w:val="24"/>
                <w:szCs w:val="24"/>
                <w:lang w:eastAsia="en-US"/>
              </w:rPr>
            </w:pPr>
            <w:r w:rsidRPr="00FD0337">
              <w:rPr>
                <w:rFonts w:ascii="Cambria" w:hAnsi="Cambria"/>
                <w:sz w:val="24"/>
                <w:szCs w:val="24"/>
                <w:lang w:eastAsia="en-US"/>
              </w:rPr>
              <w:t>Почему Вы начали курить?</w:t>
            </w:r>
          </w:p>
        </w:tc>
        <w:tc>
          <w:tcPr>
            <w:tcW w:w="3267" w:type="dxa"/>
            <w:gridSpan w:val="2"/>
            <w:vAlign w:val="center"/>
          </w:tcPr>
          <w:p w:rsidR="00F453FC" w:rsidRPr="00FD0337" w:rsidRDefault="00F453FC" w:rsidP="00FD0337">
            <w:pPr>
              <w:jc w:val="center"/>
              <w:rPr>
                <w:sz w:val="24"/>
                <w:szCs w:val="24"/>
                <w:lang w:eastAsia="en-US"/>
              </w:rPr>
            </w:pPr>
            <w:r w:rsidRPr="00FD0337">
              <w:rPr>
                <w:rFonts w:ascii="Cambria" w:hAnsi="Cambria"/>
                <w:sz w:val="24"/>
                <w:szCs w:val="24"/>
                <w:lang w:eastAsia="en-US"/>
              </w:rPr>
              <w:t>Ваш пол, %</w:t>
            </w:r>
          </w:p>
        </w:tc>
        <w:tc>
          <w:tcPr>
            <w:tcW w:w="1418" w:type="dxa"/>
            <w:vMerge w:val="restart"/>
            <w:noWrap/>
            <w:vAlign w:val="center"/>
          </w:tcPr>
          <w:p w:rsidR="00F453FC" w:rsidRPr="00FD0337" w:rsidRDefault="00F453FC" w:rsidP="00FD0337">
            <w:pPr>
              <w:jc w:val="center"/>
              <w:rPr>
                <w:sz w:val="24"/>
                <w:szCs w:val="24"/>
                <w:lang w:eastAsia="en-US"/>
              </w:rPr>
            </w:pPr>
            <w:r w:rsidRPr="00FD0337">
              <w:rPr>
                <w:rFonts w:ascii="Cambria" w:hAnsi="Cambria"/>
                <w:sz w:val="24"/>
                <w:szCs w:val="24"/>
                <w:lang w:eastAsia="en-US"/>
              </w:rPr>
              <w:t>Всего</w:t>
            </w:r>
          </w:p>
        </w:tc>
      </w:tr>
      <w:tr w:rsidR="00F453FC" w:rsidTr="00FD0337">
        <w:trPr>
          <w:trHeight w:val="397"/>
        </w:trPr>
        <w:tc>
          <w:tcPr>
            <w:tcW w:w="0" w:type="auto"/>
            <w:vMerge/>
            <w:vAlign w:val="center"/>
          </w:tcPr>
          <w:p w:rsidR="00F453FC" w:rsidRPr="00FD0337" w:rsidRDefault="00F453FC">
            <w:pPr>
              <w:rPr>
                <w:sz w:val="24"/>
                <w:szCs w:val="24"/>
                <w:lang w:eastAsia="en-US"/>
              </w:rPr>
            </w:pPr>
          </w:p>
        </w:tc>
        <w:tc>
          <w:tcPr>
            <w:tcW w:w="1566" w:type="dxa"/>
            <w:vAlign w:val="center"/>
          </w:tcPr>
          <w:p w:rsidR="00F453FC" w:rsidRPr="00FD0337" w:rsidRDefault="00F453FC" w:rsidP="00FD0337">
            <w:pPr>
              <w:jc w:val="center"/>
              <w:rPr>
                <w:sz w:val="24"/>
                <w:szCs w:val="24"/>
                <w:lang w:eastAsia="en-US"/>
              </w:rPr>
            </w:pPr>
            <w:r w:rsidRPr="00FD0337">
              <w:rPr>
                <w:rFonts w:ascii="Cambria" w:hAnsi="Cambria"/>
                <w:sz w:val="24"/>
                <w:szCs w:val="24"/>
                <w:lang w:eastAsia="en-US"/>
              </w:rPr>
              <w:t>Мужской</w:t>
            </w:r>
          </w:p>
        </w:tc>
        <w:tc>
          <w:tcPr>
            <w:tcW w:w="1701" w:type="dxa"/>
            <w:vAlign w:val="center"/>
          </w:tcPr>
          <w:p w:rsidR="00F453FC" w:rsidRPr="00FD0337" w:rsidRDefault="00F453FC" w:rsidP="00FD0337">
            <w:pPr>
              <w:jc w:val="center"/>
              <w:rPr>
                <w:sz w:val="24"/>
                <w:szCs w:val="24"/>
                <w:lang w:eastAsia="en-US"/>
              </w:rPr>
            </w:pPr>
            <w:r w:rsidRPr="00FD0337">
              <w:rPr>
                <w:rFonts w:ascii="Cambria" w:hAnsi="Cambria"/>
                <w:sz w:val="24"/>
                <w:szCs w:val="24"/>
                <w:lang w:eastAsia="en-US"/>
              </w:rPr>
              <w:t>Женский</w:t>
            </w:r>
          </w:p>
        </w:tc>
        <w:tc>
          <w:tcPr>
            <w:tcW w:w="0" w:type="auto"/>
            <w:vMerge/>
            <w:vAlign w:val="center"/>
          </w:tcPr>
          <w:p w:rsidR="00F453FC" w:rsidRPr="00FD0337" w:rsidRDefault="00F453FC">
            <w:pPr>
              <w:rPr>
                <w:sz w:val="24"/>
                <w:szCs w:val="24"/>
                <w:lang w:eastAsia="en-US"/>
              </w:rPr>
            </w:pPr>
          </w:p>
        </w:tc>
      </w:tr>
      <w:tr w:rsidR="00F453FC" w:rsidTr="00FD0337">
        <w:trPr>
          <w:trHeight w:val="397"/>
        </w:trPr>
        <w:tc>
          <w:tcPr>
            <w:tcW w:w="4813" w:type="dxa"/>
            <w:vAlign w:val="center"/>
          </w:tcPr>
          <w:p w:rsidR="00F453FC" w:rsidRPr="00FD0337" w:rsidRDefault="00F453FC">
            <w:pPr>
              <w:rPr>
                <w:sz w:val="24"/>
                <w:szCs w:val="24"/>
                <w:lang w:eastAsia="en-US"/>
              </w:rPr>
            </w:pPr>
            <w:r w:rsidRPr="00FD0337">
              <w:rPr>
                <w:rFonts w:ascii="Cambria" w:hAnsi="Cambria"/>
                <w:sz w:val="24"/>
                <w:szCs w:val="24"/>
                <w:lang w:eastAsia="en-US"/>
              </w:rPr>
              <w:t>Мои друзья курили</w:t>
            </w:r>
          </w:p>
        </w:tc>
        <w:tc>
          <w:tcPr>
            <w:tcW w:w="1566" w:type="dxa"/>
            <w:noWrap/>
            <w:vAlign w:val="center"/>
          </w:tcPr>
          <w:p w:rsidR="00F453FC" w:rsidRPr="00FD0337" w:rsidRDefault="00F453FC" w:rsidP="00FD0337">
            <w:pPr>
              <w:jc w:val="right"/>
              <w:rPr>
                <w:sz w:val="24"/>
                <w:szCs w:val="24"/>
                <w:lang w:eastAsia="en-US"/>
              </w:rPr>
            </w:pPr>
            <w:r w:rsidRPr="00FD0337">
              <w:rPr>
                <w:rFonts w:ascii="Cambria" w:hAnsi="Cambria"/>
                <w:sz w:val="24"/>
                <w:szCs w:val="24"/>
                <w:lang w:eastAsia="en-US"/>
              </w:rPr>
              <w:t>32,6</w:t>
            </w:r>
          </w:p>
        </w:tc>
        <w:tc>
          <w:tcPr>
            <w:tcW w:w="1701" w:type="dxa"/>
            <w:noWrap/>
            <w:vAlign w:val="center"/>
          </w:tcPr>
          <w:p w:rsidR="00F453FC" w:rsidRPr="00FD0337" w:rsidRDefault="00F453FC" w:rsidP="00FD0337">
            <w:pPr>
              <w:jc w:val="right"/>
              <w:rPr>
                <w:sz w:val="24"/>
                <w:szCs w:val="24"/>
                <w:lang w:eastAsia="en-US"/>
              </w:rPr>
            </w:pPr>
            <w:r w:rsidRPr="00FD0337">
              <w:rPr>
                <w:rFonts w:ascii="Cambria" w:hAnsi="Cambria"/>
                <w:sz w:val="24"/>
                <w:szCs w:val="24"/>
                <w:lang w:eastAsia="en-US"/>
              </w:rPr>
              <w:t>29,6</w:t>
            </w:r>
          </w:p>
        </w:tc>
        <w:tc>
          <w:tcPr>
            <w:tcW w:w="1418" w:type="dxa"/>
            <w:shd w:val="clear" w:color="auto" w:fill="D9D9D9"/>
            <w:noWrap/>
            <w:vAlign w:val="center"/>
          </w:tcPr>
          <w:p w:rsidR="00F453FC" w:rsidRPr="00FD0337" w:rsidRDefault="00F453FC" w:rsidP="00FD0337">
            <w:pPr>
              <w:jc w:val="right"/>
              <w:rPr>
                <w:sz w:val="24"/>
                <w:szCs w:val="24"/>
                <w:lang w:eastAsia="en-US"/>
              </w:rPr>
            </w:pPr>
            <w:r w:rsidRPr="00FD0337">
              <w:rPr>
                <w:rFonts w:ascii="Cambria" w:hAnsi="Cambria"/>
                <w:sz w:val="24"/>
                <w:szCs w:val="24"/>
                <w:lang w:eastAsia="en-US"/>
              </w:rPr>
              <w:t>44,0</w:t>
            </w:r>
          </w:p>
        </w:tc>
      </w:tr>
      <w:tr w:rsidR="00F453FC" w:rsidTr="00FD0337">
        <w:trPr>
          <w:trHeight w:val="397"/>
        </w:trPr>
        <w:tc>
          <w:tcPr>
            <w:tcW w:w="4813" w:type="dxa"/>
            <w:vAlign w:val="center"/>
          </w:tcPr>
          <w:p w:rsidR="00F453FC" w:rsidRPr="00FD0337" w:rsidRDefault="00F453FC">
            <w:pPr>
              <w:rPr>
                <w:sz w:val="24"/>
                <w:szCs w:val="24"/>
                <w:lang w:eastAsia="en-US"/>
              </w:rPr>
            </w:pPr>
            <w:r w:rsidRPr="00FD0337">
              <w:rPr>
                <w:rFonts w:ascii="Cambria" w:hAnsi="Cambria"/>
                <w:sz w:val="24"/>
                <w:szCs w:val="24"/>
                <w:lang w:eastAsia="en-US"/>
              </w:rPr>
              <w:t>Хотел (а) выглядеть старше</w:t>
            </w:r>
          </w:p>
        </w:tc>
        <w:tc>
          <w:tcPr>
            <w:tcW w:w="1566" w:type="dxa"/>
            <w:noWrap/>
            <w:vAlign w:val="center"/>
          </w:tcPr>
          <w:p w:rsidR="00F453FC" w:rsidRPr="00FD0337" w:rsidRDefault="00F453FC" w:rsidP="00FD0337">
            <w:pPr>
              <w:jc w:val="right"/>
              <w:rPr>
                <w:sz w:val="24"/>
                <w:szCs w:val="24"/>
                <w:lang w:eastAsia="en-US"/>
              </w:rPr>
            </w:pPr>
            <w:r w:rsidRPr="00FD0337">
              <w:rPr>
                <w:rFonts w:ascii="Cambria" w:hAnsi="Cambria"/>
                <w:sz w:val="24"/>
                <w:szCs w:val="24"/>
                <w:lang w:eastAsia="en-US"/>
              </w:rPr>
              <w:t>6,3</w:t>
            </w:r>
          </w:p>
        </w:tc>
        <w:tc>
          <w:tcPr>
            <w:tcW w:w="1701" w:type="dxa"/>
            <w:noWrap/>
            <w:vAlign w:val="center"/>
          </w:tcPr>
          <w:p w:rsidR="00F453FC" w:rsidRPr="00FD0337" w:rsidRDefault="00F453FC" w:rsidP="00FD0337">
            <w:pPr>
              <w:jc w:val="right"/>
              <w:rPr>
                <w:sz w:val="24"/>
                <w:szCs w:val="24"/>
                <w:lang w:eastAsia="en-US"/>
              </w:rPr>
            </w:pPr>
            <w:r w:rsidRPr="00FD0337">
              <w:rPr>
                <w:rFonts w:ascii="Cambria" w:hAnsi="Cambria"/>
                <w:sz w:val="24"/>
                <w:szCs w:val="24"/>
                <w:lang w:eastAsia="en-US"/>
              </w:rPr>
              <w:t>9,9</w:t>
            </w:r>
          </w:p>
        </w:tc>
        <w:tc>
          <w:tcPr>
            <w:tcW w:w="1418" w:type="dxa"/>
            <w:noWrap/>
            <w:vAlign w:val="center"/>
          </w:tcPr>
          <w:p w:rsidR="00F453FC" w:rsidRPr="00FD0337" w:rsidRDefault="00F453FC" w:rsidP="00FD0337">
            <w:pPr>
              <w:jc w:val="right"/>
              <w:rPr>
                <w:sz w:val="24"/>
                <w:szCs w:val="24"/>
                <w:lang w:eastAsia="en-US"/>
              </w:rPr>
            </w:pPr>
            <w:r w:rsidRPr="00FD0337">
              <w:rPr>
                <w:rFonts w:ascii="Cambria" w:hAnsi="Cambria"/>
                <w:sz w:val="24"/>
                <w:szCs w:val="24"/>
                <w:lang w:eastAsia="en-US"/>
              </w:rPr>
              <w:t>11,2</w:t>
            </w:r>
          </w:p>
        </w:tc>
      </w:tr>
      <w:tr w:rsidR="00F453FC" w:rsidTr="00FD0337">
        <w:trPr>
          <w:trHeight w:val="397"/>
        </w:trPr>
        <w:tc>
          <w:tcPr>
            <w:tcW w:w="4813" w:type="dxa"/>
            <w:vAlign w:val="center"/>
          </w:tcPr>
          <w:p w:rsidR="00F453FC" w:rsidRPr="00FD0337" w:rsidRDefault="00F453FC">
            <w:pPr>
              <w:rPr>
                <w:sz w:val="24"/>
                <w:szCs w:val="24"/>
                <w:lang w:eastAsia="en-US"/>
              </w:rPr>
            </w:pPr>
            <w:r w:rsidRPr="00FD0337">
              <w:rPr>
                <w:rFonts w:ascii="Cambria" w:hAnsi="Cambria"/>
                <w:sz w:val="24"/>
                <w:szCs w:val="24"/>
                <w:lang w:eastAsia="en-US"/>
              </w:rPr>
              <w:t>По примеру родителей</w:t>
            </w:r>
          </w:p>
        </w:tc>
        <w:tc>
          <w:tcPr>
            <w:tcW w:w="1566" w:type="dxa"/>
            <w:noWrap/>
            <w:vAlign w:val="center"/>
          </w:tcPr>
          <w:p w:rsidR="00F453FC" w:rsidRPr="00FD0337" w:rsidRDefault="00F453FC" w:rsidP="00FD0337">
            <w:pPr>
              <w:jc w:val="right"/>
              <w:rPr>
                <w:sz w:val="24"/>
                <w:szCs w:val="24"/>
                <w:lang w:eastAsia="en-US"/>
              </w:rPr>
            </w:pPr>
            <w:r w:rsidRPr="00FD0337">
              <w:rPr>
                <w:rFonts w:ascii="Cambria" w:hAnsi="Cambria"/>
                <w:sz w:val="24"/>
                <w:szCs w:val="24"/>
                <w:lang w:eastAsia="en-US"/>
              </w:rPr>
              <w:t>4,2</w:t>
            </w:r>
          </w:p>
        </w:tc>
        <w:tc>
          <w:tcPr>
            <w:tcW w:w="1701" w:type="dxa"/>
            <w:noWrap/>
            <w:vAlign w:val="center"/>
          </w:tcPr>
          <w:p w:rsidR="00F453FC" w:rsidRPr="00FD0337" w:rsidRDefault="00F453FC" w:rsidP="00FD0337">
            <w:pPr>
              <w:jc w:val="right"/>
              <w:rPr>
                <w:sz w:val="24"/>
                <w:szCs w:val="24"/>
                <w:lang w:eastAsia="en-US"/>
              </w:rPr>
            </w:pPr>
            <w:r w:rsidRPr="00FD0337">
              <w:rPr>
                <w:rFonts w:ascii="Cambria" w:hAnsi="Cambria"/>
                <w:sz w:val="24"/>
                <w:szCs w:val="24"/>
                <w:lang w:eastAsia="en-US"/>
              </w:rPr>
              <w:t>5,6</w:t>
            </w:r>
          </w:p>
        </w:tc>
        <w:tc>
          <w:tcPr>
            <w:tcW w:w="1418" w:type="dxa"/>
            <w:noWrap/>
            <w:vAlign w:val="center"/>
          </w:tcPr>
          <w:p w:rsidR="00F453FC" w:rsidRPr="00FD0337" w:rsidRDefault="00F453FC" w:rsidP="00FD0337">
            <w:pPr>
              <w:jc w:val="right"/>
              <w:rPr>
                <w:sz w:val="24"/>
                <w:szCs w:val="24"/>
                <w:lang w:eastAsia="en-US"/>
              </w:rPr>
            </w:pPr>
            <w:r w:rsidRPr="00FD0337">
              <w:rPr>
                <w:rFonts w:ascii="Cambria" w:hAnsi="Cambria"/>
                <w:sz w:val="24"/>
                <w:szCs w:val="24"/>
                <w:lang w:eastAsia="en-US"/>
              </w:rPr>
              <w:t>6,4</w:t>
            </w:r>
          </w:p>
        </w:tc>
      </w:tr>
      <w:tr w:rsidR="00F453FC" w:rsidTr="00FD0337">
        <w:trPr>
          <w:trHeight w:val="397"/>
        </w:trPr>
        <w:tc>
          <w:tcPr>
            <w:tcW w:w="4813" w:type="dxa"/>
            <w:vAlign w:val="center"/>
          </w:tcPr>
          <w:p w:rsidR="00F453FC" w:rsidRPr="00FD0337" w:rsidRDefault="00F453FC">
            <w:pPr>
              <w:rPr>
                <w:sz w:val="24"/>
                <w:szCs w:val="24"/>
                <w:lang w:eastAsia="en-US"/>
              </w:rPr>
            </w:pPr>
            <w:r w:rsidRPr="00FD0337">
              <w:rPr>
                <w:rFonts w:ascii="Cambria" w:hAnsi="Cambria"/>
                <w:sz w:val="24"/>
                <w:szCs w:val="24"/>
                <w:lang w:eastAsia="en-US"/>
              </w:rPr>
              <w:t>Курить модно</w:t>
            </w:r>
          </w:p>
        </w:tc>
        <w:tc>
          <w:tcPr>
            <w:tcW w:w="1566" w:type="dxa"/>
            <w:noWrap/>
            <w:vAlign w:val="center"/>
          </w:tcPr>
          <w:p w:rsidR="00F453FC" w:rsidRPr="00FD0337" w:rsidRDefault="00F453FC" w:rsidP="00FD0337">
            <w:pPr>
              <w:jc w:val="right"/>
              <w:rPr>
                <w:sz w:val="24"/>
                <w:szCs w:val="24"/>
                <w:lang w:eastAsia="en-US"/>
              </w:rPr>
            </w:pPr>
            <w:r w:rsidRPr="00FD0337">
              <w:rPr>
                <w:rFonts w:ascii="Cambria" w:hAnsi="Cambria"/>
                <w:sz w:val="24"/>
                <w:szCs w:val="24"/>
                <w:lang w:eastAsia="en-US"/>
              </w:rPr>
              <w:t>3,2</w:t>
            </w:r>
          </w:p>
        </w:tc>
        <w:tc>
          <w:tcPr>
            <w:tcW w:w="1701" w:type="dxa"/>
            <w:noWrap/>
            <w:vAlign w:val="center"/>
          </w:tcPr>
          <w:p w:rsidR="00F453FC" w:rsidRPr="00FD0337" w:rsidRDefault="00F453FC" w:rsidP="00FD0337">
            <w:pPr>
              <w:jc w:val="right"/>
              <w:rPr>
                <w:sz w:val="24"/>
                <w:szCs w:val="24"/>
                <w:lang w:eastAsia="en-US"/>
              </w:rPr>
            </w:pPr>
            <w:r w:rsidRPr="00FD0337">
              <w:rPr>
                <w:rFonts w:ascii="Cambria" w:hAnsi="Cambria"/>
                <w:sz w:val="24"/>
                <w:szCs w:val="24"/>
                <w:lang w:eastAsia="en-US"/>
              </w:rPr>
              <w:t>0,0</w:t>
            </w:r>
          </w:p>
        </w:tc>
        <w:tc>
          <w:tcPr>
            <w:tcW w:w="1418" w:type="dxa"/>
            <w:noWrap/>
            <w:vAlign w:val="center"/>
          </w:tcPr>
          <w:p w:rsidR="00F453FC" w:rsidRPr="00FD0337" w:rsidRDefault="00F453FC" w:rsidP="00FD0337">
            <w:pPr>
              <w:jc w:val="right"/>
              <w:rPr>
                <w:sz w:val="24"/>
                <w:szCs w:val="24"/>
                <w:lang w:eastAsia="en-US"/>
              </w:rPr>
            </w:pPr>
            <w:r w:rsidRPr="00FD0337">
              <w:rPr>
                <w:rFonts w:ascii="Cambria" w:hAnsi="Cambria"/>
                <w:sz w:val="24"/>
                <w:szCs w:val="24"/>
                <w:lang w:eastAsia="en-US"/>
              </w:rPr>
              <w:t>2,4</w:t>
            </w:r>
          </w:p>
        </w:tc>
      </w:tr>
      <w:tr w:rsidR="00F453FC" w:rsidTr="00FD0337">
        <w:trPr>
          <w:trHeight w:val="397"/>
        </w:trPr>
        <w:tc>
          <w:tcPr>
            <w:tcW w:w="4813" w:type="dxa"/>
            <w:vAlign w:val="center"/>
          </w:tcPr>
          <w:p w:rsidR="00F453FC" w:rsidRPr="00FD0337" w:rsidRDefault="00F453FC">
            <w:pPr>
              <w:rPr>
                <w:sz w:val="24"/>
                <w:szCs w:val="24"/>
                <w:lang w:eastAsia="en-US"/>
              </w:rPr>
            </w:pPr>
            <w:r w:rsidRPr="00FD0337">
              <w:rPr>
                <w:rFonts w:ascii="Cambria" w:hAnsi="Cambria"/>
                <w:sz w:val="24"/>
                <w:szCs w:val="24"/>
                <w:lang w:eastAsia="en-US"/>
              </w:rPr>
              <w:t>От скуки</w:t>
            </w:r>
          </w:p>
        </w:tc>
        <w:tc>
          <w:tcPr>
            <w:tcW w:w="1566" w:type="dxa"/>
            <w:noWrap/>
            <w:vAlign w:val="center"/>
          </w:tcPr>
          <w:p w:rsidR="00F453FC" w:rsidRPr="00FD0337" w:rsidRDefault="00F453FC" w:rsidP="00FD0337">
            <w:pPr>
              <w:jc w:val="right"/>
              <w:rPr>
                <w:b/>
                <w:sz w:val="24"/>
                <w:szCs w:val="24"/>
                <w:lang w:eastAsia="en-US"/>
              </w:rPr>
            </w:pPr>
            <w:r w:rsidRPr="00FD0337">
              <w:rPr>
                <w:rFonts w:ascii="Cambria" w:hAnsi="Cambria"/>
                <w:b/>
                <w:sz w:val="24"/>
                <w:szCs w:val="24"/>
                <w:lang w:eastAsia="en-US"/>
              </w:rPr>
              <w:t>10,5</w:t>
            </w:r>
          </w:p>
        </w:tc>
        <w:tc>
          <w:tcPr>
            <w:tcW w:w="1701" w:type="dxa"/>
            <w:noWrap/>
            <w:vAlign w:val="center"/>
          </w:tcPr>
          <w:p w:rsidR="00F453FC" w:rsidRPr="00FD0337" w:rsidRDefault="00F453FC" w:rsidP="00FD0337">
            <w:pPr>
              <w:jc w:val="right"/>
              <w:rPr>
                <w:sz w:val="24"/>
                <w:szCs w:val="24"/>
                <w:lang w:eastAsia="en-US"/>
              </w:rPr>
            </w:pPr>
            <w:r w:rsidRPr="00FD0337">
              <w:rPr>
                <w:rFonts w:ascii="Cambria" w:hAnsi="Cambria"/>
                <w:sz w:val="24"/>
                <w:szCs w:val="24"/>
                <w:lang w:eastAsia="en-US"/>
              </w:rPr>
              <w:t>4,2</w:t>
            </w:r>
          </w:p>
        </w:tc>
        <w:tc>
          <w:tcPr>
            <w:tcW w:w="1418" w:type="dxa"/>
            <w:noWrap/>
            <w:vAlign w:val="center"/>
          </w:tcPr>
          <w:p w:rsidR="00F453FC" w:rsidRPr="00FD0337" w:rsidRDefault="00F453FC" w:rsidP="00FD0337">
            <w:pPr>
              <w:jc w:val="right"/>
              <w:rPr>
                <w:sz w:val="24"/>
                <w:szCs w:val="24"/>
                <w:lang w:eastAsia="en-US"/>
              </w:rPr>
            </w:pPr>
            <w:r w:rsidRPr="00FD0337">
              <w:rPr>
                <w:rFonts w:ascii="Cambria" w:hAnsi="Cambria"/>
                <w:sz w:val="24"/>
                <w:szCs w:val="24"/>
                <w:lang w:eastAsia="en-US"/>
              </w:rPr>
              <w:t>10,4</w:t>
            </w:r>
          </w:p>
        </w:tc>
      </w:tr>
      <w:tr w:rsidR="00F453FC" w:rsidTr="00FD0337">
        <w:trPr>
          <w:trHeight w:val="397"/>
        </w:trPr>
        <w:tc>
          <w:tcPr>
            <w:tcW w:w="4813" w:type="dxa"/>
            <w:vAlign w:val="center"/>
          </w:tcPr>
          <w:p w:rsidR="00F453FC" w:rsidRPr="00FD0337" w:rsidRDefault="00F453FC">
            <w:pPr>
              <w:rPr>
                <w:sz w:val="24"/>
                <w:szCs w:val="24"/>
                <w:lang w:eastAsia="en-US"/>
              </w:rPr>
            </w:pPr>
            <w:r w:rsidRPr="00FD0337">
              <w:rPr>
                <w:rFonts w:ascii="Cambria" w:hAnsi="Cambria"/>
                <w:sz w:val="24"/>
                <w:szCs w:val="24"/>
                <w:lang w:eastAsia="en-US"/>
              </w:rPr>
              <w:t>В связи со сложной жизненной ситуацией</w:t>
            </w:r>
          </w:p>
        </w:tc>
        <w:tc>
          <w:tcPr>
            <w:tcW w:w="1566" w:type="dxa"/>
            <w:noWrap/>
            <w:vAlign w:val="center"/>
          </w:tcPr>
          <w:p w:rsidR="00F453FC" w:rsidRPr="00FD0337" w:rsidRDefault="00F453FC" w:rsidP="00FD0337">
            <w:pPr>
              <w:jc w:val="right"/>
              <w:rPr>
                <w:sz w:val="24"/>
                <w:szCs w:val="24"/>
                <w:lang w:eastAsia="en-US"/>
              </w:rPr>
            </w:pPr>
            <w:r w:rsidRPr="00FD0337">
              <w:rPr>
                <w:rFonts w:ascii="Cambria" w:hAnsi="Cambria"/>
                <w:sz w:val="24"/>
                <w:szCs w:val="24"/>
                <w:lang w:eastAsia="en-US"/>
              </w:rPr>
              <w:t>16,8</w:t>
            </w:r>
          </w:p>
        </w:tc>
        <w:tc>
          <w:tcPr>
            <w:tcW w:w="1701" w:type="dxa"/>
            <w:noWrap/>
            <w:vAlign w:val="center"/>
          </w:tcPr>
          <w:p w:rsidR="00F453FC" w:rsidRPr="00FD0337" w:rsidRDefault="00F453FC" w:rsidP="00FD0337">
            <w:pPr>
              <w:jc w:val="right"/>
              <w:rPr>
                <w:b/>
                <w:sz w:val="24"/>
                <w:szCs w:val="24"/>
                <w:lang w:eastAsia="en-US"/>
              </w:rPr>
            </w:pPr>
            <w:r w:rsidRPr="00FD0337">
              <w:rPr>
                <w:rFonts w:ascii="Cambria" w:hAnsi="Cambria"/>
                <w:b/>
                <w:sz w:val="24"/>
                <w:szCs w:val="24"/>
                <w:lang w:eastAsia="en-US"/>
              </w:rPr>
              <w:t>25,4</w:t>
            </w:r>
          </w:p>
        </w:tc>
        <w:tc>
          <w:tcPr>
            <w:tcW w:w="1418" w:type="dxa"/>
            <w:shd w:val="clear" w:color="auto" w:fill="D9D9D9"/>
            <w:noWrap/>
            <w:vAlign w:val="center"/>
          </w:tcPr>
          <w:p w:rsidR="00F453FC" w:rsidRPr="00FD0337" w:rsidRDefault="00F453FC" w:rsidP="00FD0337">
            <w:pPr>
              <w:jc w:val="right"/>
              <w:rPr>
                <w:sz w:val="24"/>
                <w:szCs w:val="24"/>
                <w:lang w:eastAsia="en-US"/>
              </w:rPr>
            </w:pPr>
            <w:r w:rsidRPr="00FD0337">
              <w:rPr>
                <w:rFonts w:ascii="Cambria" w:hAnsi="Cambria"/>
                <w:sz w:val="24"/>
                <w:szCs w:val="24"/>
                <w:lang w:eastAsia="en-US"/>
              </w:rPr>
              <w:t>28,8</w:t>
            </w:r>
          </w:p>
        </w:tc>
      </w:tr>
      <w:tr w:rsidR="00F453FC" w:rsidTr="00FD0337">
        <w:trPr>
          <w:trHeight w:val="397"/>
        </w:trPr>
        <w:tc>
          <w:tcPr>
            <w:tcW w:w="4813" w:type="dxa"/>
            <w:vAlign w:val="center"/>
          </w:tcPr>
          <w:p w:rsidR="00F453FC" w:rsidRPr="00FD0337" w:rsidRDefault="00F453FC">
            <w:pPr>
              <w:rPr>
                <w:sz w:val="24"/>
                <w:szCs w:val="24"/>
                <w:lang w:eastAsia="en-US"/>
              </w:rPr>
            </w:pPr>
            <w:r w:rsidRPr="00FD0337">
              <w:rPr>
                <w:rFonts w:ascii="Cambria" w:hAnsi="Cambria"/>
                <w:sz w:val="24"/>
                <w:szCs w:val="24"/>
                <w:lang w:eastAsia="en-US"/>
              </w:rPr>
              <w:t>По примеру кумира (известного певца, певицы, актера кино и т.п.)</w:t>
            </w:r>
          </w:p>
        </w:tc>
        <w:tc>
          <w:tcPr>
            <w:tcW w:w="1566" w:type="dxa"/>
            <w:noWrap/>
            <w:vAlign w:val="center"/>
          </w:tcPr>
          <w:p w:rsidR="00F453FC" w:rsidRPr="00FD0337" w:rsidRDefault="00F453FC" w:rsidP="00FD0337">
            <w:pPr>
              <w:jc w:val="right"/>
              <w:rPr>
                <w:sz w:val="24"/>
                <w:szCs w:val="24"/>
                <w:lang w:eastAsia="en-US"/>
              </w:rPr>
            </w:pPr>
            <w:r w:rsidRPr="00FD0337">
              <w:rPr>
                <w:rFonts w:ascii="Cambria" w:hAnsi="Cambria"/>
                <w:sz w:val="24"/>
                <w:szCs w:val="24"/>
                <w:lang w:eastAsia="en-US"/>
              </w:rPr>
              <w:t>4,2</w:t>
            </w:r>
          </w:p>
        </w:tc>
        <w:tc>
          <w:tcPr>
            <w:tcW w:w="1701" w:type="dxa"/>
            <w:noWrap/>
            <w:vAlign w:val="center"/>
          </w:tcPr>
          <w:p w:rsidR="00F453FC" w:rsidRPr="00FD0337" w:rsidRDefault="00F453FC" w:rsidP="00FD0337">
            <w:pPr>
              <w:jc w:val="right"/>
              <w:rPr>
                <w:sz w:val="24"/>
                <w:szCs w:val="24"/>
                <w:lang w:eastAsia="en-US"/>
              </w:rPr>
            </w:pPr>
            <w:r w:rsidRPr="00FD0337">
              <w:rPr>
                <w:rFonts w:ascii="Cambria" w:hAnsi="Cambria"/>
                <w:sz w:val="24"/>
                <w:szCs w:val="24"/>
                <w:lang w:eastAsia="en-US"/>
              </w:rPr>
              <w:t>0,0</w:t>
            </w:r>
          </w:p>
        </w:tc>
        <w:tc>
          <w:tcPr>
            <w:tcW w:w="1418" w:type="dxa"/>
            <w:noWrap/>
            <w:vAlign w:val="center"/>
          </w:tcPr>
          <w:p w:rsidR="00F453FC" w:rsidRPr="00FD0337" w:rsidRDefault="00F453FC" w:rsidP="00FD0337">
            <w:pPr>
              <w:jc w:val="right"/>
              <w:rPr>
                <w:sz w:val="24"/>
                <w:szCs w:val="24"/>
                <w:lang w:eastAsia="en-US"/>
              </w:rPr>
            </w:pPr>
            <w:r w:rsidRPr="00FD0337">
              <w:rPr>
                <w:rFonts w:ascii="Cambria" w:hAnsi="Cambria"/>
                <w:sz w:val="24"/>
                <w:szCs w:val="24"/>
                <w:lang w:eastAsia="en-US"/>
              </w:rPr>
              <w:t>3,2</w:t>
            </w:r>
          </w:p>
        </w:tc>
      </w:tr>
      <w:tr w:rsidR="00F453FC" w:rsidTr="00FD0337">
        <w:trPr>
          <w:trHeight w:val="397"/>
        </w:trPr>
        <w:tc>
          <w:tcPr>
            <w:tcW w:w="4813" w:type="dxa"/>
            <w:vAlign w:val="center"/>
          </w:tcPr>
          <w:p w:rsidR="00F453FC" w:rsidRPr="00FD0337" w:rsidRDefault="00F453FC">
            <w:pPr>
              <w:rPr>
                <w:sz w:val="24"/>
                <w:szCs w:val="24"/>
                <w:lang w:eastAsia="en-US"/>
              </w:rPr>
            </w:pPr>
            <w:r w:rsidRPr="00FD0337">
              <w:rPr>
                <w:rFonts w:ascii="Cambria" w:hAnsi="Cambria"/>
                <w:sz w:val="24"/>
                <w:szCs w:val="24"/>
                <w:lang w:eastAsia="en-US"/>
              </w:rPr>
              <w:t>Любопытство</w:t>
            </w:r>
          </w:p>
        </w:tc>
        <w:tc>
          <w:tcPr>
            <w:tcW w:w="1566" w:type="dxa"/>
            <w:noWrap/>
            <w:vAlign w:val="center"/>
          </w:tcPr>
          <w:p w:rsidR="00F453FC" w:rsidRPr="00FD0337" w:rsidRDefault="00F453FC" w:rsidP="00FD0337">
            <w:pPr>
              <w:jc w:val="right"/>
              <w:rPr>
                <w:sz w:val="24"/>
                <w:szCs w:val="24"/>
                <w:lang w:eastAsia="en-US"/>
              </w:rPr>
            </w:pPr>
            <w:r w:rsidRPr="00FD0337">
              <w:rPr>
                <w:rFonts w:ascii="Cambria" w:hAnsi="Cambria"/>
                <w:sz w:val="24"/>
                <w:szCs w:val="24"/>
                <w:lang w:eastAsia="en-US"/>
              </w:rPr>
              <w:t>15,8</w:t>
            </w:r>
          </w:p>
        </w:tc>
        <w:tc>
          <w:tcPr>
            <w:tcW w:w="1701" w:type="dxa"/>
            <w:noWrap/>
            <w:vAlign w:val="center"/>
          </w:tcPr>
          <w:p w:rsidR="00F453FC" w:rsidRPr="00FD0337" w:rsidRDefault="00F453FC" w:rsidP="00FD0337">
            <w:pPr>
              <w:jc w:val="right"/>
              <w:rPr>
                <w:sz w:val="24"/>
                <w:szCs w:val="24"/>
                <w:lang w:eastAsia="en-US"/>
              </w:rPr>
            </w:pPr>
            <w:r w:rsidRPr="00FD0337">
              <w:rPr>
                <w:rFonts w:ascii="Cambria" w:hAnsi="Cambria"/>
                <w:sz w:val="24"/>
                <w:szCs w:val="24"/>
                <w:lang w:eastAsia="en-US"/>
              </w:rPr>
              <w:t>15,5</w:t>
            </w:r>
          </w:p>
        </w:tc>
        <w:tc>
          <w:tcPr>
            <w:tcW w:w="1418" w:type="dxa"/>
            <w:shd w:val="clear" w:color="auto" w:fill="D9D9D9"/>
            <w:noWrap/>
            <w:vAlign w:val="center"/>
          </w:tcPr>
          <w:p w:rsidR="00F453FC" w:rsidRPr="00FD0337" w:rsidRDefault="00F453FC" w:rsidP="00FD0337">
            <w:pPr>
              <w:jc w:val="right"/>
              <w:rPr>
                <w:sz w:val="24"/>
                <w:szCs w:val="24"/>
                <w:lang w:eastAsia="en-US"/>
              </w:rPr>
            </w:pPr>
            <w:r w:rsidRPr="00FD0337">
              <w:rPr>
                <w:rFonts w:ascii="Cambria" w:hAnsi="Cambria"/>
                <w:sz w:val="24"/>
                <w:szCs w:val="24"/>
                <w:lang w:eastAsia="en-US"/>
              </w:rPr>
              <w:t>21,6</w:t>
            </w:r>
          </w:p>
        </w:tc>
      </w:tr>
      <w:tr w:rsidR="00F453FC" w:rsidTr="00FD0337">
        <w:trPr>
          <w:trHeight w:val="397"/>
        </w:trPr>
        <w:tc>
          <w:tcPr>
            <w:tcW w:w="4813" w:type="dxa"/>
            <w:vAlign w:val="center"/>
          </w:tcPr>
          <w:p w:rsidR="00F453FC" w:rsidRPr="00FD0337" w:rsidRDefault="00F453FC">
            <w:pPr>
              <w:rPr>
                <w:sz w:val="24"/>
                <w:szCs w:val="24"/>
                <w:lang w:eastAsia="en-US"/>
              </w:rPr>
            </w:pPr>
            <w:r w:rsidRPr="00FD0337">
              <w:rPr>
                <w:rFonts w:ascii="Cambria" w:hAnsi="Cambria"/>
                <w:sz w:val="24"/>
                <w:szCs w:val="24"/>
                <w:lang w:eastAsia="en-US"/>
              </w:rPr>
              <w:t>Не хочу быть как все</w:t>
            </w:r>
          </w:p>
        </w:tc>
        <w:tc>
          <w:tcPr>
            <w:tcW w:w="1566" w:type="dxa"/>
            <w:noWrap/>
            <w:vAlign w:val="center"/>
          </w:tcPr>
          <w:p w:rsidR="00F453FC" w:rsidRPr="00FD0337" w:rsidRDefault="00F453FC" w:rsidP="00FD0337">
            <w:pPr>
              <w:jc w:val="right"/>
              <w:rPr>
                <w:sz w:val="24"/>
                <w:szCs w:val="24"/>
                <w:lang w:eastAsia="en-US"/>
              </w:rPr>
            </w:pPr>
            <w:r w:rsidRPr="00FD0337">
              <w:rPr>
                <w:rFonts w:ascii="Cambria" w:hAnsi="Cambria"/>
                <w:sz w:val="24"/>
                <w:szCs w:val="24"/>
                <w:lang w:eastAsia="en-US"/>
              </w:rPr>
              <w:t>1,1</w:t>
            </w:r>
          </w:p>
        </w:tc>
        <w:tc>
          <w:tcPr>
            <w:tcW w:w="1701" w:type="dxa"/>
            <w:noWrap/>
            <w:vAlign w:val="center"/>
          </w:tcPr>
          <w:p w:rsidR="00F453FC" w:rsidRPr="00FD0337" w:rsidRDefault="00F453FC" w:rsidP="00FD0337">
            <w:pPr>
              <w:jc w:val="right"/>
              <w:rPr>
                <w:sz w:val="24"/>
                <w:szCs w:val="24"/>
                <w:lang w:eastAsia="en-US"/>
              </w:rPr>
            </w:pPr>
            <w:r w:rsidRPr="00FD0337">
              <w:rPr>
                <w:rFonts w:ascii="Cambria" w:hAnsi="Cambria"/>
                <w:sz w:val="24"/>
                <w:szCs w:val="24"/>
                <w:lang w:eastAsia="en-US"/>
              </w:rPr>
              <w:t>0,0</w:t>
            </w:r>
          </w:p>
        </w:tc>
        <w:tc>
          <w:tcPr>
            <w:tcW w:w="1418" w:type="dxa"/>
            <w:noWrap/>
            <w:vAlign w:val="center"/>
          </w:tcPr>
          <w:p w:rsidR="00F453FC" w:rsidRPr="00FD0337" w:rsidRDefault="00F453FC" w:rsidP="00FD0337">
            <w:pPr>
              <w:jc w:val="right"/>
              <w:rPr>
                <w:sz w:val="24"/>
                <w:szCs w:val="24"/>
                <w:lang w:eastAsia="en-US"/>
              </w:rPr>
            </w:pPr>
            <w:r w:rsidRPr="00FD0337">
              <w:rPr>
                <w:rFonts w:ascii="Cambria" w:hAnsi="Cambria"/>
                <w:sz w:val="24"/>
                <w:szCs w:val="24"/>
                <w:lang w:eastAsia="en-US"/>
              </w:rPr>
              <w:t>1,6</w:t>
            </w:r>
          </w:p>
        </w:tc>
      </w:tr>
      <w:tr w:rsidR="00F453FC" w:rsidTr="00FD0337">
        <w:trPr>
          <w:trHeight w:val="397"/>
        </w:trPr>
        <w:tc>
          <w:tcPr>
            <w:tcW w:w="9498" w:type="dxa"/>
            <w:gridSpan w:val="4"/>
            <w:tcBorders>
              <w:top w:val="single" w:sz="12" w:space="0" w:color="auto"/>
              <w:left w:val="nil"/>
              <w:bottom w:val="nil"/>
              <w:right w:val="nil"/>
            </w:tcBorders>
            <w:vAlign w:val="center"/>
          </w:tcPr>
          <w:p w:rsidR="00F453FC" w:rsidRPr="00FD0337" w:rsidRDefault="00F453FC">
            <w:pPr>
              <w:rPr>
                <w:i/>
                <w:sz w:val="24"/>
                <w:szCs w:val="24"/>
                <w:lang w:eastAsia="en-US"/>
              </w:rPr>
            </w:pPr>
            <w:r w:rsidRPr="00FD0337">
              <w:rPr>
                <w:rFonts w:ascii="Cambria" w:hAnsi="Cambria"/>
                <w:i/>
                <w:sz w:val="24"/>
                <w:szCs w:val="24"/>
                <w:lang w:eastAsia="en-US"/>
              </w:rPr>
              <w:t>Процентные отношения и итоги основаны на ответах.</w:t>
            </w:r>
          </w:p>
        </w:tc>
      </w:tr>
    </w:tbl>
    <w:p w:rsidR="00F453FC" w:rsidRDefault="00F453FC" w:rsidP="00BF7775">
      <w:pPr>
        <w:spacing w:after="120"/>
        <w:jc w:val="both"/>
        <w:rPr>
          <w:sz w:val="24"/>
          <w:szCs w:val="24"/>
          <w:lang w:eastAsia="en-US"/>
        </w:rPr>
      </w:pPr>
      <w:r>
        <w:rPr>
          <w:sz w:val="24"/>
          <w:szCs w:val="24"/>
          <w:lang w:eastAsia="en-US"/>
        </w:rPr>
        <w:t>Любопытно, что при ответе на вопрос «Кто впервые предложил Вам попробовать сигареты?» лишь 30% подростков отметили членов своего окружения, включая одноклассников, друзей и знакомых. Абсолютное большинство респондентов, в свою очередь, ответили, что приняли это решение самостоятельно («</w:t>
      </w:r>
      <w:r>
        <w:rPr>
          <w:i/>
          <w:sz w:val="24"/>
          <w:szCs w:val="24"/>
          <w:lang w:eastAsia="en-US"/>
        </w:rPr>
        <w:t>Сам решил попробовать</w:t>
      </w:r>
      <w:r>
        <w:rPr>
          <w:sz w:val="24"/>
          <w:szCs w:val="24"/>
          <w:lang w:eastAsia="en-US"/>
        </w:rPr>
        <w:t xml:space="preserve">» – 63%). Иными словами, более чем для половины несовершеннолетних участников опроса решение о том, чтобы начать курить, было осознанным выбором (Рисунок 1). </w:t>
      </w:r>
    </w:p>
    <w:p w:rsidR="00F453FC" w:rsidRDefault="00F453FC" w:rsidP="00BF7775">
      <w:pPr>
        <w:spacing w:after="120"/>
        <w:jc w:val="both"/>
        <w:rPr>
          <w:sz w:val="24"/>
          <w:szCs w:val="24"/>
          <w:lang w:eastAsia="en-US"/>
        </w:rPr>
      </w:pPr>
      <w:r>
        <w:rPr>
          <w:noProof/>
        </w:rPr>
        <w:pict>
          <v:group id="Группа 74" o:spid="_x0000_s1031" style="position:absolute;left:0;text-align:left;margin-left:13.2pt;margin-top:8.4pt;width:474pt;height:211.1pt;z-index:251657216;mso-position-horizontal-relative:margin" coordsize="60198,26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">
            <v:rect id="Прямоугольник 75" o:spid="_x0000_s1032" style="position:absolute;left:35242;width:24956;height:33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Ec8EA&#10;AADbAAAADwAAAGRycy9kb3ducmV2LnhtbESPwWrDMBBE74H+g9hCb7HsQtPiRglpgiHk1qTQ62Kt&#10;LRNpZSzFdv++ChR6HGbmDbPezs6KkYbQeVZQZDkI4trrjlsFX5dq+QYiRGSN1jMp+KEA283DYo2l&#10;9hN/0niOrUgQDiUqMDH2pZShNuQwZL4nTl7jB4cxyaGVesApwZ2Vz3m+kg47TgsGe9obqq/nm1Mw&#10;f3yj9NZQg9Llp7EqDsXeKvX0OO/eQUSa43/4r33UCl5f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qBHPBAAAA2wAAAA8AAAAAAAAAAAAAAAAAmAIAAGRycy9kb3du&#10;cmV2LnhtbFBLBQYAAAAABAAEAPUAAACGAwAAAAA=&#10;" filled="f" stroked="f">
              <v:textbox>
                <w:txbxContent>
                  <w:p w:rsidR="00F453FC" w:rsidRDefault="00F453FC" w:rsidP="00BF7775">
                    <w:pPr>
                      <w:jc w:val="right"/>
                      <w:rPr>
                        <w:i/>
                        <w:lang w:val="en-US"/>
                      </w:rPr>
                    </w:pPr>
                    <w:r>
                      <w:rPr>
                        <w:i/>
                      </w:rPr>
                      <w:t>Рисунок</w:t>
                    </w:r>
                    <w:r>
                      <w:rPr>
                        <w:i/>
                        <w:lang w:val="en-US"/>
                      </w:rPr>
                      <w:t xml:space="preserve"> 1</w:t>
                    </w:r>
                  </w:p>
                </w:txbxContent>
              </v:textbox>
            </v:rect>
            <v:shape id="Рисунок 76" o:spid="_x0000_s1033" type="#_x0000_t75" style="position:absolute;top:3429;width:60198;height:233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Y28fCAAAA2wAAAA8AAABkcnMvZG93bnJldi54bWxEj0+LwjAUxO/CfofwFrxpquIfukbZXVjQ&#10;m9Y9eHw0z6bYvJQkav32RhA8DjPzG2a57mwjruRD7VjBaJiBIC6drrlS8H/4GyxAhIissXFMCu4U&#10;YL366C0x1+7Ge7oWsRIJwiFHBSbGNpcylIYshqFriZN3ct5iTNJXUnu8Jbht5DjLZtJizWnBYEu/&#10;hspzcbEKmqpbTA67E0835U4e2+NP8FujVP+z+/4CEamL7/CrvdEK5jN4fkk/QK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WNvHwgAAANsAAAAPAAAAAAAAAAAAAAAAAJ8C&#10;AABkcnMvZG93bnJldi54bWxQSwUGAAAAAAQABAD3AAAAjgMAAAAA&#10;">
              <v:imagedata r:id="rId43" o:title=""/>
              <v:path arrowok="t"/>
            </v:shape>
            <w10:wrap type="square" anchorx="margin"/>
          </v:group>
        </w:pict>
      </w:r>
    </w:p>
    <w:p w:rsidR="00F453FC" w:rsidRDefault="00F453FC" w:rsidP="00BF7775">
      <w:pPr>
        <w:ind w:firstLine="709"/>
        <w:jc w:val="both"/>
        <w:rPr>
          <w:color w:val="333333"/>
          <w:sz w:val="24"/>
          <w:szCs w:val="24"/>
          <w:lang w:eastAsia="en-US"/>
        </w:rPr>
      </w:pPr>
      <w:r>
        <w:rPr>
          <w:sz w:val="24"/>
          <w:szCs w:val="24"/>
          <w:lang w:eastAsia="en-US"/>
        </w:rPr>
        <w:t xml:space="preserve">При этом разительных отличий между мальчиками и девочками обнаружено не было, за исключением слабого перевеса у последних в сторону влияния окружения (6%). В этом четко прослеживается тенденция современного общества на развитие унисекса, т.е. на стирание границ между мужским и женским полом в одежде, стиле поведения, технике и многих других сторонах повседневной жизни человека. И курение в этом списке также присутствует и занимает не последнее место. </w:t>
      </w:r>
    </w:p>
    <w:p w:rsidR="00F453FC" w:rsidRDefault="00F453FC" w:rsidP="00BF7775">
      <w:pPr>
        <w:ind w:firstLine="709"/>
        <w:jc w:val="both"/>
        <w:rPr>
          <w:sz w:val="24"/>
          <w:szCs w:val="24"/>
          <w:lang w:eastAsia="en-US"/>
        </w:rPr>
      </w:pPr>
      <w:r>
        <w:rPr>
          <w:sz w:val="24"/>
          <w:szCs w:val="24"/>
          <w:lang w:eastAsia="en-US"/>
        </w:rPr>
        <w:t xml:space="preserve">Вопрос влияния (позитивном или негативном) семьи на формирование личности подростка нашел свое отражения в сотнях работ и сегодня не ставится под сомнение. Многочисленными прикладными исследованиями убедительно доказана связь между девиантным поведением родителей и проявлением подобного поведения у детей. В том числе, в ходе исследования, проведенного отделом социологических исследований </w:t>
      </w:r>
      <w:r w:rsidRPr="00C81FC1">
        <w:rPr>
          <w:sz w:val="24"/>
        </w:rPr>
        <w:t>Центр «КОНТАКТ»</w:t>
      </w:r>
      <w:r>
        <w:rPr>
          <w:sz w:val="24"/>
          <w:szCs w:val="24"/>
          <w:lang w:eastAsia="en-US"/>
        </w:rPr>
        <w:t xml:space="preserve"> в 2015 году, было установлено, что некурящие родители являются для своих детей положительным примером, а курящие – отрицательным</w:t>
      </w:r>
      <w:r>
        <w:rPr>
          <w:sz w:val="24"/>
          <w:szCs w:val="24"/>
          <w:vertAlign w:val="superscript"/>
          <w:lang w:eastAsia="en-US"/>
        </w:rPr>
        <w:footnoteReference w:id="10"/>
      </w:r>
      <w:r>
        <w:rPr>
          <w:sz w:val="24"/>
          <w:szCs w:val="24"/>
          <w:lang w:eastAsia="en-US"/>
        </w:rPr>
        <w:t>. Схожую зависимость можно обнаружить и в нашем исследовании. Очевидно, родительское поведение играет большую роль в формировании предпочтений ребенка.</w:t>
      </w:r>
    </w:p>
    <w:p w:rsidR="00F453FC" w:rsidRDefault="00F453FC" w:rsidP="00BF7775">
      <w:pPr>
        <w:ind w:firstLine="709"/>
        <w:jc w:val="both"/>
        <w:rPr>
          <w:sz w:val="24"/>
          <w:szCs w:val="24"/>
          <w:lang w:eastAsia="en-US"/>
        </w:rPr>
      </w:pPr>
      <w:r>
        <w:rPr>
          <w:sz w:val="24"/>
          <w:szCs w:val="24"/>
          <w:lang w:eastAsia="en-US"/>
        </w:rPr>
        <w:t xml:space="preserve">Мы можем утверждать, что существует статистически значимая связь между опытом курения родителей и курением их детей и наоборот. Данные, представленные в Таблице 4 , могут проиллюстрировать нашу позицию. Среди детей, у которых курят </w:t>
      </w:r>
      <w:r>
        <w:rPr>
          <w:i/>
          <w:sz w:val="24"/>
          <w:szCs w:val="24"/>
          <w:lang w:eastAsia="en-US"/>
        </w:rPr>
        <w:t>все</w:t>
      </w:r>
      <w:r>
        <w:rPr>
          <w:sz w:val="24"/>
          <w:szCs w:val="24"/>
          <w:lang w:eastAsia="en-US"/>
        </w:rPr>
        <w:t xml:space="preserve"> члены семьи, абсолютное большинство также начинают курить - 85%. В то же время, видно, что чем меньше среди родственников и членов семьи курильщиков, тем меньше вероятность, что ребенок начнет употреблять табак. К примеру, в семьях, где никто курит, двое из трех детей также не будут курить (68,1%). Данному вопросу стоит уделить особое внимание, поскольку зависимость этих факторов очевидна при анализе ответов. Но подросток может не отдавать себе отчета в желании подражать своим родителям, поскольку этот процесс, по мнению психологов, происходит чаще бессознательно. </w:t>
      </w:r>
    </w:p>
    <w:p w:rsidR="00F453FC" w:rsidRDefault="00F453FC" w:rsidP="00BF7775">
      <w:pPr>
        <w:spacing w:after="120"/>
        <w:ind w:firstLine="709"/>
        <w:jc w:val="both"/>
        <w:rPr>
          <w:sz w:val="24"/>
          <w:szCs w:val="24"/>
          <w:lang w:eastAsia="en-US"/>
        </w:rPr>
      </w:pPr>
      <w:r>
        <w:rPr>
          <w:sz w:val="24"/>
          <w:szCs w:val="24"/>
          <w:lang w:eastAsia="en-US"/>
        </w:rPr>
        <w:t xml:space="preserve">Также следует отметить, что в семьях, где курит один из детей, с вероятностью 50 на 50 второй тоже начнет курить. Можно предположить, что здесь работает не только желание ребенка быть похожим на взрослых и подражать «взрослому» поведению, а также влияние друзей, поскольку братья и сестры чаще всего находятся в достаточно близком кругу общения подростка. </w:t>
      </w:r>
    </w:p>
    <w:p w:rsidR="00F453FC" w:rsidRDefault="00F453FC" w:rsidP="00BF7775">
      <w:pPr>
        <w:spacing w:before="120" w:after="160"/>
        <w:ind w:firstLine="709"/>
        <w:jc w:val="both"/>
        <w:rPr>
          <w:sz w:val="24"/>
          <w:szCs w:val="24"/>
          <w:lang w:eastAsia="en-US"/>
        </w:rPr>
      </w:pPr>
      <w:r>
        <w:rPr>
          <w:sz w:val="24"/>
          <w:szCs w:val="24"/>
          <w:lang w:eastAsia="en-US"/>
        </w:rPr>
        <w:t>Таким образом, некурящие родители, члены семьи, родственники (здоровое окружение) могут являться профилактическим фактором, оказывающим сдерживающий от курения эффект.</w:t>
      </w:r>
    </w:p>
    <w:tbl>
      <w:tblPr>
        <w:tblW w:w="9043" w:type="dxa"/>
        <w:tblInd w:w="28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tblPr>
      <w:tblGrid>
        <w:gridCol w:w="1625"/>
        <w:gridCol w:w="1483"/>
        <w:gridCol w:w="1483"/>
        <w:gridCol w:w="1483"/>
        <w:gridCol w:w="1483"/>
        <w:gridCol w:w="1486"/>
      </w:tblGrid>
      <w:tr w:rsidR="00F453FC" w:rsidTr="00BF7775">
        <w:trPr>
          <w:trHeight w:val="284"/>
        </w:trPr>
        <w:tc>
          <w:tcPr>
            <w:tcW w:w="9043" w:type="dxa"/>
            <w:gridSpan w:val="6"/>
            <w:tcBorders>
              <w:top w:val="nil"/>
              <w:left w:val="nil"/>
              <w:bottom w:val="single" w:sz="12" w:space="0" w:color="auto"/>
              <w:right w:val="nil"/>
            </w:tcBorders>
            <w:vAlign w:val="center"/>
          </w:tcPr>
          <w:p w:rsidR="00F453FC" w:rsidRDefault="00F453FC">
            <w:pPr>
              <w:spacing w:line="256" w:lineRule="auto"/>
              <w:jc w:val="right"/>
              <w:rPr>
                <w:i/>
                <w:color w:val="000000"/>
                <w:sz w:val="24"/>
                <w:szCs w:val="24"/>
                <w:lang w:eastAsia="en-US"/>
              </w:rPr>
            </w:pPr>
          </w:p>
          <w:p w:rsidR="00F453FC" w:rsidRDefault="00F453FC">
            <w:pPr>
              <w:spacing w:line="256" w:lineRule="auto"/>
              <w:jc w:val="right"/>
              <w:rPr>
                <w:i/>
                <w:color w:val="000000"/>
                <w:sz w:val="24"/>
                <w:szCs w:val="24"/>
                <w:lang w:eastAsia="en-US"/>
              </w:rPr>
            </w:pPr>
          </w:p>
          <w:p w:rsidR="00F453FC" w:rsidRDefault="00F453FC">
            <w:pPr>
              <w:spacing w:line="256" w:lineRule="auto"/>
              <w:jc w:val="right"/>
              <w:rPr>
                <w:i/>
                <w:color w:val="000000"/>
                <w:sz w:val="24"/>
                <w:szCs w:val="24"/>
                <w:lang w:eastAsia="en-US"/>
              </w:rPr>
            </w:pPr>
          </w:p>
          <w:p w:rsidR="00F453FC" w:rsidRDefault="00F453FC">
            <w:pPr>
              <w:spacing w:line="256" w:lineRule="auto"/>
              <w:jc w:val="right"/>
              <w:rPr>
                <w:i/>
                <w:color w:val="000000"/>
                <w:sz w:val="24"/>
                <w:szCs w:val="24"/>
                <w:lang w:eastAsia="en-US"/>
              </w:rPr>
            </w:pPr>
          </w:p>
          <w:p w:rsidR="00F453FC" w:rsidRDefault="00F453FC">
            <w:pPr>
              <w:spacing w:line="256" w:lineRule="auto"/>
              <w:jc w:val="right"/>
              <w:rPr>
                <w:color w:val="000000"/>
                <w:sz w:val="24"/>
                <w:szCs w:val="24"/>
                <w:lang w:eastAsia="en-US"/>
              </w:rPr>
            </w:pPr>
            <w:r>
              <w:rPr>
                <w:i/>
                <w:color w:val="000000"/>
                <w:sz w:val="24"/>
                <w:szCs w:val="24"/>
                <w:lang w:eastAsia="en-US"/>
              </w:rPr>
              <w:t>Таблица</w:t>
            </w:r>
            <w:r>
              <w:rPr>
                <w:i/>
                <w:color w:val="000000"/>
                <w:sz w:val="24"/>
                <w:szCs w:val="24"/>
                <w:lang w:val="en-US" w:eastAsia="en-US"/>
              </w:rPr>
              <w:t xml:space="preserve"> 4</w:t>
            </w:r>
          </w:p>
        </w:tc>
      </w:tr>
      <w:tr w:rsidR="00F453FC" w:rsidTr="00BF7775">
        <w:trPr>
          <w:trHeight w:val="284"/>
        </w:trPr>
        <w:tc>
          <w:tcPr>
            <w:tcW w:w="1625" w:type="dxa"/>
            <w:tcBorders>
              <w:top w:val="single" w:sz="12" w:space="0" w:color="auto"/>
              <w:left w:val="single" w:sz="12" w:space="0" w:color="auto"/>
              <w:bottom w:val="single" w:sz="12" w:space="0" w:color="auto"/>
              <w:right w:val="single" w:sz="12" w:space="0" w:color="auto"/>
            </w:tcBorders>
            <w:vAlign w:val="center"/>
          </w:tcPr>
          <w:p w:rsidR="00F453FC" w:rsidRDefault="00F453FC">
            <w:pPr>
              <w:spacing w:line="256" w:lineRule="auto"/>
              <w:rPr>
                <w:b/>
                <w:color w:val="000000"/>
                <w:sz w:val="24"/>
                <w:szCs w:val="24"/>
                <w:lang w:eastAsia="en-US"/>
              </w:rPr>
            </w:pPr>
            <w:r>
              <w:rPr>
                <w:b/>
                <w:color w:val="000000"/>
                <w:sz w:val="24"/>
                <w:szCs w:val="24"/>
                <w:lang w:eastAsia="en-US"/>
              </w:rPr>
              <w:t>Вы курите?</w:t>
            </w:r>
          </w:p>
        </w:tc>
        <w:tc>
          <w:tcPr>
            <w:tcW w:w="1483" w:type="dxa"/>
            <w:tcBorders>
              <w:top w:val="single" w:sz="12" w:space="0" w:color="auto"/>
              <w:left w:val="single" w:sz="12" w:space="0" w:color="auto"/>
              <w:bottom w:val="single" w:sz="12" w:space="0" w:color="auto"/>
            </w:tcBorders>
            <w:vAlign w:val="center"/>
          </w:tcPr>
          <w:p w:rsidR="00F453FC" w:rsidRDefault="00F453FC">
            <w:pPr>
              <w:spacing w:line="256" w:lineRule="auto"/>
              <w:jc w:val="center"/>
              <w:rPr>
                <w:color w:val="000000"/>
                <w:sz w:val="24"/>
                <w:szCs w:val="24"/>
                <w:lang w:eastAsia="en-US"/>
              </w:rPr>
            </w:pPr>
            <w:r>
              <w:rPr>
                <w:color w:val="000000"/>
                <w:sz w:val="24"/>
                <w:szCs w:val="24"/>
                <w:lang w:eastAsia="en-US"/>
              </w:rPr>
              <w:t>Курят все члены моей семьи</w:t>
            </w:r>
          </w:p>
        </w:tc>
        <w:tc>
          <w:tcPr>
            <w:tcW w:w="1483" w:type="dxa"/>
            <w:tcBorders>
              <w:top w:val="single" w:sz="12" w:space="0" w:color="auto"/>
              <w:bottom w:val="single" w:sz="12" w:space="0" w:color="auto"/>
            </w:tcBorders>
            <w:vAlign w:val="center"/>
          </w:tcPr>
          <w:p w:rsidR="00F453FC" w:rsidRDefault="00F453FC">
            <w:pPr>
              <w:spacing w:line="256" w:lineRule="auto"/>
              <w:jc w:val="center"/>
              <w:rPr>
                <w:color w:val="000000"/>
                <w:sz w:val="24"/>
                <w:szCs w:val="24"/>
                <w:lang w:eastAsia="en-US"/>
              </w:rPr>
            </w:pPr>
            <w:r>
              <w:rPr>
                <w:color w:val="000000"/>
                <w:sz w:val="24"/>
                <w:szCs w:val="24"/>
                <w:lang w:eastAsia="en-US"/>
              </w:rPr>
              <w:t>Курят оба родителя</w:t>
            </w:r>
          </w:p>
        </w:tc>
        <w:tc>
          <w:tcPr>
            <w:tcW w:w="1483" w:type="dxa"/>
            <w:tcBorders>
              <w:top w:val="single" w:sz="12" w:space="0" w:color="auto"/>
              <w:bottom w:val="single" w:sz="12" w:space="0" w:color="auto"/>
            </w:tcBorders>
            <w:vAlign w:val="center"/>
          </w:tcPr>
          <w:p w:rsidR="00F453FC" w:rsidRDefault="00F453FC">
            <w:pPr>
              <w:spacing w:line="256" w:lineRule="auto"/>
              <w:jc w:val="center"/>
              <w:rPr>
                <w:color w:val="000000"/>
                <w:sz w:val="24"/>
                <w:szCs w:val="24"/>
                <w:lang w:eastAsia="en-US"/>
              </w:rPr>
            </w:pPr>
            <w:r>
              <w:rPr>
                <w:color w:val="000000"/>
                <w:sz w:val="24"/>
                <w:szCs w:val="24"/>
                <w:lang w:eastAsia="en-US"/>
              </w:rPr>
              <w:t>Курит один из родителей</w:t>
            </w:r>
          </w:p>
        </w:tc>
        <w:tc>
          <w:tcPr>
            <w:tcW w:w="1483" w:type="dxa"/>
            <w:tcBorders>
              <w:top w:val="single" w:sz="12" w:space="0" w:color="auto"/>
              <w:bottom w:val="single" w:sz="12" w:space="0" w:color="auto"/>
            </w:tcBorders>
            <w:vAlign w:val="center"/>
          </w:tcPr>
          <w:p w:rsidR="00F453FC" w:rsidRDefault="00F453FC">
            <w:pPr>
              <w:spacing w:line="256" w:lineRule="auto"/>
              <w:jc w:val="center"/>
              <w:rPr>
                <w:color w:val="000000"/>
                <w:sz w:val="24"/>
                <w:szCs w:val="24"/>
                <w:lang w:eastAsia="en-US"/>
              </w:rPr>
            </w:pPr>
            <w:r>
              <w:rPr>
                <w:color w:val="000000"/>
                <w:sz w:val="24"/>
                <w:szCs w:val="24"/>
                <w:lang w:eastAsia="en-US"/>
              </w:rPr>
              <w:t>Курит брат/ сестра</w:t>
            </w:r>
          </w:p>
        </w:tc>
        <w:tc>
          <w:tcPr>
            <w:tcW w:w="1486" w:type="dxa"/>
            <w:tcBorders>
              <w:top w:val="single" w:sz="12" w:space="0" w:color="auto"/>
              <w:bottom w:val="single" w:sz="12" w:space="0" w:color="auto"/>
              <w:right w:val="single" w:sz="12" w:space="0" w:color="auto"/>
            </w:tcBorders>
            <w:vAlign w:val="center"/>
          </w:tcPr>
          <w:p w:rsidR="00F453FC" w:rsidRDefault="00F453FC">
            <w:pPr>
              <w:spacing w:line="256" w:lineRule="auto"/>
              <w:jc w:val="center"/>
              <w:rPr>
                <w:color w:val="000000"/>
                <w:sz w:val="24"/>
                <w:szCs w:val="24"/>
                <w:lang w:eastAsia="en-US"/>
              </w:rPr>
            </w:pPr>
            <w:r>
              <w:rPr>
                <w:color w:val="000000"/>
                <w:sz w:val="24"/>
                <w:szCs w:val="24"/>
                <w:lang w:eastAsia="en-US"/>
              </w:rPr>
              <w:t>Никто не курит</w:t>
            </w:r>
          </w:p>
        </w:tc>
      </w:tr>
      <w:tr w:rsidR="00F453FC" w:rsidTr="00BF7775">
        <w:trPr>
          <w:trHeight w:val="469"/>
        </w:trPr>
        <w:tc>
          <w:tcPr>
            <w:tcW w:w="1625" w:type="dxa"/>
            <w:tcBorders>
              <w:top w:val="single" w:sz="12" w:space="0" w:color="auto"/>
              <w:left w:val="single" w:sz="12" w:space="0" w:color="auto"/>
              <w:right w:val="single" w:sz="12" w:space="0" w:color="auto"/>
            </w:tcBorders>
            <w:vAlign w:val="center"/>
          </w:tcPr>
          <w:p w:rsidR="00F453FC" w:rsidRDefault="00F453FC">
            <w:pPr>
              <w:spacing w:line="256" w:lineRule="auto"/>
              <w:rPr>
                <w:i/>
                <w:color w:val="000000"/>
                <w:sz w:val="24"/>
                <w:szCs w:val="24"/>
                <w:lang w:eastAsia="en-US"/>
              </w:rPr>
            </w:pPr>
            <w:r>
              <w:rPr>
                <w:i/>
                <w:color w:val="000000"/>
                <w:sz w:val="24"/>
                <w:szCs w:val="24"/>
                <w:lang w:eastAsia="en-US"/>
              </w:rPr>
              <w:t>Да</w:t>
            </w:r>
          </w:p>
        </w:tc>
        <w:tc>
          <w:tcPr>
            <w:tcW w:w="1483" w:type="dxa"/>
            <w:tcBorders>
              <w:top w:val="single" w:sz="12" w:space="0" w:color="auto"/>
              <w:left w:val="single" w:sz="12" w:space="0" w:color="auto"/>
            </w:tcBorders>
            <w:noWrap/>
            <w:vAlign w:val="center"/>
          </w:tcPr>
          <w:p w:rsidR="00F453FC" w:rsidRDefault="00F453FC">
            <w:pPr>
              <w:spacing w:line="256" w:lineRule="auto"/>
              <w:jc w:val="right"/>
              <w:rPr>
                <w:b/>
                <w:color w:val="000000"/>
                <w:sz w:val="24"/>
                <w:szCs w:val="24"/>
                <w:lang w:eastAsia="en-US"/>
              </w:rPr>
            </w:pPr>
            <w:r>
              <w:rPr>
                <w:b/>
                <w:color w:val="000000"/>
                <w:sz w:val="24"/>
                <w:szCs w:val="24"/>
                <w:lang w:eastAsia="en-US"/>
              </w:rPr>
              <w:t>85,0%</w:t>
            </w:r>
          </w:p>
        </w:tc>
        <w:tc>
          <w:tcPr>
            <w:tcW w:w="1483" w:type="dxa"/>
            <w:tcBorders>
              <w:top w:val="single" w:sz="12" w:space="0" w:color="auto"/>
            </w:tcBorders>
            <w:noWrap/>
            <w:vAlign w:val="center"/>
          </w:tcPr>
          <w:p w:rsidR="00F453FC" w:rsidRDefault="00F453FC">
            <w:pPr>
              <w:spacing w:line="256" w:lineRule="auto"/>
              <w:jc w:val="right"/>
              <w:rPr>
                <w:color w:val="000000"/>
                <w:sz w:val="24"/>
                <w:szCs w:val="24"/>
                <w:lang w:eastAsia="en-US"/>
              </w:rPr>
            </w:pPr>
            <w:r>
              <w:rPr>
                <w:color w:val="000000"/>
                <w:sz w:val="24"/>
                <w:szCs w:val="24"/>
                <w:lang w:eastAsia="en-US"/>
              </w:rPr>
              <w:t>52,8%</w:t>
            </w:r>
          </w:p>
        </w:tc>
        <w:tc>
          <w:tcPr>
            <w:tcW w:w="1483" w:type="dxa"/>
            <w:tcBorders>
              <w:top w:val="single" w:sz="12" w:space="0" w:color="auto"/>
            </w:tcBorders>
            <w:noWrap/>
            <w:vAlign w:val="center"/>
          </w:tcPr>
          <w:p w:rsidR="00F453FC" w:rsidRDefault="00F453FC">
            <w:pPr>
              <w:spacing w:line="256" w:lineRule="auto"/>
              <w:jc w:val="right"/>
              <w:rPr>
                <w:color w:val="000000"/>
                <w:sz w:val="24"/>
                <w:szCs w:val="24"/>
                <w:lang w:eastAsia="en-US"/>
              </w:rPr>
            </w:pPr>
            <w:r>
              <w:rPr>
                <w:color w:val="000000"/>
                <w:sz w:val="24"/>
                <w:szCs w:val="24"/>
                <w:lang w:eastAsia="en-US"/>
              </w:rPr>
              <w:t>37,9%</w:t>
            </w:r>
          </w:p>
        </w:tc>
        <w:tc>
          <w:tcPr>
            <w:tcW w:w="1483" w:type="dxa"/>
            <w:tcBorders>
              <w:top w:val="single" w:sz="12" w:space="0" w:color="auto"/>
            </w:tcBorders>
            <w:noWrap/>
            <w:vAlign w:val="center"/>
          </w:tcPr>
          <w:p w:rsidR="00F453FC" w:rsidRDefault="00F453FC">
            <w:pPr>
              <w:spacing w:line="256" w:lineRule="auto"/>
              <w:jc w:val="right"/>
              <w:rPr>
                <w:color w:val="000000"/>
                <w:sz w:val="24"/>
                <w:szCs w:val="24"/>
                <w:lang w:eastAsia="en-US"/>
              </w:rPr>
            </w:pPr>
            <w:r>
              <w:rPr>
                <w:color w:val="000000"/>
                <w:sz w:val="24"/>
                <w:szCs w:val="24"/>
                <w:lang w:eastAsia="en-US"/>
              </w:rPr>
              <w:t>50,0%</w:t>
            </w:r>
          </w:p>
        </w:tc>
        <w:tc>
          <w:tcPr>
            <w:tcW w:w="1486" w:type="dxa"/>
            <w:tcBorders>
              <w:top w:val="single" w:sz="12" w:space="0" w:color="auto"/>
              <w:right w:val="single" w:sz="12" w:space="0" w:color="auto"/>
            </w:tcBorders>
            <w:noWrap/>
            <w:vAlign w:val="center"/>
          </w:tcPr>
          <w:p w:rsidR="00F453FC" w:rsidRDefault="00F453FC">
            <w:pPr>
              <w:spacing w:line="256" w:lineRule="auto"/>
              <w:jc w:val="right"/>
              <w:rPr>
                <w:color w:val="000000"/>
                <w:sz w:val="24"/>
                <w:szCs w:val="24"/>
                <w:lang w:eastAsia="en-US"/>
              </w:rPr>
            </w:pPr>
            <w:r>
              <w:rPr>
                <w:color w:val="000000"/>
                <w:sz w:val="24"/>
                <w:szCs w:val="24"/>
                <w:lang w:eastAsia="en-US"/>
              </w:rPr>
              <w:t>31,9%</w:t>
            </w:r>
          </w:p>
        </w:tc>
      </w:tr>
      <w:tr w:rsidR="00F453FC" w:rsidTr="00BF7775">
        <w:trPr>
          <w:trHeight w:val="544"/>
        </w:trPr>
        <w:tc>
          <w:tcPr>
            <w:tcW w:w="1625" w:type="dxa"/>
            <w:tcBorders>
              <w:left w:val="single" w:sz="12" w:space="0" w:color="auto"/>
              <w:bottom w:val="single" w:sz="12" w:space="0" w:color="auto"/>
              <w:right w:val="single" w:sz="12" w:space="0" w:color="auto"/>
            </w:tcBorders>
            <w:vAlign w:val="center"/>
          </w:tcPr>
          <w:p w:rsidR="00F453FC" w:rsidRDefault="00F453FC">
            <w:pPr>
              <w:spacing w:line="256" w:lineRule="auto"/>
              <w:rPr>
                <w:i/>
                <w:color w:val="000000"/>
                <w:sz w:val="24"/>
                <w:szCs w:val="24"/>
                <w:lang w:eastAsia="en-US"/>
              </w:rPr>
            </w:pPr>
            <w:r>
              <w:rPr>
                <w:i/>
                <w:color w:val="000000"/>
                <w:sz w:val="24"/>
                <w:szCs w:val="24"/>
                <w:lang w:eastAsia="en-US"/>
              </w:rPr>
              <w:t>Нет</w:t>
            </w:r>
          </w:p>
        </w:tc>
        <w:tc>
          <w:tcPr>
            <w:tcW w:w="1483" w:type="dxa"/>
            <w:tcBorders>
              <w:left w:val="single" w:sz="12" w:space="0" w:color="auto"/>
              <w:bottom w:val="single" w:sz="12" w:space="0" w:color="auto"/>
            </w:tcBorders>
            <w:noWrap/>
            <w:vAlign w:val="center"/>
          </w:tcPr>
          <w:p w:rsidR="00F453FC" w:rsidRDefault="00F453FC">
            <w:pPr>
              <w:spacing w:line="256" w:lineRule="auto"/>
              <w:jc w:val="right"/>
              <w:rPr>
                <w:color w:val="000000"/>
                <w:sz w:val="24"/>
                <w:szCs w:val="24"/>
                <w:lang w:eastAsia="en-US"/>
              </w:rPr>
            </w:pPr>
            <w:r>
              <w:rPr>
                <w:color w:val="000000"/>
                <w:sz w:val="24"/>
                <w:szCs w:val="24"/>
                <w:lang w:eastAsia="en-US"/>
              </w:rPr>
              <w:t>15,0%</w:t>
            </w:r>
          </w:p>
        </w:tc>
        <w:tc>
          <w:tcPr>
            <w:tcW w:w="1483" w:type="dxa"/>
            <w:tcBorders>
              <w:bottom w:val="single" w:sz="12" w:space="0" w:color="auto"/>
            </w:tcBorders>
            <w:noWrap/>
            <w:vAlign w:val="center"/>
          </w:tcPr>
          <w:p w:rsidR="00F453FC" w:rsidRDefault="00F453FC">
            <w:pPr>
              <w:spacing w:line="256" w:lineRule="auto"/>
              <w:jc w:val="right"/>
              <w:rPr>
                <w:color w:val="000000"/>
                <w:sz w:val="24"/>
                <w:szCs w:val="24"/>
                <w:lang w:eastAsia="en-US"/>
              </w:rPr>
            </w:pPr>
            <w:r>
              <w:rPr>
                <w:color w:val="000000"/>
                <w:sz w:val="24"/>
                <w:szCs w:val="24"/>
                <w:lang w:eastAsia="en-US"/>
              </w:rPr>
              <w:t>47,2%</w:t>
            </w:r>
          </w:p>
        </w:tc>
        <w:tc>
          <w:tcPr>
            <w:tcW w:w="1483" w:type="dxa"/>
            <w:tcBorders>
              <w:bottom w:val="single" w:sz="12" w:space="0" w:color="auto"/>
            </w:tcBorders>
            <w:noWrap/>
            <w:vAlign w:val="center"/>
          </w:tcPr>
          <w:p w:rsidR="00F453FC" w:rsidRDefault="00F453FC">
            <w:pPr>
              <w:spacing w:line="256" w:lineRule="auto"/>
              <w:jc w:val="right"/>
              <w:rPr>
                <w:color w:val="000000"/>
                <w:sz w:val="24"/>
                <w:szCs w:val="24"/>
                <w:lang w:eastAsia="en-US"/>
              </w:rPr>
            </w:pPr>
            <w:r>
              <w:rPr>
                <w:color w:val="000000"/>
                <w:sz w:val="24"/>
                <w:szCs w:val="24"/>
                <w:lang w:eastAsia="en-US"/>
              </w:rPr>
              <w:t>62,1%</w:t>
            </w:r>
          </w:p>
        </w:tc>
        <w:tc>
          <w:tcPr>
            <w:tcW w:w="1483" w:type="dxa"/>
            <w:tcBorders>
              <w:bottom w:val="single" w:sz="12" w:space="0" w:color="auto"/>
            </w:tcBorders>
            <w:noWrap/>
            <w:vAlign w:val="center"/>
          </w:tcPr>
          <w:p w:rsidR="00F453FC" w:rsidRDefault="00F453FC">
            <w:pPr>
              <w:spacing w:line="256" w:lineRule="auto"/>
              <w:jc w:val="right"/>
              <w:rPr>
                <w:color w:val="000000"/>
                <w:sz w:val="24"/>
                <w:szCs w:val="24"/>
                <w:lang w:eastAsia="en-US"/>
              </w:rPr>
            </w:pPr>
            <w:r>
              <w:rPr>
                <w:color w:val="000000"/>
                <w:sz w:val="24"/>
                <w:szCs w:val="24"/>
                <w:lang w:eastAsia="en-US"/>
              </w:rPr>
              <w:t>50,0%</w:t>
            </w:r>
          </w:p>
        </w:tc>
        <w:tc>
          <w:tcPr>
            <w:tcW w:w="1486" w:type="dxa"/>
            <w:tcBorders>
              <w:bottom w:val="single" w:sz="12" w:space="0" w:color="auto"/>
              <w:right w:val="single" w:sz="12" w:space="0" w:color="auto"/>
            </w:tcBorders>
            <w:noWrap/>
            <w:vAlign w:val="center"/>
          </w:tcPr>
          <w:p w:rsidR="00F453FC" w:rsidRDefault="00F453FC">
            <w:pPr>
              <w:spacing w:line="256" w:lineRule="auto"/>
              <w:jc w:val="right"/>
              <w:rPr>
                <w:b/>
                <w:color w:val="000000"/>
                <w:sz w:val="24"/>
                <w:szCs w:val="24"/>
                <w:lang w:eastAsia="en-US"/>
              </w:rPr>
            </w:pPr>
            <w:r>
              <w:rPr>
                <w:b/>
                <w:color w:val="000000"/>
                <w:sz w:val="24"/>
                <w:szCs w:val="24"/>
                <w:lang w:eastAsia="en-US"/>
              </w:rPr>
              <w:t>68,1%</w:t>
            </w:r>
          </w:p>
        </w:tc>
      </w:tr>
      <w:tr w:rsidR="00F453FC" w:rsidTr="00BF7775">
        <w:trPr>
          <w:trHeight w:val="284"/>
        </w:trPr>
        <w:tc>
          <w:tcPr>
            <w:tcW w:w="9043" w:type="dxa"/>
            <w:gridSpan w:val="6"/>
            <w:tcBorders>
              <w:top w:val="single" w:sz="12" w:space="0" w:color="auto"/>
              <w:left w:val="nil"/>
              <w:bottom w:val="nil"/>
              <w:right w:val="nil"/>
            </w:tcBorders>
            <w:vAlign w:val="center"/>
          </w:tcPr>
          <w:p w:rsidR="00F453FC" w:rsidRDefault="00F453FC">
            <w:pPr>
              <w:spacing w:line="256" w:lineRule="auto"/>
              <w:rPr>
                <w:i/>
                <w:color w:val="000000"/>
                <w:sz w:val="24"/>
                <w:szCs w:val="24"/>
                <w:lang w:eastAsia="en-US"/>
              </w:rPr>
            </w:pPr>
            <w:r>
              <w:rPr>
                <w:i/>
                <w:color w:val="000000"/>
                <w:sz w:val="24"/>
                <w:szCs w:val="24"/>
                <w:lang w:eastAsia="en-US"/>
              </w:rPr>
              <w:t>Процентные отношения и итоги основаны на ответах.</w:t>
            </w:r>
          </w:p>
        </w:tc>
      </w:tr>
    </w:tbl>
    <w:p w:rsidR="00F453FC" w:rsidRDefault="00F453FC" w:rsidP="00BF7775">
      <w:pPr>
        <w:spacing w:before="240" w:after="160"/>
        <w:ind w:firstLine="709"/>
        <w:jc w:val="both"/>
        <w:rPr>
          <w:sz w:val="24"/>
          <w:szCs w:val="24"/>
          <w:lang w:eastAsia="en-US"/>
        </w:rPr>
      </w:pPr>
      <w:r>
        <w:rPr>
          <w:sz w:val="24"/>
          <w:szCs w:val="24"/>
          <w:lang w:eastAsia="en-US"/>
        </w:rPr>
        <w:t xml:space="preserve">Следующий вопрос, на который отвечали наши респонденты, звучал следующим образом: «Как Вы думаете, сколько из Ваших ровесников курят?» В первую очередь, данный вопрос предполагал большую степень достоверности, поскольку подростку не нужно признаваться о себе и своих привычках, тем самым не нужно принимать ответственность. Также мы рассчитывали узнать, существует ли реальная зависимость выбора курения подростком от окружения его ровесников. </w:t>
      </w:r>
    </w:p>
    <w:p w:rsidR="00F453FC" w:rsidRDefault="00F453FC" w:rsidP="00BF7775">
      <w:pPr>
        <w:spacing w:before="240" w:after="160"/>
        <w:ind w:firstLine="709"/>
        <w:jc w:val="both"/>
        <w:rPr>
          <w:sz w:val="24"/>
          <w:szCs w:val="24"/>
          <w:lang w:eastAsia="en-US"/>
        </w:rPr>
      </w:pPr>
      <w:r>
        <w:rPr>
          <w:sz w:val="24"/>
          <w:szCs w:val="24"/>
          <w:lang w:eastAsia="en-US"/>
        </w:rPr>
        <w:t>Итак, сразу можно увидеть, что крайне малое количество респондентов отметили, что никто из их ровесников не курит – всего 7% (Рисунок 2 ). При том, большинство из них (80%) – это подростки в возрасте от 12 до 15 лет. В свою очередь, наибольшая часть несовершеннолетних считают, что в их окружении половина и более сверстников – курильщики (65% суммарно). Подобные цифры могут свидетельствовать о беспрецедентно высоком уровне включенности подростков и молодежи в потребления табачных изделий. Заметим, что полученные данные мало отличаются от статистики 2015 года, однако количество подростков, в чьем окружении мало или нет курящих знакомых, увеличилось с 29,7% до 35%.</w:t>
      </w:r>
    </w:p>
    <w:p w:rsidR="00F453FC" w:rsidRDefault="00F453FC" w:rsidP="00BF7775">
      <w:pPr>
        <w:spacing w:before="240" w:after="160"/>
        <w:ind w:firstLine="709"/>
        <w:jc w:val="both"/>
        <w:rPr>
          <w:sz w:val="24"/>
          <w:szCs w:val="24"/>
          <w:lang w:eastAsia="en-US"/>
        </w:rPr>
      </w:pPr>
      <w:r>
        <w:rPr>
          <w:noProof/>
        </w:rPr>
      </w:r>
      <w:r w:rsidRPr="004F1056">
        <w:rPr>
          <w:noProof/>
        </w:rPr>
        <w:pict>
          <v:group id="Группа 71" o:spid="_x0000_s1034" style="width:361pt;height:212.5pt;mso-position-horizontal-relative:char;mso-position-vertical-relative:line" coordsize="45847,26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">
            <v:rect id="Прямоугольник 37" o:spid="_x0000_s1035" style="position:absolute;left:30480;width:14954;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textbox>
                <w:txbxContent>
                  <w:p w:rsidR="00F453FC" w:rsidRDefault="00F453FC" w:rsidP="00BF7775">
                    <w:pPr>
                      <w:jc w:val="right"/>
                      <w:rPr>
                        <w:i/>
                      </w:rPr>
                    </w:pPr>
                    <w:r>
                      <w:rPr>
                        <w:i/>
                      </w:rPr>
                      <w:t>Рисунок</w:t>
                    </w:r>
                    <w:r>
                      <w:rPr>
                        <w:i/>
                        <w:lang w:val="en-US"/>
                      </w:rPr>
                      <w:t xml:space="preserve"> 2 </w:t>
                    </w:r>
                  </w:p>
                </w:txbxContent>
              </v:textbox>
            </v:rect>
            <v:shape id="Рисунок 38" o:spid="_x0000_s1036" type="#_x0000_t75" style="position:absolute;top:2476;width:45847;height:245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v+cTCAAAA2wAAAA8AAABkcnMvZG93bnJldi54bWxEj0GLwjAUhO/C/ofwFryITVXQpTaKuAh7&#10;Eq3Cenw0z7bYvJQmW7v/3giCx2FmvmHSdW9q0VHrKssKJlEMgji3uuJCwfm0G3+BcB5ZY22ZFPyT&#10;g/XqY5Biou2dj9RlvhABwi5BBaX3TSKly0sy6CLbEAfvaluDPsi2kLrFe4CbWk7jeC4NVhwWSmxo&#10;W1J+y/6Mgu4iD9h9m2p7mFx2m1/ckz2PlBp+9pslCE+9f4df7R+tYDGD55fwA+T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L/nEwgAAANsAAAAPAAAAAAAAAAAAAAAAAJ8C&#10;AABkcnMvZG93bnJldi54bWxQSwUGAAAAAAQABAD3AAAAjgMAAAAA&#10;">
              <v:imagedata r:id="rId44" o:title=""/>
              <v:path arrowok="t"/>
            </v:shape>
            <w10:anchorlock/>
          </v:group>
        </w:pict>
      </w:r>
    </w:p>
    <w:p w:rsidR="00F453FC" w:rsidRDefault="00F453FC" w:rsidP="00BF7775">
      <w:pPr>
        <w:spacing w:before="240" w:after="160"/>
        <w:ind w:firstLine="709"/>
        <w:jc w:val="both"/>
        <w:rPr>
          <w:sz w:val="24"/>
          <w:szCs w:val="24"/>
          <w:lang w:eastAsia="en-US"/>
        </w:rPr>
      </w:pPr>
      <w:r>
        <w:rPr>
          <w:sz w:val="24"/>
          <w:szCs w:val="24"/>
          <w:lang w:eastAsia="en-US"/>
        </w:rPr>
        <w:t>Чтобы оценить зависимость выбора курения подростком от его окружения, мы сравнили, какое количество курящих несовершеннолетних находятся в окружении курящих сверстников и наоборот. Результаты можно увидеть в Таблице 5 . Мы выяснили, что существует статистически значимая зависимость между указанными факторами (</w:t>
      </w:r>
      <w:r>
        <w:rPr>
          <w:sz w:val="24"/>
          <w:szCs w:val="24"/>
          <w:lang w:val="en-US" w:eastAsia="en-US"/>
        </w:rPr>
        <w:t>V</w:t>
      </w:r>
      <w:r>
        <w:rPr>
          <w:sz w:val="24"/>
          <w:szCs w:val="24"/>
          <w:lang w:eastAsia="en-US"/>
        </w:rPr>
        <w:t xml:space="preserve">Крамера=0,42 при </w:t>
      </w:r>
      <w:r>
        <w:rPr>
          <w:sz w:val="24"/>
          <w:szCs w:val="24"/>
          <w:lang w:val="en-US" w:eastAsia="en-US"/>
        </w:rPr>
        <w:t>P</w:t>
      </w:r>
      <w:r>
        <w:rPr>
          <w:sz w:val="24"/>
          <w:szCs w:val="24"/>
          <w:lang w:eastAsia="en-US"/>
        </w:rPr>
        <w:t xml:space="preserve">=0,000). Другими словами, чем больше курильщиков среди ровесников подростка, тем выше вероятность, что сам подросток начнет курить. Например, среди тех несовершеннолетних, которые отметили, что в их окружении курят все ровесники, 92,9% тоже употребляют табак. И, соответственно, чем меньше курильщиков в окружении, тем меньше респондентов курят. Минимальное значение в группе тех, у кого нет курящих знакомых – всего лишь 15,8%. </w:t>
      </w:r>
    </w:p>
    <w:p w:rsidR="00F453FC" w:rsidRDefault="00F453FC" w:rsidP="00BF7775">
      <w:pPr>
        <w:spacing w:after="120"/>
        <w:ind w:firstLine="709"/>
        <w:jc w:val="both"/>
        <w:rPr>
          <w:sz w:val="24"/>
          <w:szCs w:val="24"/>
          <w:lang w:eastAsia="en-US"/>
        </w:rPr>
      </w:pPr>
      <w:r>
        <w:rPr>
          <w:sz w:val="24"/>
          <w:szCs w:val="24"/>
          <w:lang w:eastAsia="en-US"/>
        </w:rPr>
        <w:t>На основе полученных данных, можно сделать вывод о том, что окружение подростка играет значимую роль при совершении им выбора в пользу курения: чем больше среди окружающих ровесников курят, тем выше вероятность того, что он сам начнет курить.</w:t>
      </w:r>
    </w:p>
    <w:tbl>
      <w:tblPr>
        <w:tblW w:w="9436"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tblPr>
      <w:tblGrid>
        <w:gridCol w:w="1578"/>
        <w:gridCol w:w="1294"/>
        <w:gridCol w:w="1294"/>
        <w:gridCol w:w="1304"/>
        <w:gridCol w:w="1368"/>
        <w:gridCol w:w="1300"/>
        <w:gridCol w:w="1298"/>
      </w:tblGrid>
      <w:tr w:rsidR="00F453FC" w:rsidTr="00BF7775">
        <w:trPr>
          <w:trHeight w:val="288"/>
        </w:trPr>
        <w:tc>
          <w:tcPr>
            <w:tcW w:w="9436" w:type="dxa"/>
            <w:gridSpan w:val="7"/>
            <w:tcBorders>
              <w:top w:val="nil"/>
              <w:left w:val="nil"/>
              <w:bottom w:val="single" w:sz="12" w:space="0" w:color="auto"/>
              <w:right w:val="nil"/>
            </w:tcBorders>
            <w:vAlign w:val="center"/>
          </w:tcPr>
          <w:p w:rsidR="00F453FC" w:rsidRDefault="00F453FC">
            <w:pPr>
              <w:spacing w:line="256" w:lineRule="auto"/>
              <w:jc w:val="right"/>
              <w:rPr>
                <w:bCs/>
                <w:i/>
                <w:color w:val="000000"/>
                <w:sz w:val="24"/>
                <w:szCs w:val="24"/>
                <w:lang w:eastAsia="en-US"/>
              </w:rPr>
            </w:pPr>
            <w:r>
              <w:rPr>
                <w:bCs/>
                <w:i/>
                <w:color w:val="000000"/>
                <w:sz w:val="24"/>
                <w:szCs w:val="24"/>
                <w:lang w:eastAsia="en-US"/>
              </w:rPr>
              <w:t>Таблица</w:t>
            </w:r>
            <w:r>
              <w:rPr>
                <w:bCs/>
                <w:i/>
                <w:color w:val="000000"/>
                <w:sz w:val="24"/>
                <w:szCs w:val="24"/>
                <w:lang w:val="en-US" w:eastAsia="en-US"/>
              </w:rPr>
              <w:t xml:space="preserve"> 5 </w:t>
            </w:r>
          </w:p>
        </w:tc>
      </w:tr>
      <w:tr w:rsidR="00F453FC" w:rsidTr="00BF7775">
        <w:trPr>
          <w:trHeight w:val="457"/>
        </w:trPr>
        <w:tc>
          <w:tcPr>
            <w:tcW w:w="1578" w:type="dxa"/>
            <w:vMerge w:val="restart"/>
            <w:tcBorders>
              <w:top w:val="single" w:sz="12" w:space="0" w:color="auto"/>
              <w:left w:val="single" w:sz="12" w:space="0" w:color="auto"/>
              <w:right w:val="single" w:sz="12" w:space="0" w:color="auto"/>
            </w:tcBorders>
            <w:vAlign w:val="center"/>
          </w:tcPr>
          <w:p w:rsidR="00F453FC" w:rsidRDefault="00F453FC">
            <w:pPr>
              <w:spacing w:line="256" w:lineRule="auto"/>
              <w:rPr>
                <w:b/>
                <w:color w:val="000000"/>
                <w:sz w:val="24"/>
                <w:szCs w:val="24"/>
                <w:lang w:eastAsia="en-US"/>
              </w:rPr>
            </w:pPr>
            <w:r>
              <w:rPr>
                <w:b/>
                <w:color w:val="000000"/>
                <w:sz w:val="24"/>
                <w:szCs w:val="24"/>
                <w:lang w:eastAsia="en-US"/>
              </w:rPr>
              <w:t>Вы курите?</w:t>
            </w:r>
          </w:p>
        </w:tc>
        <w:tc>
          <w:tcPr>
            <w:tcW w:w="6560" w:type="dxa"/>
            <w:gridSpan w:val="5"/>
            <w:tcBorders>
              <w:top w:val="single" w:sz="12" w:space="0" w:color="auto"/>
              <w:left w:val="single" w:sz="12" w:space="0" w:color="auto"/>
            </w:tcBorders>
            <w:vAlign w:val="center"/>
          </w:tcPr>
          <w:p w:rsidR="00F453FC" w:rsidRDefault="00F453FC">
            <w:pPr>
              <w:spacing w:line="256" w:lineRule="auto"/>
              <w:jc w:val="center"/>
              <w:rPr>
                <w:b/>
                <w:color w:val="000000"/>
                <w:sz w:val="24"/>
                <w:szCs w:val="24"/>
                <w:lang w:eastAsia="en-US"/>
              </w:rPr>
            </w:pPr>
            <w:r>
              <w:rPr>
                <w:b/>
                <w:color w:val="000000"/>
                <w:sz w:val="24"/>
                <w:szCs w:val="24"/>
                <w:lang w:eastAsia="en-US"/>
              </w:rPr>
              <w:t>Как Вы думаете, сколько из Ваших ровесников курят?</w:t>
            </w:r>
          </w:p>
        </w:tc>
        <w:tc>
          <w:tcPr>
            <w:tcW w:w="1297" w:type="dxa"/>
            <w:vMerge w:val="restart"/>
            <w:tcBorders>
              <w:top w:val="single" w:sz="12" w:space="0" w:color="auto"/>
              <w:bottom w:val="single" w:sz="12" w:space="0" w:color="auto"/>
              <w:right w:val="single" w:sz="12" w:space="0" w:color="auto"/>
            </w:tcBorders>
            <w:vAlign w:val="center"/>
          </w:tcPr>
          <w:p w:rsidR="00F453FC" w:rsidRDefault="00F453FC">
            <w:pPr>
              <w:spacing w:line="256" w:lineRule="auto"/>
              <w:jc w:val="center"/>
              <w:rPr>
                <w:b/>
                <w:color w:val="000000"/>
                <w:sz w:val="24"/>
                <w:szCs w:val="24"/>
                <w:lang w:eastAsia="en-US"/>
              </w:rPr>
            </w:pPr>
            <w:r>
              <w:rPr>
                <w:b/>
                <w:color w:val="000000"/>
                <w:sz w:val="24"/>
                <w:szCs w:val="24"/>
                <w:lang w:eastAsia="en-US"/>
              </w:rPr>
              <w:t>Всего</w:t>
            </w:r>
          </w:p>
        </w:tc>
      </w:tr>
      <w:tr w:rsidR="00F453FC" w:rsidTr="00BF7775">
        <w:trPr>
          <w:trHeight w:val="696"/>
        </w:trPr>
        <w:tc>
          <w:tcPr>
            <w:tcW w:w="0" w:type="auto"/>
            <w:vMerge/>
            <w:tcBorders>
              <w:top w:val="single" w:sz="12" w:space="0" w:color="auto"/>
              <w:left w:val="single" w:sz="12" w:space="0" w:color="auto"/>
              <w:right w:val="single" w:sz="12" w:space="0" w:color="auto"/>
            </w:tcBorders>
            <w:vAlign w:val="center"/>
          </w:tcPr>
          <w:p w:rsidR="00F453FC" w:rsidRDefault="00F453FC">
            <w:pPr>
              <w:rPr>
                <w:b/>
                <w:color w:val="000000"/>
                <w:sz w:val="24"/>
                <w:szCs w:val="24"/>
                <w:lang w:eastAsia="en-US"/>
              </w:rPr>
            </w:pPr>
          </w:p>
        </w:tc>
        <w:tc>
          <w:tcPr>
            <w:tcW w:w="1294" w:type="dxa"/>
            <w:tcBorders>
              <w:left w:val="single" w:sz="12" w:space="0" w:color="auto"/>
              <w:bottom w:val="single" w:sz="12" w:space="0" w:color="auto"/>
            </w:tcBorders>
            <w:vAlign w:val="center"/>
          </w:tcPr>
          <w:p w:rsidR="00F453FC" w:rsidRDefault="00F453FC">
            <w:pPr>
              <w:spacing w:line="256" w:lineRule="auto"/>
              <w:jc w:val="center"/>
              <w:rPr>
                <w:i/>
                <w:color w:val="000000"/>
                <w:sz w:val="24"/>
                <w:szCs w:val="24"/>
                <w:lang w:eastAsia="en-US"/>
              </w:rPr>
            </w:pPr>
            <w:r>
              <w:rPr>
                <w:i/>
                <w:color w:val="000000"/>
                <w:sz w:val="24"/>
                <w:szCs w:val="24"/>
                <w:lang w:eastAsia="en-US"/>
              </w:rPr>
              <w:t>Все</w:t>
            </w:r>
          </w:p>
        </w:tc>
        <w:tc>
          <w:tcPr>
            <w:tcW w:w="1294" w:type="dxa"/>
            <w:tcBorders>
              <w:bottom w:val="single" w:sz="12" w:space="0" w:color="auto"/>
            </w:tcBorders>
            <w:vAlign w:val="center"/>
          </w:tcPr>
          <w:p w:rsidR="00F453FC" w:rsidRDefault="00F453FC">
            <w:pPr>
              <w:spacing w:line="256" w:lineRule="auto"/>
              <w:jc w:val="center"/>
              <w:rPr>
                <w:i/>
                <w:color w:val="000000"/>
                <w:sz w:val="24"/>
                <w:szCs w:val="24"/>
                <w:lang w:eastAsia="en-US"/>
              </w:rPr>
            </w:pPr>
            <w:r>
              <w:rPr>
                <w:i/>
                <w:color w:val="000000"/>
                <w:sz w:val="24"/>
                <w:szCs w:val="24"/>
                <w:lang w:eastAsia="en-US"/>
              </w:rPr>
              <w:t>Почти все</w:t>
            </w:r>
          </w:p>
        </w:tc>
        <w:tc>
          <w:tcPr>
            <w:tcW w:w="1304" w:type="dxa"/>
            <w:tcBorders>
              <w:bottom w:val="single" w:sz="12" w:space="0" w:color="auto"/>
            </w:tcBorders>
            <w:vAlign w:val="center"/>
          </w:tcPr>
          <w:p w:rsidR="00F453FC" w:rsidRDefault="00F453FC">
            <w:pPr>
              <w:spacing w:line="256" w:lineRule="auto"/>
              <w:jc w:val="center"/>
              <w:rPr>
                <w:i/>
                <w:color w:val="000000"/>
                <w:sz w:val="24"/>
                <w:szCs w:val="24"/>
                <w:lang w:eastAsia="en-US"/>
              </w:rPr>
            </w:pPr>
            <w:r>
              <w:rPr>
                <w:i/>
                <w:color w:val="000000"/>
                <w:sz w:val="24"/>
                <w:szCs w:val="24"/>
                <w:lang w:eastAsia="en-US"/>
              </w:rPr>
              <w:t>Примерно половина</w:t>
            </w:r>
          </w:p>
        </w:tc>
        <w:tc>
          <w:tcPr>
            <w:tcW w:w="1368" w:type="dxa"/>
            <w:tcBorders>
              <w:bottom w:val="single" w:sz="12" w:space="0" w:color="auto"/>
            </w:tcBorders>
            <w:vAlign w:val="center"/>
          </w:tcPr>
          <w:p w:rsidR="00F453FC" w:rsidRDefault="00F453FC">
            <w:pPr>
              <w:spacing w:line="256" w:lineRule="auto"/>
              <w:jc w:val="center"/>
              <w:rPr>
                <w:i/>
                <w:color w:val="000000"/>
                <w:sz w:val="24"/>
                <w:szCs w:val="24"/>
                <w:lang w:eastAsia="en-US"/>
              </w:rPr>
            </w:pPr>
            <w:r>
              <w:rPr>
                <w:i/>
                <w:color w:val="000000"/>
                <w:sz w:val="24"/>
                <w:szCs w:val="24"/>
                <w:lang w:eastAsia="en-US"/>
              </w:rPr>
              <w:t>Менее трети</w:t>
            </w:r>
          </w:p>
        </w:tc>
        <w:tc>
          <w:tcPr>
            <w:tcW w:w="1298" w:type="dxa"/>
            <w:tcBorders>
              <w:bottom w:val="single" w:sz="12" w:space="0" w:color="auto"/>
            </w:tcBorders>
            <w:vAlign w:val="center"/>
          </w:tcPr>
          <w:p w:rsidR="00F453FC" w:rsidRDefault="00F453FC">
            <w:pPr>
              <w:spacing w:line="256" w:lineRule="auto"/>
              <w:jc w:val="center"/>
              <w:rPr>
                <w:i/>
                <w:color w:val="000000"/>
                <w:sz w:val="24"/>
                <w:szCs w:val="24"/>
                <w:lang w:eastAsia="en-US"/>
              </w:rPr>
            </w:pPr>
            <w:r>
              <w:rPr>
                <w:i/>
                <w:color w:val="000000"/>
                <w:sz w:val="24"/>
                <w:szCs w:val="24"/>
                <w:lang w:eastAsia="en-US"/>
              </w:rPr>
              <w:t>Никто не курит</w:t>
            </w:r>
          </w:p>
        </w:tc>
        <w:tc>
          <w:tcPr>
            <w:tcW w:w="0" w:type="auto"/>
            <w:vMerge/>
            <w:tcBorders>
              <w:top w:val="single" w:sz="12" w:space="0" w:color="auto"/>
              <w:bottom w:val="single" w:sz="12" w:space="0" w:color="auto"/>
              <w:right w:val="single" w:sz="12" w:space="0" w:color="auto"/>
            </w:tcBorders>
            <w:vAlign w:val="center"/>
          </w:tcPr>
          <w:p w:rsidR="00F453FC" w:rsidRDefault="00F453FC">
            <w:pPr>
              <w:rPr>
                <w:b/>
                <w:color w:val="000000"/>
                <w:sz w:val="24"/>
                <w:szCs w:val="24"/>
                <w:lang w:eastAsia="en-US"/>
              </w:rPr>
            </w:pPr>
          </w:p>
        </w:tc>
      </w:tr>
      <w:tr w:rsidR="00F453FC" w:rsidTr="00BF7775">
        <w:trPr>
          <w:trHeight w:val="431"/>
        </w:trPr>
        <w:tc>
          <w:tcPr>
            <w:tcW w:w="1578" w:type="dxa"/>
            <w:tcBorders>
              <w:left w:val="single" w:sz="12" w:space="0" w:color="auto"/>
              <w:right w:val="single" w:sz="12" w:space="0" w:color="auto"/>
            </w:tcBorders>
            <w:vAlign w:val="center"/>
          </w:tcPr>
          <w:p w:rsidR="00F453FC" w:rsidRDefault="00F453FC">
            <w:pPr>
              <w:spacing w:line="256" w:lineRule="auto"/>
              <w:rPr>
                <w:i/>
                <w:color w:val="000000"/>
                <w:sz w:val="24"/>
                <w:szCs w:val="24"/>
                <w:lang w:eastAsia="en-US"/>
              </w:rPr>
            </w:pPr>
            <w:r>
              <w:rPr>
                <w:i/>
                <w:color w:val="000000"/>
                <w:sz w:val="24"/>
                <w:szCs w:val="24"/>
                <w:lang w:eastAsia="en-US"/>
              </w:rPr>
              <w:t>Да</w:t>
            </w:r>
          </w:p>
        </w:tc>
        <w:tc>
          <w:tcPr>
            <w:tcW w:w="1294" w:type="dxa"/>
            <w:tcBorders>
              <w:top w:val="single" w:sz="12" w:space="0" w:color="auto"/>
              <w:left w:val="single" w:sz="12" w:space="0" w:color="auto"/>
            </w:tcBorders>
            <w:noWrap/>
            <w:vAlign w:val="center"/>
          </w:tcPr>
          <w:p w:rsidR="00F453FC" w:rsidRDefault="00F453FC">
            <w:pPr>
              <w:spacing w:line="256" w:lineRule="auto"/>
              <w:jc w:val="right"/>
              <w:rPr>
                <w:b/>
                <w:color w:val="000000"/>
                <w:sz w:val="24"/>
                <w:szCs w:val="24"/>
                <w:lang w:eastAsia="en-US"/>
              </w:rPr>
            </w:pPr>
            <w:r>
              <w:rPr>
                <w:b/>
                <w:color w:val="000000"/>
                <w:sz w:val="24"/>
                <w:szCs w:val="24"/>
                <w:lang w:eastAsia="en-US"/>
              </w:rPr>
              <w:t>92,9%</w:t>
            </w:r>
          </w:p>
        </w:tc>
        <w:tc>
          <w:tcPr>
            <w:tcW w:w="1294" w:type="dxa"/>
            <w:tcBorders>
              <w:top w:val="single" w:sz="12" w:space="0" w:color="auto"/>
            </w:tcBorders>
            <w:noWrap/>
            <w:vAlign w:val="center"/>
          </w:tcPr>
          <w:p w:rsidR="00F453FC" w:rsidRDefault="00F453FC">
            <w:pPr>
              <w:spacing w:line="256" w:lineRule="auto"/>
              <w:jc w:val="right"/>
              <w:rPr>
                <w:color w:val="000000"/>
                <w:sz w:val="24"/>
                <w:szCs w:val="24"/>
                <w:lang w:eastAsia="en-US"/>
              </w:rPr>
            </w:pPr>
            <w:r>
              <w:rPr>
                <w:color w:val="000000"/>
                <w:sz w:val="24"/>
                <w:szCs w:val="24"/>
                <w:lang w:eastAsia="en-US"/>
              </w:rPr>
              <w:t>63,2%</w:t>
            </w:r>
          </w:p>
        </w:tc>
        <w:tc>
          <w:tcPr>
            <w:tcW w:w="1304" w:type="dxa"/>
            <w:tcBorders>
              <w:top w:val="single" w:sz="12" w:space="0" w:color="auto"/>
            </w:tcBorders>
            <w:noWrap/>
            <w:vAlign w:val="center"/>
          </w:tcPr>
          <w:p w:rsidR="00F453FC" w:rsidRDefault="00F453FC">
            <w:pPr>
              <w:spacing w:line="256" w:lineRule="auto"/>
              <w:jc w:val="right"/>
              <w:rPr>
                <w:color w:val="000000"/>
                <w:sz w:val="24"/>
                <w:szCs w:val="24"/>
                <w:lang w:eastAsia="en-US"/>
              </w:rPr>
            </w:pPr>
            <w:r>
              <w:rPr>
                <w:color w:val="000000"/>
                <w:sz w:val="24"/>
                <w:szCs w:val="24"/>
                <w:lang w:eastAsia="en-US"/>
              </w:rPr>
              <w:t>48,9%</w:t>
            </w:r>
          </w:p>
        </w:tc>
        <w:tc>
          <w:tcPr>
            <w:tcW w:w="1368" w:type="dxa"/>
            <w:tcBorders>
              <w:top w:val="single" w:sz="12" w:space="0" w:color="auto"/>
            </w:tcBorders>
            <w:noWrap/>
            <w:vAlign w:val="center"/>
          </w:tcPr>
          <w:p w:rsidR="00F453FC" w:rsidRDefault="00F453FC">
            <w:pPr>
              <w:spacing w:line="256" w:lineRule="auto"/>
              <w:jc w:val="right"/>
              <w:rPr>
                <w:color w:val="000000"/>
                <w:sz w:val="24"/>
                <w:szCs w:val="24"/>
                <w:lang w:eastAsia="en-US"/>
              </w:rPr>
            </w:pPr>
            <w:r>
              <w:rPr>
                <w:color w:val="000000"/>
                <w:sz w:val="24"/>
                <w:szCs w:val="24"/>
                <w:lang w:eastAsia="en-US"/>
              </w:rPr>
              <w:t>20,3%</w:t>
            </w:r>
          </w:p>
        </w:tc>
        <w:tc>
          <w:tcPr>
            <w:tcW w:w="1298" w:type="dxa"/>
            <w:tcBorders>
              <w:top w:val="single" w:sz="12" w:space="0" w:color="auto"/>
            </w:tcBorders>
            <w:noWrap/>
            <w:vAlign w:val="center"/>
          </w:tcPr>
          <w:p w:rsidR="00F453FC" w:rsidRDefault="00F453FC">
            <w:pPr>
              <w:spacing w:line="256" w:lineRule="auto"/>
              <w:jc w:val="right"/>
              <w:rPr>
                <w:color w:val="000000"/>
                <w:sz w:val="24"/>
                <w:szCs w:val="24"/>
                <w:lang w:eastAsia="en-US"/>
              </w:rPr>
            </w:pPr>
            <w:r>
              <w:rPr>
                <w:color w:val="000000"/>
                <w:sz w:val="24"/>
                <w:szCs w:val="24"/>
                <w:lang w:eastAsia="en-US"/>
              </w:rPr>
              <w:t>15,8%</w:t>
            </w:r>
          </w:p>
        </w:tc>
        <w:tc>
          <w:tcPr>
            <w:tcW w:w="1297" w:type="dxa"/>
            <w:tcBorders>
              <w:top w:val="single" w:sz="12" w:space="0" w:color="auto"/>
              <w:right w:val="single" w:sz="12" w:space="0" w:color="auto"/>
            </w:tcBorders>
            <w:noWrap/>
            <w:vAlign w:val="center"/>
          </w:tcPr>
          <w:p w:rsidR="00F453FC" w:rsidRDefault="00F453FC">
            <w:pPr>
              <w:spacing w:line="256" w:lineRule="auto"/>
              <w:jc w:val="right"/>
              <w:rPr>
                <w:color w:val="000000"/>
                <w:sz w:val="24"/>
                <w:szCs w:val="24"/>
                <w:lang w:eastAsia="en-US"/>
              </w:rPr>
            </w:pPr>
            <w:r>
              <w:rPr>
                <w:color w:val="000000"/>
                <w:sz w:val="24"/>
                <w:szCs w:val="24"/>
                <w:lang w:eastAsia="en-US"/>
              </w:rPr>
              <w:t>44,7%</w:t>
            </w:r>
          </w:p>
        </w:tc>
      </w:tr>
      <w:tr w:rsidR="00F453FC" w:rsidTr="00BF7775">
        <w:trPr>
          <w:trHeight w:val="437"/>
        </w:trPr>
        <w:tc>
          <w:tcPr>
            <w:tcW w:w="1578" w:type="dxa"/>
            <w:tcBorders>
              <w:left w:val="single" w:sz="12" w:space="0" w:color="auto"/>
              <w:bottom w:val="single" w:sz="12" w:space="0" w:color="auto"/>
              <w:right w:val="single" w:sz="12" w:space="0" w:color="auto"/>
            </w:tcBorders>
            <w:vAlign w:val="center"/>
          </w:tcPr>
          <w:p w:rsidR="00F453FC" w:rsidRDefault="00F453FC">
            <w:pPr>
              <w:spacing w:line="256" w:lineRule="auto"/>
              <w:rPr>
                <w:i/>
                <w:color w:val="000000"/>
                <w:sz w:val="24"/>
                <w:szCs w:val="24"/>
                <w:lang w:eastAsia="en-US"/>
              </w:rPr>
            </w:pPr>
            <w:r>
              <w:rPr>
                <w:i/>
                <w:color w:val="000000"/>
                <w:sz w:val="24"/>
                <w:szCs w:val="24"/>
                <w:lang w:eastAsia="en-US"/>
              </w:rPr>
              <w:t>Нет</w:t>
            </w:r>
          </w:p>
        </w:tc>
        <w:tc>
          <w:tcPr>
            <w:tcW w:w="1294" w:type="dxa"/>
            <w:tcBorders>
              <w:left w:val="single" w:sz="12" w:space="0" w:color="auto"/>
              <w:bottom w:val="single" w:sz="12" w:space="0" w:color="auto"/>
            </w:tcBorders>
            <w:noWrap/>
            <w:vAlign w:val="center"/>
          </w:tcPr>
          <w:p w:rsidR="00F453FC" w:rsidRDefault="00F453FC">
            <w:pPr>
              <w:spacing w:line="256" w:lineRule="auto"/>
              <w:jc w:val="right"/>
              <w:rPr>
                <w:color w:val="000000"/>
                <w:sz w:val="24"/>
                <w:szCs w:val="24"/>
                <w:lang w:eastAsia="en-US"/>
              </w:rPr>
            </w:pPr>
            <w:r>
              <w:rPr>
                <w:color w:val="000000"/>
                <w:sz w:val="24"/>
                <w:szCs w:val="24"/>
                <w:lang w:eastAsia="en-US"/>
              </w:rPr>
              <w:t>7,1%</w:t>
            </w:r>
          </w:p>
        </w:tc>
        <w:tc>
          <w:tcPr>
            <w:tcW w:w="1294" w:type="dxa"/>
            <w:tcBorders>
              <w:bottom w:val="single" w:sz="12" w:space="0" w:color="auto"/>
            </w:tcBorders>
            <w:noWrap/>
            <w:vAlign w:val="center"/>
          </w:tcPr>
          <w:p w:rsidR="00F453FC" w:rsidRDefault="00F453FC">
            <w:pPr>
              <w:spacing w:line="256" w:lineRule="auto"/>
              <w:jc w:val="right"/>
              <w:rPr>
                <w:color w:val="000000"/>
                <w:sz w:val="24"/>
                <w:szCs w:val="24"/>
                <w:lang w:eastAsia="en-US"/>
              </w:rPr>
            </w:pPr>
            <w:r>
              <w:rPr>
                <w:color w:val="000000"/>
                <w:sz w:val="24"/>
                <w:szCs w:val="24"/>
                <w:lang w:eastAsia="en-US"/>
              </w:rPr>
              <w:t>36,8%</w:t>
            </w:r>
          </w:p>
        </w:tc>
        <w:tc>
          <w:tcPr>
            <w:tcW w:w="1304" w:type="dxa"/>
            <w:tcBorders>
              <w:bottom w:val="single" w:sz="12" w:space="0" w:color="auto"/>
            </w:tcBorders>
            <w:noWrap/>
            <w:vAlign w:val="center"/>
          </w:tcPr>
          <w:p w:rsidR="00F453FC" w:rsidRDefault="00F453FC">
            <w:pPr>
              <w:spacing w:line="256" w:lineRule="auto"/>
              <w:jc w:val="right"/>
              <w:rPr>
                <w:color w:val="000000"/>
                <w:sz w:val="24"/>
                <w:szCs w:val="24"/>
                <w:lang w:eastAsia="en-US"/>
              </w:rPr>
            </w:pPr>
            <w:r>
              <w:rPr>
                <w:color w:val="000000"/>
                <w:sz w:val="24"/>
                <w:szCs w:val="24"/>
                <w:lang w:eastAsia="en-US"/>
              </w:rPr>
              <w:t>51,1%</w:t>
            </w:r>
          </w:p>
        </w:tc>
        <w:tc>
          <w:tcPr>
            <w:tcW w:w="1368" w:type="dxa"/>
            <w:tcBorders>
              <w:bottom w:val="single" w:sz="12" w:space="0" w:color="auto"/>
            </w:tcBorders>
            <w:noWrap/>
            <w:vAlign w:val="center"/>
          </w:tcPr>
          <w:p w:rsidR="00F453FC" w:rsidRDefault="00F453FC">
            <w:pPr>
              <w:spacing w:line="256" w:lineRule="auto"/>
              <w:jc w:val="right"/>
              <w:rPr>
                <w:color w:val="000000"/>
                <w:sz w:val="24"/>
                <w:szCs w:val="24"/>
                <w:lang w:eastAsia="en-US"/>
              </w:rPr>
            </w:pPr>
            <w:r>
              <w:rPr>
                <w:color w:val="000000"/>
                <w:sz w:val="24"/>
                <w:szCs w:val="24"/>
                <w:lang w:eastAsia="en-US"/>
              </w:rPr>
              <w:t>79,7%</w:t>
            </w:r>
          </w:p>
        </w:tc>
        <w:tc>
          <w:tcPr>
            <w:tcW w:w="1298" w:type="dxa"/>
            <w:tcBorders>
              <w:bottom w:val="single" w:sz="12" w:space="0" w:color="auto"/>
            </w:tcBorders>
            <w:noWrap/>
            <w:vAlign w:val="center"/>
          </w:tcPr>
          <w:p w:rsidR="00F453FC" w:rsidRDefault="00F453FC">
            <w:pPr>
              <w:spacing w:line="256" w:lineRule="auto"/>
              <w:jc w:val="right"/>
              <w:rPr>
                <w:b/>
                <w:color w:val="000000"/>
                <w:sz w:val="24"/>
                <w:szCs w:val="24"/>
                <w:lang w:eastAsia="en-US"/>
              </w:rPr>
            </w:pPr>
            <w:r>
              <w:rPr>
                <w:b/>
                <w:color w:val="000000"/>
                <w:sz w:val="24"/>
                <w:szCs w:val="24"/>
                <w:lang w:eastAsia="en-US"/>
              </w:rPr>
              <w:t>84,2%</w:t>
            </w:r>
          </w:p>
        </w:tc>
        <w:tc>
          <w:tcPr>
            <w:tcW w:w="1297" w:type="dxa"/>
            <w:tcBorders>
              <w:bottom w:val="single" w:sz="12" w:space="0" w:color="auto"/>
              <w:right w:val="single" w:sz="12" w:space="0" w:color="auto"/>
            </w:tcBorders>
            <w:noWrap/>
            <w:vAlign w:val="center"/>
          </w:tcPr>
          <w:p w:rsidR="00F453FC" w:rsidRDefault="00F453FC">
            <w:pPr>
              <w:spacing w:line="256" w:lineRule="auto"/>
              <w:jc w:val="right"/>
              <w:rPr>
                <w:color w:val="000000"/>
                <w:sz w:val="24"/>
                <w:szCs w:val="24"/>
                <w:lang w:eastAsia="en-US"/>
              </w:rPr>
            </w:pPr>
            <w:r>
              <w:rPr>
                <w:color w:val="000000"/>
                <w:sz w:val="24"/>
                <w:szCs w:val="24"/>
                <w:lang w:eastAsia="en-US"/>
              </w:rPr>
              <w:t>55,3%</w:t>
            </w:r>
          </w:p>
        </w:tc>
      </w:tr>
    </w:tbl>
    <w:p w:rsidR="00F453FC" w:rsidRDefault="00F453FC" w:rsidP="00BF7775">
      <w:pPr>
        <w:keepNext/>
        <w:keepLines/>
        <w:spacing w:before="120"/>
        <w:jc w:val="center"/>
        <w:outlineLvl w:val="1"/>
        <w:rPr>
          <w:rFonts w:ascii="Calibri Light" w:hAnsi="Calibri Light"/>
          <w:color w:val="2E74B5"/>
          <w:sz w:val="24"/>
          <w:szCs w:val="24"/>
          <w:lang w:eastAsia="en-US"/>
        </w:rPr>
      </w:pPr>
    </w:p>
    <w:p w:rsidR="00F453FC" w:rsidRDefault="00F453FC" w:rsidP="00BF7775">
      <w:pPr>
        <w:keepNext/>
        <w:keepLines/>
        <w:spacing w:before="120"/>
        <w:jc w:val="center"/>
        <w:outlineLvl w:val="1"/>
        <w:rPr>
          <w:b/>
          <w:sz w:val="24"/>
          <w:szCs w:val="24"/>
          <w:lang w:eastAsia="en-US"/>
        </w:rPr>
      </w:pPr>
      <w:r>
        <w:rPr>
          <w:b/>
          <w:sz w:val="24"/>
          <w:szCs w:val="24"/>
          <w:lang w:eastAsia="en-US"/>
        </w:rPr>
        <w:t>Структура потребления табака несовершеннолетними</w:t>
      </w:r>
    </w:p>
    <w:p w:rsidR="00F453FC" w:rsidRDefault="00F453FC" w:rsidP="00BF7775">
      <w:pPr>
        <w:keepNext/>
        <w:keepLines/>
        <w:spacing w:before="120"/>
        <w:jc w:val="center"/>
        <w:outlineLvl w:val="1"/>
        <w:rPr>
          <w:b/>
          <w:sz w:val="24"/>
          <w:szCs w:val="24"/>
          <w:lang w:eastAsia="en-US"/>
        </w:rPr>
      </w:pPr>
    </w:p>
    <w:p w:rsidR="00F453FC" w:rsidRDefault="00F453FC" w:rsidP="00BF7775">
      <w:pPr>
        <w:autoSpaceDE w:val="0"/>
        <w:autoSpaceDN w:val="0"/>
        <w:adjustRightInd w:val="0"/>
        <w:spacing w:before="120" w:after="120"/>
        <w:ind w:firstLine="709"/>
        <w:jc w:val="both"/>
        <w:rPr>
          <w:sz w:val="24"/>
          <w:szCs w:val="24"/>
          <w:lang w:eastAsia="en-US"/>
        </w:rPr>
      </w:pPr>
      <w:r>
        <w:rPr>
          <w:sz w:val="24"/>
          <w:szCs w:val="24"/>
          <w:lang w:eastAsia="en-US"/>
        </w:rPr>
        <w:t xml:space="preserve">Разобравшись с причинами и мотивами, порождающими у подростков тягу к курению, необходимо обратиться к вопросу о потреблении сигарет несовершеннолетними. В первую очередь, нужно проанализировать частоту и интенсивность курения, марки выбираемых сигарет, а также способы их приобретения. </w:t>
      </w:r>
    </w:p>
    <w:p w:rsidR="00F453FC" w:rsidRDefault="00F453FC" w:rsidP="00BF7775">
      <w:pPr>
        <w:autoSpaceDE w:val="0"/>
        <w:autoSpaceDN w:val="0"/>
        <w:adjustRightInd w:val="0"/>
        <w:spacing w:before="120" w:after="120"/>
        <w:ind w:firstLine="709"/>
        <w:jc w:val="both"/>
        <w:rPr>
          <w:sz w:val="24"/>
          <w:szCs w:val="24"/>
          <w:lang w:eastAsia="en-US"/>
        </w:rPr>
      </w:pPr>
      <w:r>
        <w:rPr>
          <w:sz w:val="24"/>
          <w:szCs w:val="24"/>
          <w:lang w:eastAsia="en-US"/>
        </w:rPr>
        <w:t>Как можно увидеть на Рисунке 3 , большинство респондентов, имеющих привычку курить, употребляют табак ежедневно – 80,3%. Остальные курят реже – несколько раз в неделю 13,7%, несколько раз в месяц – 4,3%, еще реже – 1,7%. Также достаточно заметна разница частоты табакокурения в зависимости от пола. Так, среди курящих юношей 88,2% употребляют сигареты каждый день, тогда как среди девушек – 69,4%. Полученные данные свидетельствуют о том, что среди тех 43,6% несовершеннолетних, которые употребляют табак, подавляющее большинство делают это на регулярной основе.</w:t>
      </w:r>
    </w:p>
    <w:p w:rsidR="00F453FC" w:rsidRDefault="00F453FC" w:rsidP="00BF7775">
      <w:pPr>
        <w:autoSpaceDE w:val="0"/>
        <w:autoSpaceDN w:val="0"/>
        <w:adjustRightInd w:val="0"/>
        <w:spacing w:before="120" w:after="120"/>
        <w:ind w:firstLine="709"/>
        <w:jc w:val="both"/>
        <w:rPr>
          <w:sz w:val="24"/>
          <w:szCs w:val="24"/>
          <w:lang w:eastAsia="en-US"/>
        </w:rPr>
      </w:pPr>
      <w:r>
        <w:rPr>
          <w:noProof/>
        </w:rPr>
      </w:r>
      <w:r w:rsidRPr="004F1056">
        <w:rPr>
          <w:noProof/>
        </w:rPr>
        <w:pict>
          <v:group id="Группа 60" o:spid="_x0000_s1037" style="width:399.75pt;height:261pt;mso-position-horizontal-relative:char;mso-position-vertical-relative:line" coordsize="45847,30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">
            <v:shape id="Рисунок 40" o:spid="_x0000_s1038" type="#_x0000_t75" style="position:absolute;top:2762;width:45847;height:275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TTOLDAAAA2wAAAA8AAABkcnMvZG93bnJldi54bWxEj0GLwjAUhO8L/ofwBG9rqoeyVKOIUvAi&#10;y2bXg7dH82yLzUtpomb99ZsFweMwM98wy3W0nbjR4FvHCmbTDARx5UzLtYKf7/L9A4QPyAY7x6Tg&#10;lzysV6O3JRbG3fmLbjrUIkHYF6igCaEvpPRVQxb91PXEyTu7wWJIcqilGfCe4LaT8yzLpcWW00KD&#10;PW0bqi76ahV4WX4e4ulw3OmN3sdzq8vHSSs1GcfNAkSgGF7hZ3tvFOQ5/H9JP0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pNM4sMAAADbAAAADwAAAAAAAAAAAAAAAACf&#10;AgAAZHJzL2Rvd25yZXYueG1sUEsFBgAAAAAEAAQA9wAAAI8DAAAAAA==&#10;">
              <v:imagedata r:id="rId45" o:title=""/>
              <v:path arrowok="t"/>
            </v:shape>
            <v:rect id="Прямоугольник 41" o:spid="_x0000_s1039" style="position:absolute;left:29718;width:15906;height:4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2pQsAA&#10;AADbAAAADwAAAGRycy9kb3ducmV2LnhtbESPT4vCMBTE78J+h/AWvNm0HlS6RnEVYfHmH9jro3k2&#10;xeSlNNna/fZGEDwOM/MbZrkenBU9daHxrKDIchDEldcN1wou5/1kASJEZI3WMyn4pwDr1cdoiaX2&#10;dz5Sf4q1SBAOJSowMballKEy5DBkviVO3tV3DmOSXS11h/cEd1ZO83wmHTacFgy2tDVU3U5/TsHw&#10;/YvSW0NXlC4/9PtiV2ytUuPPYfMFItIQ3+FX+0crmM3h+SX9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22pQsAAAADbAAAADwAAAAAAAAAAAAAAAACYAgAAZHJzL2Rvd25y&#10;ZXYueG1sUEsFBgAAAAAEAAQA9QAAAIUDAAAAAA==&#10;" filled="f" stroked="f">
              <v:textbox>
                <w:txbxContent>
                  <w:p w:rsidR="00F453FC" w:rsidRDefault="00F453FC" w:rsidP="00BF7775">
                    <w:pPr>
                      <w:jc w:val="right"/>
                      <w:rPr>
                        <w:i/>
                        <w:lang w:val="en-US"/>
                      </w:rPr>
                    </w:pPr>
                    <w:r>
                      <w:rPr>
                        <w:i/>
                      </w:rPr>
                      <w:t>Рисунок</w:t>
                    </w:r>
                    <w:r>
                      <w:rPr>
                        <w:i/>
                        <w:lang w:val="en-US"/>
                      </w:rPr>
                      <w:t xml:space="preserve"> 3</w:t>
                    </w:r>
                  </w:p>
                </w:txbxContent>
              </v:textbox>
            </v:rect>
            <w10:anchorlock/>
          </v:group>
        </w:pict>
      </w:r>
    </w:p>
    <w:p w:rsidR="00F453FC" w:rsidRDefault="00F453FC" w:rsidP="00BF7775">
      <w:pPr>
        <w:autoSpaceDE w:val="0"/>
        <w:autoSpaceDN w:val="0"/>
        <w:adjustRightInd w:val="0"/>
        <w:spacing w:before="120" w:after="120"/>
        <w:ind w:firstLine="709"/>
        <w:jc w:val="both"/>
        <w:rPr>
          <w:sz w:val="24"/>
          <w:szCs w:val="24"/>
          <w:lang w:eastAsia="en-US"/>
        </w:rPr>
      </w:pPr>
      <w:r>
        <w:rPr>
          <w:sz w:val="24"/>
          <w:szCs w:val="24"/>
          <w:lang w:eastAsia="en-US"/>
        </w:rPr>
        <w:t>Далее рассмотрим интенсивность подросткового курения в Санкт-Петербурге. В среднем, по статистике, дети от 11 до 13 лет выкуривают по 1-2 сигареты ежедневно, а для 17-летнего подростка нормой является выкурить от 6 до 10 сигарет (полпачки в день)</w:t>
      </w:r>
      <w:r>
        <w:rPr>
          <w:sz w:val="24"/>
          <w:szCs w:val="24"/>
          <w:vertAlign w:val="superscript"/>
          <w:lang w:eastAsia="en-US"/>
        </w:rPr>
        <w:footnoteReference w:id="11"/>
      </w:r>
      <w:r>
        <w:rPr>
          <w:sz w:val="24"/>
          <w:szCs w:val="24"/>
          <w:lang w:eastAsia="en-US"/>
        </w:rPr>
        <w:t>.У молодых петербуржцев привычки отличаются несильно. Каждый второй подросток выкуривает ежедневно до 10 сигарет, каждый третий от 10 до 20, и еще 15% респондентов курят более пачки сигарет каждый день (Таблица 6). Стоит отметить, что здесь присутствует небольшое различие в интенсивности курения между мужской и женской половиной выборочной совокупности: большее количество девушек ограничивают свою ежедневную норму сигарет половиной пачки (58,1% и 45,9% соответственно).Судя по этим показателям, подростки курят достаточно интенсивно. В соответствие с последними данными опроса, проведенного Фондом Общественного мнения, в 2015 году 10-20 сигарет в день – это доза сигарет большинства взрослых курильщиков</w:t>
      </w:r>
      <w:r>
        <w:rPr>
          <w:sz w:val="24"/>
          <w:szCs w:val="24"/>
          <w:vertAlign w:val="superscript"/>
          <w:lang w:eastAsia="en-US"/>
        </w:rPr>
        <w:footnoteReference w:id="12"/>
      </w:r>
      <w:r>
        <w:rPr>
          <w:sz w:val="24"/>
          <w:szCs w:val="24"/>
          <w:lang w:eastAsia="en-US"/>
        </w:rPr>
        <w:t xml:space="preserve">. Таким образом, можно сказать, что каждый второй курящий подросток уже не просто «балуется» сигаретами, но наоборот, курит активно и регулярно в такой же дозировке, как и совершеннолетние. </w:t>
      </w:r>
    </w:p>
    <w:p w:rsidR="00F453FC" w:rsidRDefault="00F453FC" w:rsidP="00BF7775">
      <w:pPr>
        <w:spacing w:before="120" w:after="120"/>
        <w:ind w:firstLine="709"/>
        <w:jc w:val="both"/>
        <w:rPr>
          <w:sz w:val="24"/>
          <w:szCs w:val="24"/>
          <w:lang w:eastAsia="en-US"/>
        </w:rPr>
      </w:pPr>
      <w:r>
        <w:rPr>
          <w:sz w:val="24"/>
          <w:szCs w:val="24"/>
          <w:lang w:eastAsia="en-US"/>
        </w:rPr>
        <w:t xml:space="preserve">Таким образом, регулярность и интенсивность табакокурения в молодежной среде мало изменилось по сравнению с 2015 годом. Если год назад каждый день курили 81% несовершеннолетних и 88% из них выкуривали до 20 сигарет в день, то сейчас эти показатели равны 83% и 84,6% соответственно. </w:t>
      </w:r>
    </w:p>
    <w:tbl>
      <w:tblPr>
        <w:tblW w:w="938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tblPr>
      <w:tblGrid>
        <w:gridCol w:w="1392"/>
        <w:gridCol w:w="1737"/>
        <w:gridCol w:w="1564"/>
        <w:gridCol w:w="1564"/>
        <w:gridCol w:w="1564"/>
        <w:gridCol w:w="1568"/>
      </w:tblGrid>
      <w:tr w:rsidR="00F453FC" w:rsidTr="00BF7775">
        <w:trPr>
          <w:trHeight w:val="308"/>
        </w:trPr>
        <w:tc>
          <w:tcPr>
            <w:tcW w:w="9389" w:type="dxa"/>
            <w:gridSpan w:val="6"/>
            <w:tcBorders>
              <w:top w:val="nil"/>
              <w:left w:val="nil"/>
              <w:bottom w:val="single" w:sz="12" w:space="0" w:color="auto"/>
              <w:right w:val="nil"/>
            </w:tcBorders>
            <w:vAlign w:val="center"/>
          </w:tcPr>
          <w:p w:rsidR="00F453FC" w:rsidRDefault="00F453FC">
            <w:pPr>
              <w:spacing w:line="256" w:lineRule="auto"/>
              <w:jc w:val="right"/>
              <w:rPr>
                <w:bCs/>
                <w:i/>
                <w:color w:val="000000"/>
                <w:sz w:val="24"/>
                <w:szCs w:val="24"/>
                <w:lang w:val="en-US" w:eastAsia="en-US"/>
              </w:rPr>
            </w:pPr>
            <w:r>
              <w:rPr>
                <w:bCs/>
                <w:i/>
                <w:color w:val="000000"/>
                <w:sz w:val="24"/>
                <w:szCs w:val="24"/>
                <w:lang w:eastAsia="en-US"/>
              </w:rPr>
              <w:t>Таблица</w:t>
            </w:r>
            <w:r>
              <w:rPr>
                <w:bCs/>
                <w:i/>
                <w:color w:val="000000"/>
                <w:sz w:val="24"/>
                <w:szCs w:val="24"/>
                <w:lang w:val="en-US" w:eastAsia="en-US"/>
              </w:rPr>
              <w:t xml:space="preserve"> 6</w:t>
            </w:r>
          </w:p>
        </w:tc>
      </w:tr>
      <w:tr w:rsidR="00F453FC" w:rsidTr="00BF7775">
        <w:trPr>
          <w:trHeight w:val="308"/>
        </w:trPr>
        <w:tc>
          <w:tcPr>
            <w:tcW w:w="1392" w:type="dxa"/>
            <w:vMerge w:val="restart"/>
            <w:tcBorders>
              <w:top w:val="single" w:sz="12" w:space="0" w:color="auto"/>
              <w:left w:val="single" w:sz="12" w:space="0" w:color="auto"/>
              <w:right w:val="single" w:sz="12" w:space="0" w:color="auto"/>
            </w:tcBorders>
            <w:vAlign w:val="center"/>
          </w:tcPr>
          <w:p w:rsidR="00F453FC" w:rsidRDefault="00F453FC">
            <w:pPr>
              <w:spacing w:line="256" w:lineRule="auto"/>
              <w:jc w:val="center"/>
              <w:rPr>
                <w:b/>
                <w:color w:val="000000"/>
                <w:sz w:val="24"/>
                <w:szCs w:val="24"/>
                <w:lang w:eastAsia="en-US"/>
              </w:rPr>
            </w:pPr>
            <w:r>
              <w:rPr>
                <w:b/>
                <w:color w:val="000000"/>
                <w:sz w:val="24"/>
                <w:szCs w:val="24"/>
                <w:lang w:eastAsia="en-US"/>
              </w:rPr>
              <w:t>Ваш пол</w:t>
            </w:r>
          </w:p>
        </w:tc>
        <w:tc>
          <w:tcPr>
            <w:tcW w:w="7997" w:type="dxa"/>
            <w:gridSpan w:val="5"/>
            <w:tcBorders>
              <w:top w:val="single" w:sz="12" w:space="0" w:color="auto"/>
              <w:left w:val="single" w:sz="12" w:space="0" w:color="auto"/>
              <w:right w:val="single" w:sz="12" w:space="0" w:color="auto"/>
            </w:tcBorders>
            <w:vAlign w:val="center"/>
          </w:tcPr>
          <w:p w:rsidR="00F453FC" w:rsidRDefault="00F453FC">
            <w:pPr>
              <w:spacing w:line="256" w:lineRule="auto"/>
              <w:jc w:val="center"/>
              <w:rPr>
                <w:b/>
                <w:color w:val="000000"/>
                <w:sz w:val="24"/>
                <w:szCs w:val="24"/>
                <w:lang w:eastAsia="en-US"/>
              </w:rPr>
            </w:pPr>
            <w:r>
              <w:rPr>
                <w:b/>
                <w:color w:val="000000"/>
                <w:sz w:val="24"/>
                <w:szCs w:val="24"/>
                <w:lang w:eastAsia="en-US"/>
              </w:rPr>
              <w:t>Количество сигарет, выкуриваемых в день</w:t>
            </w:r>
          </w:p>
        </w:tc>
      </w:tr>
      <w:tr w:rsidR="00F453FC" w:rsidTr="00BF7775">
        <w:trPr>
          <w:trHeight w:val="308"/>
        </w:trPr>
        <w:tc>
          <w:tcPr>
            <w:tcW w:w="0" w:type="auto"/>
            <w:vMerge/>
            <w:tcBorders>
              <w:top w:val="single" w:sz="12" w:space="0" w:color="auto"/>
              <w:left w:val="single" w:sz="12" w:space="0" w:color="auto"/>
              <w:right w:val="single" w:sz="12" w:space="0" w:color="auto"/>
            </w:tcBorders>
            <w:vAlign w:val="center"/>
          </w:tcPr>
          <w:p w:rsidR="00F453FC" w:rsidRDefault="00F453FC">
            <w:pPr>
              <w:rPr>
                <w:b/>
                <w:color w:val="000000"/>
                <w:sz w:val="24"/>
                <w:szCs w:val="24"/>
                <w:lang w:eastAsia="en-US"/>
              </w:rPr>
            </w:pPr>
          </w:p>
        </w:tc>
        <w:tc>
          <w:tcPr>
            <w:tcW w:w="1737" w:type="dxa"/>
            <w:tcBorders>
              <w:left w:val="single" w:sz="12" w:space="0" w:color="auto"/>
              <w:bottom w:val="single" w:sz="12" w:space="0" w:color="auto"/>
            </w:tcBorders>
            <w:vAlign w:val="center"/>
          </w:tcPr>
          <w:p w:rsidR="00F453FC" w:rsidRDefault="00F453FC">
            <w:pPr>
              <w:spacing w:line="256" w:lineRule="auto"/>
              <w:jc w:val="center"/>
              <w:rPr>
                <w:i/>
                <w:color w:val="000000"/>
                <w:sz w:val="24"/>
                <w:szCs w:val="24"/>
                <w:lang w:eastAsia="en-US"/>
              </w:rPr>
            </w:pPr>
            <w:r>
              <w:rPr>
                <w:i/>
                <w:color w:val="000000"/>
                <w:sz w:val="24"/>
                <w:szCs w:val="24"/>
                <w:lang w:eastAsia="en-US"/>
              </w:rPr>
              <w:t>Меньше 10</w:t>
            </w:r>
          </w:p>
        </w:tc>
        <w:tc>
          <w:tcPr>
            <w:tcW w:w="1564" w:type="dxa"/>
            <w:tcBorders>
              <w:bottom w:val="single" w:sz="12" w:space="0" w:color="auto"/>
            </w:tcBorders>
            <w:vAlign w:val="center"/>
          </w:tcPr>
          <w:p w:rsidR="00F453FC" w:rsidRDefault="00F453FC">
            <w:pPr>
              <w:spacing w:line="256" w:lineRule="auto"/>
              <w:jc w:val="center"/>
              <w:rPr>
                <w:i/>
                <w:color w:val="000000"/>
                <w:sz w:val="24"/>
                <w:szCs w:val="24"/>
                <w:lang w:eastAsia="en-US"/>
              </w:rPr>
            </w:pPr>
            <w:r>
              <w:rPr>
                <w:i/>
                <w:color w:val="000000"/>
                <w:sz w:val="24"/>
                <w:szCs w:val="24"/>
                <w:lang w:eastAsia="en-US"/>
              </w:rPr>
              <w:t>От 10 до 20</w:t>
            </w:r>
          </w:p>
        </w:tc>
        <w:tc>
          <w:tcPr>
            <w:tcW w:w="1564" w:type="dxa"/>
            <w:tcBorders>
              <w:bottom w:val="single" w:sz="12" w:space="0" w:color="auto"/>
            </w:tcBorders>
            <w:vAlign w:val="center"/>
          </w:tcPr>
          <w:p w:rsidR="00F453FC" w:rsidRDefault="00F453FC">
            <w:pPr>
              <w:spacing w:line="256" w:lineRule="auto"/>
              <w:jc w:val="center"/>
              <w:rPr>
                <w:i/>
                <w:color w:val="000000"/>
                <w:sz w:val="24"/>
                <w:szCs w:val="24"/>
                <w:lang w:eastAsia="en-US"/>
              </w:rPr>
            </w:pPr>
            <w:r>
              <w:rPr>
                <w:i/>
                <w:color w:val="000000"/>
                <w:sz w:val="24"/>
                <w:szCs w:val="24"/>
                <w:lang w:eastAsia="en-US"/>
              </w:rPr>
              <w:t>От 20 до 30</w:t>
            </w:r>
          </w:p>
        </w:tc>
        <w:tc>
          <w:tcPr>
            <w:tcW w:w="1564" w:type="dxa"/>
            <w:tcBorders>
              <w:bottom w:val="single" w:sz="12" w:space="0" w:color="auto"/>
            </w:tcBorders>
            <w:vAlign w:val="center"/>
          </w:tcPr>
          <w:p w:rsidR="00F453FC" w:rsidRDefault="00F453FC">
            <w:pPr>
              <w:spacing w:line="256" w:lineRule="auto"/>
              <w:jc w:val="center"/>
              <w:rPr>
                <w:i/>
                <w:color w:val="000000"/>
                <w:sz w:val="24"/>
                <w:szCs w:val="24"/>
                <w:lang w:eastAsia="en-US"/>
              </w:rPr>
            </w:pPr>
            <w:r>
              <w:rPr>
                <w:i/>
                <w:color w:val="000000"/>
                <w:sz w:val="24"/>
                <w:szCs w:val="24"/>
                <w:lang w:eastAsia="en-US"/>
              </w:rPr>
              <w:t>От 30 до 40</w:t>
            </w:r>
          </w:p>
        </w:tc>
        <w:tc>
          <w:tcPr>
            <w:tcW w:w="1568" w:type="dxa"/>
            <w:tcBorders>
              <w:bottom w:val="single" w:sz="12" w:space="0" w:color="auto"/>
              <w:right w:val="single" w:sz="12" w:space="0" w:color="auto"/>
            </w:tcBorders>
            <w:vAlign w:val="center"/>
          </w:tcPr>
          <w:p w:rsidR="00F453FC" w:rsidRDefault="00F453FC">
            <w:pPr>
              <w:spacing w:line="256" w:lineRule="auto"/>
              <w:jc w:val="center"/>
              <w:rPr>
                <w:i/>
                <w:color w:val="000000"/>
                <w:sz w:val="24"/>
                <w:szCs w:val="24"/>
                <w:lang w:eastAsia="en-US"/>
              </w:rPr>
            </w:pPr>
            <w:r>
              <w:rPr>
                <w:i/>
                <w:color w:val="000000"/>
                <w:sz w:val="24"/>
                <w:szCs w:val="24"/>
                <w:lang w:eastAsia="en-US"/>
              </w:rPr>
              <w:t>Более 40</w:t>
            </w:r>
          </w:p>
        </w:tc>
      </w:tr>
      <w:tr w:rsidR="00F453FC" w:rsidTr="00BF7775">
        <w:trPr>
          <w:trHeight w:val="308"/>
        </w:trPr>
        <w:tc>
          <w:tcPr>
            <w:tcW w:w="1392" w:type="dxa"/>
            <w:tcBorders>
              <w:left w:val="single" w:sz="12" w:space="0" w:color="auto"/>
              <w:right w:val="single" w:sz="12" w:space="0" w:color="auto"/>
            </w:tcBorders>
            <w:vAlign w:val="center"/>
          </w:tcPr>
          <w:p w:rsidR="00F453FC" w:rsidRDefault="00F453FC">
            <w:pPr>
              <w:spacing w:line="256" w:lineRule="auto"/>
              <w:rPr>
                <w:i/>
                <w:color w:val="000000"/>
                <w:sz w:val="24"/>
                <w:szCs w:val="24"/>
                <w:lang w:eastAsia="en-US"/>
              </w:rPr>
            </w:pPr>
            <w:r>
              <w:rPr>
                <w:i/>
                <w:color w:val="000000"/>
                <w:sz w:val="24"/>
                <w:szCs w:val="24"/>
                <w:lang w:eastAsia="en-US"/>
              </w:rPr>
              <w:t>Мужской</w:t>
            </w:r>
          </w:p>
        </w:tc>
        <w:tc>
          <w:tcPr>
            <w:tcW w:w="1737" w:type="dxa"/>
            <w:tcBorders>
              <w:top w:val="single" w:sz="12" w:space="0" w:color="auto"/>
              <w:left w:val="single" w:sz="12" w:space="0" w:color="auto"/>
            </w:tcBorders>
            <w:noWrap/>
            <w:vAlign w:val="center"/>
          </w:tcPr>
          <w:p w:rsidR="00F453FC" w:rsidRDefault="00F453FC">
            <w:pPr>
              <w:spacing w:line="256" w:lineRule="auto"/>
              <w:jc w:val="center"/>
              <w:rPr>
                <w:color w:val="000000"/>
                <w:sz w:val="24"/>
                <w:szCs w:val="24"/>
                <w:lang w:eastAsia="en-US"/>
              </w:rPr>
            </w:pPr>
            <w:r>
              <w:rPr>
                <w:color w:val="000000"/>
                <w:sz w:val="24"/>
                <w:szCs w:val="24"/>
                <w:lang w:eastAsia="en-US"/>
              </w:rPr>
              <w:t>45,9%</w:t>
            </w:r>
          </w:p>
        </w:tc>
        <w:tc>
          <w:tcPr>
            <w:tcW w:w="1564" w:type="dxa"/>
            <w:tcBorders>
              <w:top w:val="single" w:sz="12" w:space="0" w:color="auto"/>
            </w:tcBorders>
            <w:noWrap/>
            <w:vAlign w:val="center"/>
          </w:tcPr>
          <w:p w:rsidR="00F453FC" w:rsidRDefault="00F453FC">
            <w:pPr>
              <w:spacing w:line="256" w:lineRule="auto"/>
              <w:jc w:val="center"/>
              <w:rPr>
                <w:b/>
                <w:color w:val="000000"/>
                <w:sz w:val="24"/>
                <w:szCs w:val="24"/>
                <w:lang w:eastAsia="en-US"/>
              </w:rPr>
            </w:pPr>
            <w:r>
              <w:rPr>
                <w:b/>
                <w:color w:val="000000"/>
                <w:sz w:val="24"/>
                <w:szCs w:val="24"/>
                <w:lang w:eastAsia="en-US"/>
              </w:rPr>
              <w:t>37,7%</w:t>
            </w:r>
          </w:p>
        </w:tc>
        <w:tc>
          <w:tcPr>
            <w:tcW w:w="1564" w:type="dxa"/>
            <w:tcBorders>
              <w:top w:val="single" w:sz="12" w:space="0" w:color="auto"/>
            </w:tcBorders>
            <w:noWrap/>
            <w:vAlign w:val="center"/>
          </w:tcPr>
          <w:p w:rsidR="00F453FC" w:rsidRDefault="00F453FC">
            <w:pPr>
              <w:spacing w:line="256" w:lineRule="auto"/>
              <w:jc w:val="center"/>
              <w:rPr>
                <w:color w:val="000000"/>
                <w:sz w:val="24"/>
                <w:szCs w:val="24"/>
                <w:lang w:eastAsia="en-US"/>
              </w:rPr>
            </w:pPr>
            <w:r>
              <w:rPr>
                <w:color w:val="000000"/>
                <w:sz w:val="24"/>
                <w:szCs w:val="24"/>
                <w:lang w:eastAsia="en-US"/>
              </w:rPr>
              <w:t>13,1%</w:t>
            </w:r>
          </w:p>
        </w:tc>
        <w:tc>
          <w:tcPr>
            <w:tcW w:w="1564" w:type="dxa"/>
            <w:tcBorders>
              <w:top w:val="single" w:sz="12" w:space="0" w:color="auto"/>
            </w:tcBorders>
            <w:noWrap/>
            <w:vAlign w:val="center"/>
          </w:tcPr>
          <w:p w:rsidR="00F453FC" w:rsidRDefault="00F453FC">
            <w:pPr>
              <w:spacing w:line="256" w:lineRule="auto"/>
              <w:jc w:val="center"/>
              <w:rPr>
                <w:color w:val="000000"/>
                <w:sz w:val="24"/>
                <w:szCs w:val="24"/>
                <w:lang w:eastAsia="en-US"/>
              </w:rPr>
            </w:pPr>
            <w:r>
              <w:rPr>
                <w:color w:val="000000"/>
                <w:sz w:val="24"/>
                <w:szCs w:val="24"/>
                <w:lang w:eastAsia="en-US"/>
              </w:rPr>
              <w:t>1,6%</w:t>
            </w:r>
          </w:p>
        </w:tc>
        <w:tc>
          <w:tcPr>
            <w:tcW w:w="1568" w:type="dxa"/>
            <w:tcBorders>
              <w:top w:val="single" w:sz="12" w:space="0" w:color="auto"/>
              <w:right w:val="single" w:sz="12" w:space="0" w:color="auto"/>
            </w:tcBorders>
            <w:noWrap/>
            <w:vAlign w:val="center"/>
          </w:tcPr>
          <w:p w:rsidR="00F453FC" w:rsidRDefault="00F453FC">
            <w:pPr>
              <w:spacing w:line="256" w:lineRule="auto"/>
              <w:jc w:val="center"/>
              <w:rPr>
                <w:color w:val="000000"/>
                <w:sz w:val="24"/>
                <w:szCs w:val="24"/>
                <w:lang w:eastAsia="en-US"/>
              </w:rPr>
            </w:pPr>
            <w:r>
              <w:rPr>
                <w:color w:val="000000"/>
                <w:sz w:val="24"/>
                <w:szCs w:val="24"/>
                <w:lang w:eastAsia="en-US"/>
              </w:rPr>
              <w:t>1,6%</w:t>
            </w:r>
          </w:p>
        </w:tc>
      </w:tr>
      <w:tr w:rsidR="00F453FC" w:rsidTr="00BF7775">
        <w:trPr>
          <w:trHeight w:val="308"/>
        </w:trPr>
        <w:tc>
          <w:tcPr>
            <w:tcW w:w="1392" w:type="dxa"/>
            <w:tcBorders>
              <w:left w:val="single" w:sz="12" w:space="0" w:color="auto"/>
              <w:right w:val="single" w:sz="12" w:space="0" w:color="auto"/>
            </w:tcBorders>
            <w:vAlign w:val="center"/>
          </w:tcPr>
          <w:p w:rsidR="00F453FC" w:rsidRDefault="00F453FC">
            <w:pPr>
              <w:spacing w:line="256" w:lineRule="auto"/>
              <w:rPr>
                <w:i/>
                <w:color w:val="000000"/>
                <w:sz w:val="24"/>
                <w:szCs w:val="24"/>
                <w:lang w:eastAsia="en-US"/>
              </w:rPr>
            </w:pPr>
            <w:r>
              <w:rPr>
                <w:i/>
                <w:color w:val="000000"/>
                <w:sz w:val="24"/>
                <w:szCs w:val="24"/>
                <w:lang w:eastAsia="en-US"/>
              </w:rPr>
              <w:t>Женский</w:t>
            </w:r>
          </w:p>
        </w:tc>
        <w:tc>
          <w:tcPr>
            <w:tcW w:w="1737" w:type="dxa"/>
            <w:tcBorders>
              <w:left w:val="single" w:sz="12" w:space="0" w:color="auto"/>
            </w:tcBorders>
            <w:noWrap/>
            <w:vAlign w:val="center"/>
          </w:tcPr>
          <w:p w:rsidR="00F453FC" w:rsidRDefault="00F453FC">
            <w:pPr>
              <w:spacing w:line="256" w:lineRule="auto"/>
              <w:jc w:val="center"/>
              <w:rPr>
                <w:color w:val="000000"/>
                <w:sz w:val="24"/>
                <w:szCs w:val="24"/>
                <w:lang w:eastAsia="en-US"/>
              </w:rPr>
            </w:pPr>
            <w:r>
              <w:rPr>
                <w:color w:val="000000"/>
                <w:sz w:val="24"/>
                <w:szCs w:val="24"/>
                <w:lang w:eastAsia="en-US"/>
              </w:rPr>
              <w:t>58,1%</w:t>
            </w:r>
          </w:p>
        </w:tc>
        <w:tc>
          <w:tcPr>
            <w:tcW w:w="1564" w:type="dxa"/>
            <w:noWrap/>
            <w:vAlign w:val="center"/>
          </w:tcPr>
          <w:p w:rsidR="00F453FC" w:rsidRDefault="00F453FC">
            <w:pPr>
              <w:spacing w:line="256" w:lineRule="auto"/>
              <w:jc w:val="center"/>
              <w:rPr>
                <w:color w:val="000000"/>
                <w:sz w:val="24"/>
                <w:szCs w:val="24"/>
                <w:lang w:eastAsia="en-US"/>
              </w:rPr>
            </w:pPr>
            <w:r>
              <w:rPr>
                <w:color w:val="000000"/>
                <w:sz w:val="24"/>
                <w:szCs w:val="24"/>
                <w:lang w:eastAsia="en-US"/>
              </w:rPr>
              <w:t>30,2%</w:t>
            </w:r>
          </w:p>
        </w:tc>
        <w:tc>
          <w:tcPr>
            <w:tcW w:w="1564" w:type="dxa"/>
            <w:noWrap/>
            <w:vAlign w:val="center"/>
          </w:tcPr>
          <w:p w:rsidR="00F453FC" w:rsidRDefault="00F453FC">
            <w:pPr>
              <w:spacing w:line="256" w:lineRule="auto"/>
              <w:jc w:val="center"/>
              <w:rPr>
                <w:color w:val="000000"/>
                <w:sz w:val="24"/>
                <w:szCs w:val="24"/>
                <w:lang w:eastAsia="en-US"/>
              </w:rPr>
            </w:pPr>
            <w:r>
              <w:rPr>
                <w:color w:val="000000"/>
                <w:sz w:val="24"/>
                <w:szCs w:val="24"/>
                <w:lang w:eastAsia="en-US"/>
              </w:rPr>
              <w:t>2,3%</w:t>
            </w:r>
          </w:p>
        </w:tc>
        <w:tc>
          <w:tcPr>
            <w:tcW w:w="1564" w:type="dxa"/>
            <w:noWrap/>
            <w:vAlign w:val="center"/>
          </w:tcPr>
          <w:p w:rsidR="00F453FC" w:rsidRDefault="00F453FC">
            <w:pPr>
              <w:spacing w:line="256" w:lineRule="auto"/>
              <w:jc w:val="center"/>
              <w:rPr>
                <w:b/>
                <w:color w:val="000000"/>
                <w:sz w:val="24"/>
                <w:szCs w:val="24"/>
                <w:lang w:eastAsia="en-US"/>
              </w:rPr>
            </w:pPr>
            <w:r>
              <w:rPr>
                <w:b/>
                <w:color w:val="000000"/>
                <w:sz w:val="24"/>
                <w:szCs w:val="24"/>
                <w:lang w:eastAsia="en-US"/>
              </w:rPr>
              <w:t>9,3%</w:t>
            </w:r>
          </w:p>
        </w:tc>
        <w:tc>
          <w:tcPr>
            <w:tcW w:w="1568" w:type="dxa"/>
            <w:tcBorders>
              <w:right w:val="single" w:sz="12" w:space="0" w:color="auto"/>
            </w:tcBorders>
            <w:noWrap/>
            <w:vAlign w:val="center"/>
          </w:tcPr>
          <w:p w:rsidR="00F453FC" w:rsidRDefault="00F453FC">
            <w:pPr>
              <w:spacing w:line="256" w:lineRule="auto"/>
              <w:jc w:val="center"/>
              <w:rPr>
                <w:color w:val="000000"/>
                <w:sz w:val="24"/>
                <w:szCs w:val="24"/>
                <w:lang w:eastAsia="en-US"/>
              </w:rPr>
            </w:pPr>
            <w:r>
              <w:rPr>
                <w:color w:val="000000"/>
                <w:sz w:val="24"/>
                <w:szCs w:val="24"/>
                <w:lang w:eastAsia="en-US"/>
              </w:rPr>
              <w:t>0,0%</w:t>
            </w:r>
          </w:p>
        </w:tc>
      </w:tr>
      <w:tr w:rsidR="00F453FC" w:rsidTr="00BF7775">
        <w:trPr>
          <w:trHeight w:val="308"/>
        </w:trPr>
        <w:tc>
          <w:tcPr>
            <w:tcW w:w="1392" w:type="dxa"/>
            <w:tcBorders>
              <w:left w:val="single" w:sz="12" w:space="0" w:color="auto"/>
              <w:bottom w:val="single" w:sz="12" w:space="0" w:color="auto"/>
              <w:right w:val="single" w:sz="12" w:space="0" w:color="auto"/>
            </w:tcBorders>
            <w:vAlign w:val="center"/>
          </w:tcPr>
          <w:p w:rsidR="00F453FC" w:rsidRDefault="00F453FC">
            <w:pPr>
              <w:spacing w:line="256" w:lineRule="auto"/>
              <w:rPr>
                <w:i/>
                <w:color w:val="000000"/>
                <w:sz w:val="24"/>
                <w:szCs w:val="24"/>
                <w:lang w:eastAsia="en-US"/>
              </w:rPr>
            </w:pPr>
            <w:r>
              <w:rPr>
                <w:i/>
                <w:color w:val="000000"/>
                <w:sz w:val="24"/>
                <w:szCs w:val="24"/>
                <w:lang w:eastAsia="en-US"/>
              </w:rPr>
              <w:t>Всего</w:t>
            </w:r>
          </w:p>
        </w:tc>
        <w:tc>
          <w:tcPr>
            <w:tcW w:w="1737" w:type="dxa"/>
            <w:tcBorders>
              <w:left w:val="single" w:sz="12" w:space="0" w:color="auto"/>
              <w:bottom w:val="single" w:sz="12" w:space="0" w:color="auto"/>
            </w:tcBorders>
            <w:noWrap/>
            <w:vAlign w:val="center"/>
          </w:tcPr>
          <w:p w:rsidR="00F453FC" w:rsidRDefault="00F453FC">
            <w:pPr>
              <w:spacing w:line="256" w:lineRule="auto"/>
              <w:jc w:val="center"/>
              <w:rPr>
                <w:b/>
                <w:color w:val="000000"/>
                <w:sz w:val="24"/>
                <w:szCs w:val="24"/>
                <w:lang w:eastAsia="en-US"/>
              </w:rPr>
            </w:pPr>
            <w:r>
              <w:rPr>
                <w:b/>
                <w:color w:val="000000"/>
                <w:sz w:val="24"/>
                <w:szCs w:val="24"/>
                <w:lang w:eastAsia="en-US"/>
              </w:rPr>
              <w:t>51,0%</w:t>
            </w:r>
          </w:p>
        </w:tc>
        <w:tc>
          <w:tcPr>
            <w:tcW w:w="1564" w:type="dxa"/>
            <w:tcBorders>
              <w:bottom w:val="single" w:sz="12" w:space="0" w:color="auto"/>
            </w:tcBorders>
            <w:noWrap/>
            <w:vAlign w:val="center"/>
          </w:tcPr>
          <w:p w:rsidR="00F453FC" w:rsidRDefault="00F453FC">
            <w:pPr>
              <w:spacing w:line="256" w:lineRule="auto"/>
              <w:jc w:val="center"/>
              <w:rPr>
                <w:color w:val="000000"/>
                <w:sz w:val="24"/>
                <w:szCs w:val="24"/>
                <w:lang w:eastAsia="en-US"/>
              </w:rPr>
            </w:pPr>
            <w:r>
              <w:rPr>
                <w:color w:val="000000"/>
                <w:sz w:val="24"/>
                <w:szCs w:val="24"/>
                <w:lang w:eastAsia="en-US"/>
              </w:rPr>
              <w:t>34,6%</w:t>
            </w:r>
          </w:p>
        </w:tc>
        <w:tc>
          <w:tcPr>
            <w:tcW w:w="1564" w:type="dxa"/>
            <w:tcBorders>
              <w:bottom w:val="single" w:sz="12" w:space="0" w:color="auto"/>
            </w:tcBorders>
            <w:noWrap/>
            <w:vAlign w:val="center"/>
          </w:tcPr>
          <w:p w:rsidR="00F453FC" w:rsidRDefault="00F453FC">
            <w:pPr>
              <w:spacing w:line="256" w:lineRule="auto"/>
              <w:jc w:val="center"/>
              <w:rPr>
                <w:color w:val="000000"/>
                <w:sz w:val="24"/>
                <w:szCs w:val="24"/>
                <w:lang w:eastAsia="en-US"/>
              </w:rPr>
            </w:pPr>
            <w:r>
              <w:rPr>
                <w:color w:val="000000"/>
                <w:sz w:val="24"/>
                <w:szCs w:val="24"/>
                <w:lang w:eastAsia="en-US"/>
              </w:rPr>
              <w:t>8,7%</w:t>
            </w:r>
          </w:p>
        </w:tc>
        <w:tc>
          <w:tcPr>
            <w:tcW w:w="1564" w:type="dxa"/>
            <w:tcBorders>
              <w:bottom w:val="single" w:sz="12" w:space="0" w:color="auto"/>
            </w:tcBorders>
            <w:noWrap/>
            <w:vAlign w:val="center"/>
          </w:tcPr>
          <w:p w:rsidR="00F453FC" w:rsidRDefault="00F453FC">
            <w:pPr>
              <w:spacing w:line="256" w:lineRule="auto"/>
              <w:jc w:val="center"/>
              <w:rPr>
                <w:color w:val="000000"/>
                <w:sz w:val="24"/>
                <w:szCs w:val="24"/>
                <w:lang w:eastAsia="en-US"/>
              </w:rPr>
            </w:pPr>
            <w:r>
              <w:rPr>
                <w:color w:val="000000"/>
                <w:sz w:val="24"/>
                <w:szCs w:val="24"/>
                <w:lang w:eastAsia="en-US"/>
              </w:rPr>
              <w:t>4,8%</w:t>
            </w:r>
          </w:p>
        </w:tc>
        <w:tc>
          <w:tcPr>
            <w:tcW w:w="1568" w:type="dxa"/>
            <w:tcBorders>
              <w:bottom w:val="single" w:sz="12" w:space="0" w:color="auto"/>
              <w:right w:val="single" w:sz="12" w:space="0" w:color="auto"/>
            </w:tcBorders>
            <w:noWrap/>
            <w:vAlign w:val="center"/>
          </w:tcPr>
          <w:p w:rsidR="00F453FC" w:rsidRDefault="00F453FC">
            <w:pPr>
              <w:spacing w:line="256" w:lineRule="auto"/>
              <w:jc w:val="center"/>
              <w:rPr>
                <w:color w:val="000000"/>
                <w:sz w:val="24"/>
                <w:szCs w:val="24"/>
                <w:lang w:eastAsia="en-US"/>
              </w:rPr>
            </w:pPr>
            <w:r>
              <w:rPr>
                <w:color w:val="000000"/>
                <w:sz w:val="24"/>
                <w:szCs w:val="24"/>
                <w:lang w:eastAsia="en-US"/>
              </w:rPr>
              <w:t>1,0%</w:t>
            </w:r>
          </w:p>
        </w:tc>
      </w:tr>
    </w:tbl>
    <w:p w:rsidR="00F453FC" w:rsidRDefault="00F453FC" w:rsidP="00BF7775">
      <w:pPr>
        <w:autoSpaceDE w:val="0"/>
        <w:autoSpaceDN w:val="0"/>
        <w:adjustRightInd w:val="0"/>
        <w:spacing w:before="240" w:after="120"/>
        <w:ind w:firstLine="709"/>
        <w:jc w:val="both"/>
        <w:rPr>
          <w:sz w:val="24"/>
          <w:szCs w:val="24"/>
          <w:lang w:eastAsia="en-US"/>
        </w:rPr>
      </w:pPr>
      <w:r>
        <w:rPr>
          <w:sz w:val="24"/>
          <w:szCs w:val="24"/>
          <w:lang w:eastAsia="en-US"/>
        </w:rPr>
        <w:t xml:space="preserve">Далее рассмотрим марки сигарет, которые выбирают несовершеннолетние курильщики. Респондентам в ходе опроса был предложен открытый вопрос, который звучал так: «Какие сигареты Вы курите?» Участникам опроса не были предложены возможные варианты ответа, поэтому среди отмеченных марок можно увидеть те, которые подростки выбирают чаще остальных (Таблица 7 ). </w:t>
      </w:r>
    </w:p>
    <w:p w:rsidR="00F453FC" w:rsidRDefault="00F453FC" w:rsidP="00BF7775">
      <w:pPr>
        <w:autoSpaceDE w:val="0"/>
        <w:autoSpaceDN w:val="0"/>
        <w:adjustRightInd w:val="0"/>
        <w:spacing w:before="120" w:after="120"/>
        <w:ind w:firstLine="709"/>
        <w:jc w:val="both"/>
        <w:rPr>
          <w:sz w:val="24"/>
          <w:szCs w:val="24"/>
          <w:lang w:eastAsia="en-US"/>
        </w:rPr>
      </w:pPr>
      <w:r>
        <w:rPr>
          <w:sz w:val="24"/>
          <w:szCs w:val="24"/>
          <w:lang w:eastAsia="en-US"/>
        </w:rPr>
        <w:t xml:space="preserve">Как выяснилось, в общем предпочтения подростков в выборе сигарет изменились за год незначительно. Сигареты марки Winston все также лидируют по числу несовершеннолетних потребителей – 32,2%. Остальные марки не пользуются такой популярностью среди подростков: на втором месте сигареты </w:t>
      </w:r>
      <w:r>
        <w:rPr>
          <w:sz w:val="24"/>
          <w:szCs w:val="24"/>
          <w:lang w:val="en-US" w:eastAsia="en-US"/>
        </w:rPr>
        <w:t>Malboro</w:t>
      </w:r>
      <w:r>
        <w:rPr>
          <w:sz w:val="24"/>
          <w:szCs w:val="24"/>
          <w:lang w:eastAsia="en-US"/>
        </w:rPr>
        <w:t xml:space="preserve"> (7,3%) и </w:t>
      </w:r>
      <w:r>
        <w:rPr>
          <w:sz w:val="24"/>
          <w:szCs w:val="24"/>
          <w:lang w:val="en-US" w:eastAsia="en-US"/>
        </w:rPr>
        <w:t>Kent</w:t>
      </w:r>
      <w:r>
        <w:rPr>
          <w:sz w:val="24"/>
          <w:szCs w:val="24"/>
          <w:lang w:eastAsia="en-US"/>
        </w:rPr>
        <w:t xml:space="preserve"> (6,78%). </w:t>
      </w:r>
    </w:p>
    <w:p w:rsidR="00F453FC" w:rsidRDefault="00F453FC" w:rsidP="00BF7775">
      <w:pPr>
        <w:autoSpaceDE w:val="0"/>
        <w:autoSpaceDN w:val="0"/>
        <w:adjustRightInd w:val="0"/>
        <w:spacing w:before="240" w:after="120"/>
        <w:ind w:firstLine="709"/>
        <w:jc w:val="both"/>
        <w:rPr>
          <w:sz w:val="24"/>
          <w:szCs w:val="24"/>
          <w:lang w:eastAsia="en-US"/>
        </w:rPr>
      </w:pPr>
      <w:r>
        <w:rPr>
          <w:sz w:val="24"/>
          <w:szCs w:val="24"/>
          <w:lang w:eastAsia="en-US"/>
        </w:rPr>
        <w:t xml:space="preserve">Явной зависимости предпочитаемой марки сигарет от пола и возраста обнаружить не удалось, однако стоит отметить, что юноши зачастую отмечают предпочтение сигарет с высоким содержанием никотина, такие как Winston Синий (0,6 мг), Malboro красный (0,8 мг), MalboroGold (0,6 мг), </w:t>
      </w:r>
      <w:r>
        <w:rPr>
          <w:sz w:val="24"/>
          <w:szCs w:val="24"/>
          <w:lang w:val="en-US" w:eastAsia="en-US"/>
        </w:rPr>
        <w:t>ParlamentNightBlue</w:t>
      </w:r>
      <w:r>
        <w:rPr>
          <w:sz w:val="24"/>
          <w:szCs w:val="24"/>
          <w:lang w:eastAsia="en-US"/>
        </w:rPr>
        <w:t xml:space="preserve"> (0,8 мг) и другие. В то же время девушки либо не отмечают крепость предпочитаемых сигарет, либо указывают более «легкие» аналоги: WinstonXStyle (0,3 мг), </w:t>
      </w:r>
      <w:r>
        <w:rPr>
          <w:sz w:val="24"/>
          <w:szCs w:val="24"/>
          <w:lang w:val="en-US" w:eastAsia="en-US"/>
        </w:rPr>
        <w:t>WinstonSilver</w:t>
      </w:r>
      <w:r>
        <w:rPr>
          <w:sz w:val="24"/>
          <w:szCs w:val="24"/>
          <w:lang w:eastAsia="en-US"/>
        </w:rPr>
        <w:t xml:space="preserve"> (0,3 мг), RothmandsDemi (0,4 мг).</w:t>
      </w:r>
    </w:p>
    <w:tbl>
      <w:tblPr>
        <w:tblW w:w="7133"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tblPr>
      <w:tblGrid>
        <w:gridCol w:w="2135"/>
        <w:gridCol w:w="2499"/>
        <w:gridCol w:w="2499"/>
      </w:tblGrid>
      <w:tr w:rsidR="00F453FC" w:rsidTr="00BF7775">
        <w:trPr>
          <w:trHeight w:val="340"/>
        </w:trPr>
        <w:tc>
          <w:tcPr>
            <w:tcW w:w="7133" w:type="dxa"/>
            <w:gridSpan w:val="3"/>
            <w:tcBorders>
              <w:top w:val="nil"/>
              <w:left w:val="nil"/>
              <w:bottom w:val="single" w:sz="12" w:space="0" w:color="auto"/>
              <w:right w:val="nil"/>
            </w:tcBorders>
            <w:noWrap/>
            <w:vAlign w:val="center"/>
          </w:tcPr>
          <w:p w:rsidR="00F453FC" w:rsidRDefault="00F453FC">
            <w:pPr>
              <w:spacing w:line="256" w:lineRule="auto"/>
              <w:jc w:val="right"/>
              <w:rPr>
                <w:color w:val="000000"/>
                <w:sz w:val="24"/>
                <w:szCs w:val="24"/>
                <w:lang w:val="en-US" w:eastAsia="en-US"/>
              </w:rPr>
            </w:pPr>
            <w:r>
              <w:rPr>
                <w:color w:val="000000"/>
                <w:sz w:val="24"/>
                <w:szCs w:val="24"/>
                <w:lang w:eastAsia="en-US"/>
              </w:rPr>
              <w:t xml:space="preserve">Таблица </w:t>
            </w:r>
            <w:r>
              <w:rPr>
                <w:color w:val="000000"/>
                <w:sz w:val="24"/>
                <w:szCs w:val="24"/>
                <w:lang w:val="en-US" w:eastAsia="en-US"/>
              </w:rPr>
              <w:t>7</w:t>
            </w:r>
          </w:p>
        </w:tc>
      </w:tr>
      <w:tr w:rsidR="00F453FC" w:rsidTr="00BF7775">
        <w:trPr>
          <w:trHeight w:val="340"/>
        </w:trPr>
        <w:tc>
          <w:tcPr>
            <w:tcW w:w="2135" w:type="dxa"/>
            <w:tcBorders>
              <w:top w:val="single" w:sz="12" w:space="0" w:color="auto"/>
              <w:left w:val="single" w:sz="12" w:space="0" w:color="auto"/>
              <w:bottom w:val="single" w:sz="12" w:space="0" w:color="auto"/>
            </w:tcBorders>
            <w:noWrap/>
            <w:vAlign w:val="center"/>
          </w:tcPr>
          <w:p w:rsidR="00F453FC" w:rsidRDefault="00F453FC">
            <w:pPr>
              <w:spacing w:line="256" w:lineRule="auto"/>
              <w:jc w:val="center"/>
              <w:rPr>
                <w:b/>
                <w:color w:val="000000"/>
                <w:sz w:val="24"/>
                <w:szCs w:val="24"/>
                <w:lang w:eastAsia="en-US"/>
              </w:rPr>
            </w:pPr>
            <w:r>
              <w:rPr>
                <w:b/>
                <w:color w:val="000000"/>
                <w:sz w:val="24"/>
                <w:szCs w:val="24"/>
                <w:lang w:eastAsia="en-US"/>
              </w:rPr>
              <w:t>Марка сигарет</w:t>
            </w:r>
          </w:p>
        </w:tc>
        <w:tc>
          <w:tcPr>
            <w:tcW w:w="2499" w:type="dxa"/>
            <w:tcBorders>
              <w:top w:val="single" w:sz="12" w:space="0" w:color="auto"/>
              <w:bottom w:val="single" w:sz="12" w:space="0" w:color="auto"/>
            </w:tcBorders>
            <w:noWrap/>
            <w:vAlign w:val="center"/>
          </w:tcPr>
          <w:p w:rsidR="00F453FC" w:rsidRDefault="00F453FC">
            <w:pPr>
              <w:spacing w:line="256" w:lineRule="auto"/>
              <w:jc w:val="center"/>
              <w:rPr>
                <w:b/>
                <w:color w:val="000000"/>
                <w:sz w:val="24"/>
                <w:szCs w:val="24"/>
                <w:lang w:eastAsia="en-US"/>
              </w:rPr>
            </w:pPr>
            <w:r>
              <w:rPr>
                <w:b/>
                <w:color w:val="000000"/>
                <w:sz w:val="24"/>
                <w:szCs w:val="24"/>
                <w:lang w:eastAsia="en-US"/>
              </w:rPr>
              <w:t>Количество</w:t>
            </w:r>
          </w:p>
        </w:tc>
        <w:tc>
          <w:tcPr>
            <w:tcW w:w="2499" w:type="dxa"/>
            <w:tcBorders>
              <w:top w:val="single" w:sz="12" w:space="0" w:color="auto"/>
              <w:bottom w:val="single" w:sz="12" w:space="0" w:color="auto"/>
              <w:right w:val="single" w:sz="12" w:space="0" w:color="auto"/>
            </w:tcBorders>
            <w:noWrap/>
            <w:vAlign w:val="center"/>
          </w:tcPr>
          <w:p w:rsidR="00F453FC" w:rsidRDefault="00F453FC">
            <w:pPr>
              <w:spacing w:line="256" w:lineRule="auto"/>
              <w:jc w:val="center"/>
              <w:rPr>
                <w:b/>
                <w:color w:val="000000"/>
                <w:sz w:val="24"/>
                <w:szCs w:val="24"/>
                <w:lang w:eastAsia="en-US"/>
              </w:rPr>
            </w:pPr>
            <w:r>
              <w:rPr>
                <w:b/>
                <w:color w:val="000000"/>
                <w:sz w:val="24"/>
                <w:szCs w:val="24"/>
                <w:lang w:eastAsia="en-US"/>
              </w:rPr>
              <w:t>% от всего числа</w:t>
            </w:r>
          </w:p>
        </w:tc>
      </w:tr>
      <w:tr w:rsidR="00F453FC" w:rsidTr="00BF7775">
        <w:trPr>
          <w:trHeight w:val="340"/>
        </w:trPr>
        <w:tc>
          <w:tcPr>
            <w:tcW w:w="2135" w:type="dxa"/>
            <w:tcBorders>
              <w:top w:val="single" w:sz="12" w:space="0" w:color="auto"/>
              <w:left w:val="single" w:sz="12" w:space="0" w:color="auto"/>
              <w:right w:val="single" w:sz="12" w:space="0" w:color="auto"/>
            </w:tcBorders>
            <w:noWrap/>
            <w:vAlign w:val="center"/>
          </w:tcPr>
          <w:p w:rsidR="00F453FC" w:rsidRDefault="00F453FC">
            <w:pPr>
              <w:spacing w:line="256" w:lineRule="auto"/>
              <w:rPr>
                <w:i/>
                <w:color w:val="000000"/>
                <w:sz w:val="24"/>
                <w:szCs w:val="24"/>
                <w:lang w:eastAsia="en-US"/>
              </w:rPr>
            </w:pPr>
            <w:r>
              <w:rPr>
                <w:i/>
                <w:color w:val="000000"/>
                <w:sz w:val="24"/>
                <w:szCs w:val="24"/>
                <w:lang w:eastAsia="en-US"/>
              </w:rPr>
              <w:t>Winston</w:t>
            </w:r>
          </w:p>
        </w:tc>
        <w:tc>
          <w:tcPr>
            <w:tcW w:w="2499" w:type="dxa"/>
            <w:tcBorders>
              <w:top w:val="single" w:sz="12" w:space="0" w:color="auto"/>
              <w:left w:val="single" w:sz="12" w:space="0" w:color="auto"/>
            </w:tcBorders>
            <w:noWrap/>
            <w:vAlign w:val="center"/>
          </w:tcPr>
          <w:p w:rsidR="00F453FC" w:rsidRDefault="00F453FC">
            <w:pPr>
              <w:spacing w:line="256" w:lineRule="auto"/>
              <w:jc w:val="center"/>
              <w:rPr>
                <w:color w:val="000000"/>
                <w:sz w:val="24"/>
                <w:szCs w:val="24"/>
                <w:lang w:eastAsia="en-US"/>
              </w:rPr>
            </w:pPr>
            <w:r>
              <w:rPr>
                <w:color w:val="000000"/>
                <w:sz w:val="24"/>
                <w:szCs w:val="24"/>
                <w:lang w:eastAsia="en-US"/>
              </w:rPr>
              <w:t>57</w:t>
            </w:r>
          </w:p>
        </w:tc>
        <w:tc>
          <w:tcPr>
            <w:tcW w:w="2499" w:type="dxa"/>
            <w:tcBorders>
              <w:top w:val="single" w:sz="12" w:space="0" w:color="auto"/>
              <w:right w:val="single" w:sz="12" w:space="0" w:color="auto"/>
            </w:tcBorders>
            <w:noWrap/>
            <w:vAlign w:val="center"/>
          </w:tcPr>
          <w:p w:rsidR="00F453FC" w:rsidRDefault="00F453FC">
            <w:pPr>
              <w:spacing w:line="256" w:lineRule="auto"/>
              <w:jc w:val="center"/>
              <w:rPr>
                <w:color w:val="000000"/>
                <w:sz w:val="24"/>
                <w:szCs w:val="24"/>
                <w:lang w:eastAsia="en-US"/>
              </w:rPr>
            </w:pPr>
            <w:r>
              <w:rPr>
                <w:color w:val="000000"/>
                <w:sz w:val="24"/>
                <w:szCs w:val="24"/>
                <w:lang w:eastAsia="en-US"/>
              </w:rPr>
              <w:t>32,20%</w:t>
            </w:r>
          </w:p>
        </w:tc>
      </w:tr>
      <w:tr w:rsidR="00F453FC" w:rsidTr="00BF7775">
        <w:trPr>
          <w:trHeight w:val="340"/>
        </w:trPr>
        <w:tc>
          <w:tcPr>
            <w:tcW w:w="2135" w:type="dxa"/>
            <w:tcBorders>
              <w:left w:val="single" w:sz="12" w:space="0" w:color="auto"/>
              <w:right w:val="single" w:sz="12" w:space="0" w:color="auto"/>
            </w:tcBorders>
            <w:noWrap/>
            <w:vAlign w:val="center"/>
          </w:tcPr>
          <w:p w:rsidR="00F453FC" w:rsidRDefault="00F453FC">
            <w:pPr>
              <w:spacing w:line="256" w:lineRule="auto"/>
              <w:rPr>
                <w:i/>
                <w:color w:val="000000"/>
                <w:sz w:val="24"/>
                <w:szCs w:val="24"/>
                <w:lang w:eastAsia="en-US"/>
              </w:rPr>
            </w:pPr>
            <w:r>
              <w:rPr>
                <w:i/>
                <w:color w:val="000000"/>
                <w:sz w:val="24"/>
                <w:szCs w:val="24"/>
                <w:lang w:eastAsia="en-US"/>
              </w:rPr>
              <w:t>Malboro</w:t>
            </w:r>
          </w:p>
        </w:tc>
        <w:tc>
          <w:tcPr>
            <w:tcW w:w="2499" w:type="dxa"/>
            <w:tcBorders>
              <w:left w:val="single" w:sz="12" w:space="0" w:color="auto"/>
            </w:tcBorders>
            <w:noWrap/>
            <w:vAlign w:val="center"/>
          </w:tcPr>
          <w:p w:rsidR="00F453FC" w:rsidRDefault="00F453FC">
            <w:pPr>
              <w:spacing w:line="256" w:lineRule="auto"/>
              <w:jc w:val="center"/>
              <w:rPr>
                <w:color w:val="000000"/>
                <w:sz w:val="24"/>
                <w:szCs w:val="24"/>
                <w:lang w:eastAsia="en-US"/>
              </w:rPr>
            </w:pPr>
            <w:r>
              <w:rPr>
                <w:color w:val="000000"/>
                <w:sz w:val="24"/>
                <w:szCs w:val="24"/>
                <w:lang w:eastAsia="en-US"/>
              </w:rPr>
              <w:t>13</w:t>
            </w:r>
          </w:p>
        </w:tc>
        <w:tc>
          <w:tcPr>
            <w:tcW w:w="2499" w:type="dxa"/>
            <w:tcBorders>
              <w:right w:val="single" w:sz="12" w:space="0" w:color="auto"/>
            </w:tcBorders>
            <w:noWrap/>
            <w:vAlign w:val="center"/>
          </w:tcPr>
          <w:p w:rsidR="00F453FC" w:rsidRDefault="00F453FC">
            <w:pPr>
              <w:spacing w:line="256" w:lineRule="auto"/>
              <w:jc w:val="center"/>
              <w:rPr>
                <w:color w:val="000000"/>
                <w:sz w:val="24"/>
                <w:szCs w:val="24"/>
                <w:lang w:eastAsia="en-US"/>
              </w:rPr>
            </w:pPr>
            <w:r>
              <w:rPr>
                <w:color w:val="000000"/>
                <w:sz w:val="24"/>
                <w:szCs w:val="24"/>
                <w:lang w:eastAsia="en-US"/>
              </w:rPr>
              <w:t>7,34%</w:t>
            </w:r>
          </w:p>
        </w:tc>
      </w:tr>
      <w:tr w:rsidR="00F453FC" w:rsidTr="00BF7775">
        <w:trPr>
          <w:trHeight w:val="340"/>
        </w:trPr>
        <w:tc>
          <w:tcPr>
            <w:tcW w:w="2135" w:type="dxa"/>
            <w:tcBorders>
              <w:left w:val="single" w:sz="12" w:space="0" w:color="auto"/>
              <w:right w:val="single" w:sz="12" w:space="0" w:color="auto"/>
            </w:tcBorders>
            <w:noWrap/>
            <w:vAlign w:val="center"/>
          </w:tcPr>
          <w:p w:rsidR="00F453FC" w:rsidRDefault="00F453FC">
            <w:pPr>
              <w:spacing w:line="256" w:lineRule="auto"/>
              <w:rPr>
                <w:i/>
                <w:color w:val="000000"/>
                <w:sz w:val="24"/>
                <w:szCs w:val="24"/>
                <w:lang w:eastAsia="en-US"/>
              </w:rPr>
            </w:pPr>
            <w:r>
              <w:rPr>
                <w:i/>
                <w:color w:val="000000"/>
                <w:sz w:val="24"/>
                <w:szCs w:val="24"/>
                <w:lang w:eastAsia="en-US"/>
              </w:rPr>
              <w:t>Kent</w:t>
            </w:r>
          </w:p>
        </w:tc>
        <w:tc>
          <w:tcPr>
            <w:tcW w:w="2499" w:type="dxa"/>
            <w:tcBorders>
              <w:left w:val="single" w:sz="12" w:space="0" w:color="auto"/>
            </w:tcBorders>
            <w:noWrap/>
            <w:vAlign w:val="center"/>
          </w:tcPr>
          <w:p w:rsidR="00F453FC" w:rsidRDefault="00F453FC">
            <w:pPr>
              <w:spacing w:line="256" w:lineRule="auto"/>
              <w:jc w:val="center"/>
              <w:rPr>
                <w:color w:val="000000"/>
                <w:sz w:val="24"/>
                <w:szCs w:val="24"/>
                <w:lang w:eastAsia="en-US"/>
              </w:rPr>
            </w:pPr>
            <w:r>
              <w:rPr>
                <w:color w:val="000000"/>
                <w:sz w:val="24"/>
                <w:szCs w:val="24"/>
                <w:lang w:eastAsia="en-US"/>
              </w:rPr>
              <w:t>12</w:t>
            </w:r>
          </w:p>
        </w:tc>
        <w:tc>
          <w:tcPr>
            <w:tcW w:w="2499" w:type="dxa"/>
            <w:tcBorders>
              <w:right w:val="single" w:sz="12" w:space="0" w:color="auto"/>
            </w:tcBorders>
            <w:noWrap/>
            <w:vAlign w:val="center"/>
          </w:tcPr>
          <w:p w:rsidR="00F453FC" w:rsidRDefault="00F453FC">
            <w:pPr>
              <w:spacing w:line="256" w:lineRule="auto"/>
              <w:jc w:val="center"/>
              <w:rPr>
                <w:color w:val="000000"/>
                <w:sz w:val="24"/>
                <w:szCs w:val="24"/>
                <w:lang w:eastAsia="en-US"/>
              </w:rPr>
            </w:pPr>
            <w:r>
              <w:rPr>
                <w:color w:val="000000"/>
                <w:sz w:val="24"/>
                <w:szCs w:val="24"/>
                <w:lang w:eastAsia="en-US"/>
              </w:rPr>
              <w:t>6,78%</w:t>
            </w:r>
          </w:p>
        </w:tc>
      </w:tr>
      <w:tr w:rsidR="00F453FC" w:rsidTr="00BF7775">
        <w:trPr>
          <w:trHeight w:val="340"/>
        </w:trPr>
        <w:tc>
          <w:tcPr>
            <w:tcW w:w="2135" w:type="dxa"/>
            <w:tcBorders>
              <w:left w:val="single" w:sz="12" w:space="0" w:color="auto"/>
              <w:right w:val="single" w:sz="12" w:space="0" w:color="auto"/>
            </w:tcBorders>
            <w:noWrap/>
            <w:vAlign w:val="center"/>
          </w:tcPr>
          <w:p w:rsidR="00F453FC" w:rsidRDefault="00F453FC">
            <w:pPr>
              <w:spacing w:line="256" w:lineRule="auto"/>
              <w:rPr>
                <w:i/>
                <w:color w:val="000000"/>
                <w:sz w:val="24"/>
                <w:szCs w:val="24"/>
                <w:lang w:eastAsia="en-US"/>
              </w:rPr>
            </w:pPr>
            <w:r>
              <w:rPr>
                <w:i/>
                <w:color w:val="000000"/>
                <w:sz w:val="24"/>
                <w:szCs w:val="24"/>
                <w:lang w:eastAsia="en-US"/>
              </w:rPr>
              <w:t>Rothmans</w:t>
            </w:r>
          </w:p>
        </w:tc>
        <w:tc>
          <w:tcPr>
            <w:tcW w:w="2499" w:type="dxa"/>
            <w:tcBorders>
              <w:left w:val="single" w:sz="12" w:space="0" w:color="auto"/>
            </w:tcBorders>
            <w:noWrap/>
            <w:vAlign w:val="center"/>
          </w:tcPr>
          <w:p w:rsidR="00F453FC" w:rsidRDefault="00F453FC">
            <w:pPr>
              <w:spacing w:line="256" w:lineRule="auto"/>
              <w:jc w:val="center"/>
              <w:rPr>
                <w:color w:val="000000"/>
                <w:sz w:val="24"/>
                <w:szCs w:val="24"/>
                <w:lang w:eastAsia="en-US"/>
              </w:rPr>
            </w:pPr>
            <w:r>
              <w:rPr>
                <w:color w:val="000000"/>
                <w:sz w:val="24"/>
                <w:szCs w:val="24"/>
                <w:lang w:eastAsia="en-US"/>
              </w:rPr>
              <w:t>10</w:t>
            </w:r>
          </w:p>
        </w:tc>
        <w:tc>
          <w:tcPr>
            <w:tcW w:w="2499" w:type="dxa"/>
            <w:tcBorders>
              <w:right w:val="single" w:sz="12" w:space="0" w:color="auto"/>
            </w:tcBorders>
            <w:noWrap/>
            <w:vAlign w:val="center"/>
          </w:tcPr>
          <w:p w:rsidR="00F453FC" w:rsidRDefault="00F453FC">
            <w:pPr>
              <w:spacing w:line="256" w:lineRule="auto"/>
              <w:jc w:val="center"/>
              <w:rPr>
                <w:color w:val="000000"/>
                <w:sz w:val="24"/>
                <w:szCs w:val="24"/>
                <w:lang w:eastAsia="en-US"/>
              </w:rPr>
            </w:pPr>
            <w:r>
              <w:rPr>
                <w:color w:val="000000"/>
                <w:sz w:val="24"/>
                <w:szCs w:val="24"/>
                <w:lang w:eastAsia="en-US"/>
              </w:rPr>
              <w:t>5,65%</w:t>
            </w:r>
          </w:p>
        </w:tc>
      </w:tr>
      <w:tr w:rsidR="00F453FC" w:rsidTr="00BF7775">
        <w:trPr>
          <w:trHeight w:val="340"/>
        </w:trPr>
        <w:tc>
          <w:tcPr>
            <w:tcW w:w="2135" w:type="dxa"/>
            <w:tcBorders>
              <w:left w:val="single" w:sz="12" w:space="0" w:color="auto"/>
              <w:bottom w:val="single" w:sz="12" w:space="0" w:color="auto"/>
              <w:right w:val="single" w:sz="12" w:space="0" w:color="auto"/>
            </w:tcBorders>
            <w:noWrap/>
            <w:vAlign w:val="center"/>
          </w:tcPr>
          <w:p w:rsidR="00F453FC" w:rsidRDefault="00F453FC">
            <w:pPr>
              <w:spacing w:line="256" w:lineRule="auto"/>
              <w:rPr>
                <w:i/>
                <w:color w:val="000000"/>
                <w:sz w:val="24"/>
                <w:szCs w:val="24"/>
                <w:lang w:eastAsia="en-US"/>
              </w:rPr>
            </w:pPr>
            <w:r>
              <w:rPr>
                <w:i/>
                <w:color w:val="000000"/>
                <w:sz w:val="24"/>
                <w:szCs w:val="24"/>
                <w:lang w:eastAsia="en-US"/>
              </w:rPr>
              <w:t>Parliament</w:t>
            </w:r>
          </w:p>
        </w:tc>
        <w:tc>
          <w:tcPr>
            <w:tcW w:w="2499" w:type="dxa"/>
            <w:tcBorders>
              <w:left w:val="single" w:sz="12" w:space="0" w:color="auto"/>
              <w:bottom w:val="single" w:sz="12" w:space="0" w:color="auto"/>
            </w:tcBorders>
            <w:noWrap/>
            <w:vAlign w:val="center"/>
          </w:tcPr>
          <w:p w:rsidR="00F453FC" w:rsidRDefault="00F453FC">
            <w:pPr>
              <w:spacing w:line="256" w:lineRule="auto"/>
              <w:jc w:val="center"/>
              <w:rPr>
                <w:color w:val="000000"/>
                <w:sz w:val="24"/>
                <w:szCs w:val="24"/>
                <w:lang w:eastAsia="en-US"/>
              </w:rPr>
            </w:pPr>
            <w:r>
              <w:rPr>
                <w:color w:val="000000"/>
                <w:sz w:val="24"/>
                <w:szCs w:val="24"/>
                <w:lang w:eastAsia="en-US"/>
              </w:rPr>
              <w:t>9</w:t>
            </w:r>
          </w:p>
        </w:tc>
        <w:tc>
          <w:tcPr>
            <w:tcW w:w="2499" w:type="dxa"/>
            <w:tcBorders>
              <w:bottom w:val="single" w:sz="12" w:space="0" w:color="auto"/>
              <w:right w:val="single" w:sz="12" w:space="0" w:color="auto"/>
            </w:tcBorders>
            <w:noWrap/>
            <w:vAlign w:val="center"/>
          </w:tcPr>
          <w:p w:rsidR="00F453FC" w:rsidRDefault="00F453FC">
            <w:pPr>
              <w:spacing w:line="256" w:lineRule="auto"/>
              <w:jc w:val="center"/>
              <w:rPr>
                <w:color w:val="000000"/>
                <w:sz w:val="24"/>
                <w:szCs w:val="24"/>
                <w:lang w:eastAsia="en-US"/>
              </w:rPr>
            </w:pPr>
            <w:r>
              <w:rPr>
                <w:color w:val="000000"/>
                <w:sz w:val="24"/>
                <w:szCs w:val="24"/>
                <w:lang w:eastAsia="en-US"/>
              </w:rPr>
              <w:t>5,08%</w:t>
            </w:r>
          </w:p>
        </w:tc>
      </w:tr>
    </w:tbl>
    <w:p w:rsidR="00F453FC" w:rsidRDefault="00F453FC" w:rsidP="00BF7775">
      <w:pPr>
        <w:autoSpaceDE w:val="0"/>
        <w:autoSpaceDN w:val="0"/>
        <w:adjustRightInd w:val="0"/>
        <w:spacing w:before="120" w:after="120"/>
        <w:ind w:firstLine="709"/>
        <w:jc w:val="both"/>
        <w:rPr>
          <w:sz w:val="24"/>
          <w:szCs w:val="24"/>
          <w:lang w:eastAsia="en-US"/>
        </w:rPr>
      </w:pPr>
      <w:r>
        <w:rPr>
          <w:sz w:val="24"/>
          <w:szCs w:val="24"/>
          <w:lang w:eastAsia="en-US"/>
        </w:rPr>
        <w:t xml:space="preserve">Достаточно высокие показатели частоты и интенсивности употребления табачной продукции несовершеннолетними Санкт-Петербурга свидетельствуют о том, что подросткам необходимо с частотой от 1 до 7 раз в неделю покупать пачку сигарет. Мы выяснили, что большинство респондентов приобретают сигареты самостоятельно, на средства, выделенные им в качестве «карманных» денег (Рисунок 4 ). 72,8% молодых курильщиков покупают сигареты сами. Еще 37,6% опрошенных отметили, что они «стреляют» сигареты у друзей. А также каждый пятый молодой курильщик имеет опыт того, чтобы «стрелять» сигареты у прохожих. </w:t>
      </w:r>
    </w:p>
    <w:p w:rsidR="00F453FC" w:rsidRDefault="00F453FC" w:rsidP="00BF7775">
      <w:pPr>
        <w:autoSpaceDE w:val="0"/>
        <w:autoSpaceDN w:val="0"/>
        <w:adjustRightInd w:val="0"/>
        <w:spacing w:before="120" w:after="120"/>
        <w:ind w:firstLine="709"/>
        <w:jc w:val="both"/>
        <w:rPr>
          <w:sz w:val="24"/>
          <w:szCs w:val="24"/>
          <w:lang w:eastAsia="en-US"/>
        </w:rPr>
      </w:pPr>
      <w:r>
        <w:rPr>
          <w:sz w:val="24"/>
          <w:szCs w:val="24"/>
          <w:lang w:eastAsia="en-US"/>
        </w:rPr>
        <w:t>По статистике, в 2009 году каждый курильщик в возрасте от 11 до 24 лет тратил на приобретение табачной продукции 7228 рублей в год</w:t>
      </w:r>
      <w:r>
        <w:rPr>
          <w:sz w:val="24"/>
          <w:szCs w:val="24"/>
          <w:vertAlign w:val="superscript"/>
          <w:lang w:eastAsia="en-US"/>
        </w:rPr>
        <w:footnoteReference w:id="13"/>
      </w:r>
      <w:r>
        <w:rPr>
          <w:sz w:val="24"/>
          <w:szCs w:val="24"/>
          <w:lang w:eastAsia="en-US"/>
        </w:rPr>
        <w:t>. Отдельно автором была отмечена динамика роста расходов молодежи на табак с 2001 по 2009 год более чем на 180%. С учетом того, что за последние 6 лет были проведены различные мероприятия, направленные на снижение уровня курения в России, в том числе поднятие цен на табачные изделия, а также произошедший экономический кризис и, вследствие, повышенный уровень инфляции, к 2016 году показатель расходов индивида на табак также повысился.</w:t>
      </w:r>
    </w:p>
    <w:p w:rsidR="00F453FC" w:rsidRDefault="00F453FC" w:rsidP="00BF7775">
      <w:pPr>
        <w:autoSpaceDE w:val="0"/>
        <w:autoSpaceDN w:val="0"/>
        <w:adjustRightInd w:val="0"/>
        <w:spacing w:before="120" w:after="120"/>
        <w:ind w:firstLine="709"/>
        <w:jc w:val="both"/>
        <w:rPr>
          <w:sz w:val="24"/>
          <w:szCs w:val="24"/>
          <w:lang w:eastAsia="en-US"/>
        </w:rPr>
      </w:pPr>
      <w:r>
        <w:rPr>
          <w:sz w:val="24"/>
          <w:szCs w:val="24"/>
          <w:lang w:eastAsia="en-US"/>
        </w:rPr>
        <w:t>Среди указанных респондентами марок наиболее популярные (Wins</w:t>
      </w:r>
      <w:r>
        <w:rPr>
          <w:sz w:val="24"/>
          <w:szCs w:val="24"/>
          <w:lang w:val="en-US" w:eastAsia="en-US"/>
        </w:rPr>
        <w:t>t</w:t>
      </w:r>
      <w:r>
        <w:rPr>
          <w:sz w:val="24"/>
          <w:szCs w:val="24"/>
          <w:lang w:eastAsia="en-US"/>
        </w:rPr>
        <w:t xml:space="preserve">on, </w:t>
      </w:r>
      <w:r>
        <w:rPr>
          <w:sz w:val="24"/>
          <w:szCs w:val="24"/>
          <w:lang w:val="en-US" w:eastAsia="en-US"/>
        </w:rPr>
        <w:t>Parlament</w:t>
      </w:r>
      <w:r>
        <w:rPr>
          <w:sz w:val="24"/>
          <w:szCs w:val="24"/>
          <w:lang w:eastAsia="en-US"/>
        </w:rPr>
        <w:t xml:space="preserve">, </w:t>
      </w:r>
      <w:r>
        <w:rPr>
          <w:sz w:val="24"/>
          <w:szCs w:val="24"/>
          <w:lang w:val="en-US" w:eastAsia="en-US"/>
        </w:rPr>
        <w:t>Malboro</w:t>
      </w:r>
      <w:r>
        <w:rPr>
          <w:sz w:val="24"/>
          <w:szCs w:val="24"/>
          <w:lang w:eastAsia="en-US"/>
        </w:rPr>
        <w:t xml:space="preserve">, </w:t>
      </w:r>
      <w:r>
        <w:rPr>
          <w:sz w:val="24"/>
          <w:szCs w:val="24"/>
          <w:lang w:val="en-US" w:eastAsia="en-US"/>
        </w:rPr>
        <w:t>Kent</w:t>
      </w:r>
      <w:r>
        <w:rPr>
          <w:sz w:val="24"/>
          <w:szCs w:val="24"/>
          <w:lang w:eastAsia="en-US"/>
        </w:rPr>
        <w:t xml:space="preserve">) относятся к средней и высокой ценовой категории. Например, сигареты Winston подросток может купить за цену от 75 до 110 рублей за пачку в зависимости от вида и крепости сигарет. При этом не было обнаружено значительного различия между потреблением тех или иных марок сигарет и количеством личных («карманных») денег у подростка. </w:t>
      </w:r>
    </w:p>
    <w:p w:rsidR="00F453FC" w:rsidRDefault="00F453FC" w:rsidP="00BF7775">
      <w:pPr>
        <w:autoSpaceDE w:val="0"/>
        <w:autoSpaceDN w:val="0"/>
        <w:adjustRightInd w:val="0"/>
        <w:spacing w:before="120" w:after="120"/>
        <w:ind w:firstLine="709"/>
        <w:jc w:val="both"/>
        <w:rPr>
          <w:sz w:val="24"/>
          <w:szCs w:val="24"/>
          <w:lang w:eastAsia="en-US"/>
        </w:rPr>
      </w:pPr>
      <w:r>
        <w:rPr>
          <w:sz w:val="24"/>
          <w:szCs w:val="24"/>
          <w:lang w:eastAsia="en-US"/>
        </w:rPr>
        <w:t xml:space="preserve">Важно подчеркнуть, что высокий уровень потребления табака несовершеннолетними, а также тот факт, что они имеют возможность приобретать его самостоятельно, свидетельствуют не только о финансовых возможностях молодых людей и девушек, но и о низкой результативности запрета на продажу табачной продукции лицам до 18 лет. </w:t>
      </w:r>
    </w:p>
    <w:p w:rsidR="00F453FC" w:rsidRDefault="00F453FC" w:rsidP="00BF7775">
      <w:pPr>
        <w:spacing w:before="120" w:after="120"/>
        <w:jc w:val="both"/>
        <w:rPr>
          <w:sz w:val="24"/>
          <w:szCs w:val="24"/>
          <w:lang w:eastAsia="en-US"/>
        </w:rPr>
      </w:pPr>
      <w:r>
        <w:rPr>
          <w:noProof/>
        </w:rPr>
      </w:r>
      <w:r w:rsidRPr="004F1056">
        <w:rPr>
          <w:noProof/>
        </w:rPr>
        <w:pict>
          <v:group id="Группа 57" o:spid="_x0000_s1040" style="width:447.4pt;height:220pt;mso-position-horizontal-relative:char;mso-position-vertical-relative:line" coordsize="56821,27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">
            <v:rect id="Прямоугольник 43" o:spid="_x0000_s1041" style="position:absolute;left:38818;width:18003;height:29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73jb0A&#10;AADbAAAADwAAAGRycy9kb3ducmV2LnhtbERPz2vCMBS+D/wfwhN2W9MONqQ2ijqE4W0qeH00z6aY&#10;vJQk1vrfL4fBjh/f72Y9OStGCrH3rKAqShDErdc9dwrOp/3bAkRMyBqtZ1LwpAjr1eylwVr7B//Q&#10;eEydyCEca1RgUhpqKWNryGEs/ECcuasPDlOGoZM64COHOyvfy/JTOuw5NxgcaGeovR3vTsG0vaD0&#10;1tAVpSsP4776qnZWqdf5tFmCSDSlf/Gf+1sr+Mhj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J73jb0AAADbAAAADwAAAAAAAAAAAAAAAACYAgAAZHJzL2Rvd25yZXYu&#10;eG1sUEsFBgAAAAAEAAQA9QAAAIIDAAAAAA==&#10;" filled="f" stroked="f">
              <v:textbox>
                <w:txbxContent>
                  <w:p w:rsidR="00F453FC" w:rsidRDefault="00F453FC" w:rsidP="00BF7775">
                    <w:pPr>
                      <w:jc w:val="right"/>
                      <w:rPr>
                        <w:i/>
                        <w:lang w:val="en-US"/>
                      </w:rPr>
                    </w:pPr>
                    <w:r>
                      <w:rPr>
                        <w:i/>
                      </w:rPr>
                      <w:t>Рисунок</w:t>
                    </w:r>
                    <w:r>
                      <w:rPr>
                        <w:i/>
                        <w:lang w:val="en-US"/>
                      </w:rPr>
                      <w:t xml:space="preserve"> 4</w:t>
                    </w:r>
                  </w:p>
                </w:txbxContent>
              </v:textbox>
            </v:rect>
            <v:shape id="Рисунок 44" o:spid="_x0000_s1042" type="#_x0000_t75" style="position:absolute;top:2329;width:55854;height:256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R1XzFAAAA2wAAAA8AAABkcnMvZG93bnJldi54bWxEj1trAjEUhN8L/odwhL5IzVaw6LpReqFQ&#10;UJSu0r4eNmcvuDlZkqjrvzdCoY/DzHzDZKvetOJMzjeWFTyPExDEhdUNVwoO+8+nGQgfkDW2lknB&#10;lTysloOHDFNtL/xN5zxUIkLYp6igDqFLpfRFTQb92HbE0SutMxiidJXUDi8Rblo5SZIXabDhuFBj&#10;R+81Fcf8ZBSc1vi7KzcuH+Uf3k/c9udtNDdKPQ771wWIQH34D/+1v7SC6RzuX+IPkM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EdV8xQAAANsAAAAPAAAAAAAAAAAAAAAA&#10;AJ8CAABkcnMvZG93bnJldi54bWxQSwUGAAAAAAQABAD3AAAAkQMAAAAA&#10;">
              <v:imagedata r:id="rId46" o:title=""/>
              <v:path arrowok="t"/>
            </v:shape>
            <w10:anchorlock/>
          </v:group>
        </w:pict>
      </w:r>
    </w:p>
    <w:p w:rsidR="00F453FC" w:rsidRDefault="00F453FC" w:rsidP="00BF7775">
      <w:pPr>
        <w:keepNext/>
        <w:keepLines/>
        <w:spacing w:before="40"/>
        <w:outlineLvl w:val="1"/>
        <w:rPr>
          <w:rFonts w:ascii="Calibri Light" w:hAnsi="Calibri Light"/>
          <w:color w:val="2E74B5"/>
          <w:sz w:val="24"/>
          <w:szCs w:val="24"/>
          <w:lang w:eastAsia="en-US"/>
        </w:rPr>
      </w:pPr>
      <w:r>
        <w:rPr>
          <w:rFonts w:ascii="Calibri Light" w:hAnsi="Calibri Light"/>
          <w:color w:val="2E74B5"/>
          <w:sz w:val="24"/>
          <w:szCs w:val="24"/>
          <w:lang w:eastAsia="en-US"/>
        </w:rPr>
        <w:t>Проблемы молодежи, связанные с табакокурением</w:t>
      </w:r>
    </w:p>
    <w:p w:rsidR="00F453FC" w:rsidRDefault="00F453FC" w:rsidP="00BF7775">
      <w:pPr>
        <w:spacing w:before="120" w:after="160"/>
        <w:ind w:firstLine="709"/>
        <w:jc w:val="both"/>
        <w:rPr>
          <w:sz w:val="24"/>
          <w:szCs w:val="24"/>
          <w:lang w:eastAsia="en-US"/>
        </w:rPr>
      </w:pPr>
      <w:r>
        <w:rPr>
          <w:sz w:val="24"/>
          <w:szCs w:val="24"/>
          <w:lang w:eastAsia="en-US"/>
        </w:rPr>
        <w:t>Российское общество достаточно толерантно относится к курению и курящим людям, по сравнению с другими странами. В том числе, курящие подростки не являются исключением</w:t>
      </w:r>
      <w:r>
        <w:rPr>
          <w:sz w:val="24"/>
          <w:szCs w:val="24"/>
          <w:vertAlign w:val="superscript"/>
          <w:lang w:eastAsia="en-US"/>
        </w:rPr>
        <w:footnoteReference w:id="14"/>
      </w:r>
      <w:r>
        <w:rPr>
          <w:sz w:val="24"/>
          <w:szCs w:val="24"/>
          <w:lang w:eastAsia="en-US"/>
        </w:rPr>
        <w:t xml:space="preserve">. Однако, несмотря на то, что курение не является признанной формой девиантного поведения и окружающие могут относиться к этому более или менее лояльно, после введения закона «о запрете курения» стало возможным, что для подростков-курильщиков появятся какие-либо проблемы, связанные с этой привычкой. </w:t>
      </w:r>
    </w:p>
    <w:p w:rsidR="00F453FC" w:rsidRDefault="00F453FC" w:rsidP="00BF7775">
      <w:pPr>
        <w:spacing w:before="120" w:after="120"/>
        <w:ind w:firstLine="709"/>
        <w:jc w:val="both"/>
        <w:rPr>
          <w:sz w:val="24"/>
          <w:szCs w:val="24"/>
          <w:lang w:eastAsia="en-US"/>
        </w:rPr>
      </w:pPr>
      <w:r>
        <w:rPr>
          <w:sz w:val="24"/>
          <w:szCs w:val="24"/>
          <w:lang w:eastAsia="en-US"/>
        </w:rPr>
        <w:t>Мы спросили участников исследования «Возникали ли у Вас проблемы, связанные с курением?». Как оказалось, достаточно большая часть – 41,1% несовершеннолетних не сталкивались с подобными сложностями (Таблица 8). Однако остальные имели проблемный опыт, связанный с табакокурением. Безусловно, наиболее частой формой проявления подобных проблем является осуждение со стороны окружающих, и, в первую очередь, представителей своего ближайшего окружения – членов семьи, родителей. У 40,3% молодых курильщиков возникали сложности, связанные с осуждением со стороны своих родителей по поводу употребления ими сигарет. При этом, у 38% из подростков, родители которых против употребления ими табака, курит как минимум один из родителей (Рисунок 5), а еще у 30% из них курят либо оба родителя, либо все члены семьи. Учитывая все то, что было сказано выше по вопросу влияния членов семьи и ближайшего окружения подростка на выбор определенных моделей поведения, нетрудно понять, почему осуждение со стороны родителей не привело к положительным результатам и желанию перестать курить.</w:t>
      </w:r>
    </w:p>
    <w:p w:rsidR="00F453FC" w:rsidRDefault="00F453FC" w:rsidP="00BF7775">
      <w:pPr>
        <w:spacing w:before="240" w:after="160"/>
        <w:ind w:firstLine="709"/>
        <w:jc w:val="both"/>
        <w:rPr>
          <w:sz w:val="24"/>
          <w:szCs w:val="24"/>
          <w:lang w:eastAsia="en-US"/>
        </w:rPr>
      </w:pPr>
      <w:r>
        <w:rPr>
          <w:sz w:val="24"/>
          <w:szCs w:val="24"/>
          <w:lang w:eastAsia="en-US"/>
        </w:rPr>
        <w:t>Однако не только близкие могут делать замечания или критиковать поведение подростка, часто функции социального контроля выполняют совершенно чужие люди. Так 18,5% наших курящих респондентов подвергались критике или осуждению за употребление табака со стороны совершенно посторонних людей. Стоит отметить, что в 2015 году лишь 3% молодых курильщиков отметили, что они сталкивались с подобной проблемой. Это может свидетельствовать о положительной динамике по вопросам снижения уровня терпимости к табакокурению среди горожан, а особенно к детскому и подростковому курению.</w:t>
      </w:r>
    </w:p>
    <w:p w:rsidR="00F453FC" w:rsidRDefault="00F453FC" w:rsidP="00BF7775">
      <w:pPr>
        <w:spacing w:after="120"/>
        <w:ind w:firstLine="709"/>
        <w:jc w:val="both"/>
        <w:rPr>
          <w:sz w:val="24"/>
          <w:szCs w:val="24"/>
          <w:lang w:eastAsia="en-US"/>
        </w:rPr>
      </w:pPr>
      <w:r>
        <w:rPr>
          <w:sz w:val="24"/>
          <w:szCs w:val="24"/>
          <w:lang w:eastAsia="en-US"/>
        </w:rPr>
        <w:t>В свою очередь, крайне малое количество несовершеннолетних отметили, что они сталкивались с проблемами в виде осуждения со стороны учителей, преподавателей – всего 12,1%. Также достаточно малое количество подростков попадали под действие «закона о запрете курения» - 6,5%. Это может означать, что формальные институты социализации и контроля недостаточно участвуют в процессе формирования здорового образа жизни подростков.</w:t>
      </w:r>
    </w:p>
    <w:tbl>
      <w:tblPr>
        <w:tblW w:w="877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tblPr>
      <w:tblGrid>
        <w:gridCol w:w="5206"/>
        <w:gridCol w:w="1678"/>
        <w:gridCol w:w="1895"/>
      </w:tblGrid>
      <w:tr w:rsidR="00F453FC" w:rsidTr="00BF7775">
        <w:trPr>
          <w:trHeight w:val="340"/>
        </w:trPr>
        <w:tc>
          <w:tcPr>
            <w:tcW w:w="8779" w:type="dxa"/>
            <w:gridSpan w:val="3"/>
            <w:tcBorders>
              <w:top w:val="nil"/>
              <w:left w:val="nil"/>
              <w:bottom w:val="single" w:sz="12" w:space="0" w:color="auto"/>
              <w:right w:val="nil"/>
            </w:tcBorders>
            <w:vAlign w:val="center"/>
          </w:tcPr>
          <w:p w:rsidR="00F453FC" w:rsidRDefault="00F453FC">
            <w:pPr>
              <w:spacing w:line="256" w:lineRule="auto"/>
              <w:jc w:val="right"/>
              <w:rPr>
                <w:i/>
                <w:color w:val="000000"/>
                <w:sz w:val="24"/>
                <w:szCs w:val="24"/>
                <w:highlight w:val="yellow"/>
                <w:lang w:eastAsia="en-US"/>
              </w:rPr>
            </w:pPr>
            <w:r>
              <w:rPr>
                <w:i/>
                <w:color w:val="000000"/>
                <w:sz w:val="24"/>
                <w:szCs w:val="24"/>
                <w:lang w:eastAsia="en-US"/>
              </w:rPr>
              <w:t>Таблица</w:t>
            </w:r>
            <w:r>
              <w:rPr>
                <w:i/>
                <w:color w:val="000000"/>
                <w:sz w:val="24"/>
                <w:szCs w:val="24"/>
                <w:lang w:val="en-US" w:eastAsia="en-US"/>
              </w:rPr>
              <w:t xml:space="preserve"> 8</w:t>
            </w:r>
          </w:p>
        </w:tc>
      </w:tr>
      <w:tr w:rsidR="00F453FC" w:rsidTr="00BF7775">
        <w:trPr>
          <w:trHeight w:val="340"/>
        </w:trPr>
        <w:tc>
          <w:tcPr>
            <w:tcW w:w="5206" w:type="dxa"/>
            <w:tcBorders>
              <w:top w:val="single" w:sz="12" w:space="0" w:color="auto"/>
              <w:left w:val="single" w:sz="12" w:space="0" w:color="auto"/>
              <w:bottom w:val="single" w:sz="12" w:space="0" w:color="auto"/>
            </w:tcBorders>
            <w:vAlign w:val="center"/>
          </w:tcPr>
          <w:p w:rsidR="00F453FC" w:rsidRDefault="00F453FC">
            <w:pPr>
              <w:spacing w:line="256" w:lineRule="auto"/>
              <w:rPr>
                <w:b/>
                <w:color w:val="000000"/>
                <w:sz w:val="24"/>
                <w:szCs w:val="24"/>
                <w:lang w:eastAsia="en-US"/>
              </w:rPr>
            </w:pPr>
            <w:r>
              <w:rPr>
                <w:b/>
                <w:color w:val="000000"/>
                <w:sz w:val="24"/>
                <w:szCs w:val="24"/>
                <w:lang w:eastAsia="en-US"/>
              </w:rPr>
              <w:t>Проблемы, связанные с курением</w:t>
            </w:r>
          </w:p>
        </w:tc>
        <w:tc>
          <w:tcPr>
            <w:tcW w:w="1678" w:type="dxa"/>
            <w:tcBorders>
              <w:top w:val="single" w:sz="12" w:space="0" w:color="auto"/>
              <w:bottom w:val="single" w:sz="12" w:space="0" w:color="auto"/>
            </w:tcBorders>
            <w:vAlign w:val="center"/>
          </w:tcPr>
          <w:p w:rsidR="00F453FC" w:rsidRDefault="00F453FC">
            <w:pPr>
              <w:spacing w:line="256" w:lineRule="auto"/>
              <w:jc w:val="center"/>
              <w:rPr>
                <w:b/>
                <w:color w:val="000000"/>
                <w:sz w:val="24"/>
                <w:szCs w:val="24"/>
                <w:lang w:eastAsia="en-US"/>
              </w:rPr>
            </w:pPr>
            <w:r>
              <w:rPr>
                <w:b/>
                <w:color w:val="000000"/>
                <w:sz w:val="24"/>
                <w:szCs w:val="24"/>
                <w:lang w:eastAsia="en-US"/>
              </w:rPr>
              <w:t>Проценты</w:t>
            </w:r>
          </w:p>
        </w:tc>
        <w:tc>
          <w:tcPr>
            <w:tcW w:w="1895" w:type="dxa"/>
            <w:tcBorders>
              <w:top w:val="single" w:sz="12" w:space="0" w:color="auto"/>
              <w:bottom w:val="single" w:sz="12" w:space="0" w:color="auto"/>
              <w:right w:val="single" w:sz="12" w:space="0" w:color="auto"/>
            </w:tcBorders>
            <w:vAlign w:val="center"/>
          </w:tcPr>
          <w:p w:rsidR="00F453FC" w:rsidRDefault="00F453FC">
            <w:pPr>
              <w:spacing w:line="256" w:lineRule="auto"/>
              <w:rPr>
                <w:b/>
                <w:color w:val="000000"/>
                <w:sz w:val="24"/>
                <w:szCs w:val="24"/>
                <w:lang w:eastAsia="en-US"/>
              </w:rPr>
            </w:pPr>
            <w:r>
              <w:rPr>
                <w:b/>
                <w:color w:val="000000"/>
                <w:sz w:val="24"/>
                <w:szCs w:val="24"/>
                <w:lang w:eastAsia="en-US"/>
              </w:rPr>
              <w:t>Процент наблюдений</w:t>
            </w:r>
          </w:p>
        </w:tc>
      </w:tr>
      <w:tr w:rsidR="00F453FC" w:rsidTr="00BF7775">
        <w:trPr>
          <w:trHeight w:val="340"/>
        </w:trPr>
        <w:tc>
          <w:tcPr>
            <w:tcW w:w="5206" w:type="dxa"/>
            <w:tcBorders>
              <w:top w:val="single" w:sz="12" w:space="0" w:color="auto"/>
              <w:left w:val="single" w:sz="12" w:space="0" w:color="auto"/>
              <w:right w:val="single" w:sz="12" w:space="0" w:color="auto"/>
            </w:tcBorders>
            <w:vAlign w:val="center"/>
          </w:tcPr>
          <w:p w:rsidR="00F453FC" w:rsidRDefault="00F453FC">
            <w:pPr>
              <w:spacing w:line="256" w:lineRule="auto"/>
              <w:rPr>
                <w:color w:val="000000"/>
                <w:sz w:val="24"/>
                <w:szCs w:val="24"/>
                <w:lang w:eastAsia="en-US"/>
              </w:rPr>
            </w:pPr>
            <w:r>
              <w:rPr>
                <w:color w:val="000000"/>
                <w:sz w:val="24"/>
                <w:szCs w:val="24"/>
                <w:lang w:eastAsia="en-US"/>
              </w:rPr>
              <w:t>Да, меня осуждали/осуждают родители</w:t>
            </w:r>
          </w:p>
        </w:tc>
        <w:tc>
          <w:tcPr>
            <w:tcW w:w="1678" w:type="dxa"/>
            <w:tcBorders>
              <w:top w:val="single" w:sz="12" w:space="0" w:color="auto"/>
              <w:left w:val="single" w:sz="12" w:space="0" w:color="auto"/>
            </w:tcBorders>
            <w:noWrap/>
            <w:vAlign w:val="center"/>
          </w:tcPr>
          <w:p w:rsidR="00F453FC" w:rsidRDefault="00F453FC">
            <w:pPr>
              <w:spacing w:line="256" w:lineRule="auto"/>
              <w:jc w:val="right"/>
              <w:rPr>
                <w:color w:val="000000"/>
                <w:sz w:val="24"/>
                <w:szCs w:val="24"/>
                <w:lang w:eastAsia="en-US"/>
              </w:rPr>
            </w:pPr>
            <w:r>
              <w:rPr>
                <w:color w:val="000000"/>
                <w:sz w:val="24"/>
                <w:szCs w:val="24"/>
                <w:lang w:eastAsia="en-US"/>
              </w:rPr>
              <w:t>32,5%</w:t>
            </w:r>
          </w:p>
        </w:tc>
        <w:tc>
          <w:tcPr>
            <w:tcW w:w="1895" w:type="dxa"/>
            <w:tcBorders>
              <w:top w:val="single" w:sz="12" w:space="0" w:color="auto"/>
              <w:right w:val="single" w:sz="12" w:space="0" w:color="auto"/>
            </w:tcBorders>
            <w:noWrap/>
            <w:vAlign w:val="center"/>
          </w:tcPr>
          <w:p w:rsidR="00F453FC" w:rsidRDefault="00F453FC">
            <w:pPr>
              <w:spacing w:line="256" w:lineRule="auto"/>
              <w:jc w:val="right"/>
              <w:rPr>
                <w:b/>
                <w:color w:val="000000"/>
                <w:sz w:val="24"/>
                <w:szCs w:val="24"/>
                <w:lang w:eastAsia="en-US"/>
              </w:rPr>
            </w:pPr>
            <w:r>
              <w:rPr>
                <w:b/>
                <w:color w:val="000000"/>
                <w:sz w:val="24"/>
                <w:szCs w:val="24"/>
                <w:lang w:eastAsia="en-US"/>
              </w:rPr>
              <w:t>40,3%</w:t>
            </w:r>
          </w:p>
        </w:tc>
      </w:tr>
      <w:tr w:rsidR="00F453FC" w:rsidTr="00BF7775">
        <w:trPr>
          <w:trHeight w:val="340"/>
        </w:trPr>
        <w:tc>
          <w:tcPr>
            <w:tcW w:w="5206" w:type="dxa"/>
            <w:tcBorders>
              <w:left w:val="single" w:sz="12" w:space="0" w:color="auto"/>
              <w:right w:val="single" w:sz="12" w:space="0" w:color="auto"/>
            </w:tcBorders>
            <w:vAlign w:val="center"/>
          </w:tcPr>
          <w:p w:rsidR="00F453FC" w:rsidRDefault="00F453FC">
            <w:pPr>
              <w:spacing w:line="256" w:lineRule="auto"/>
              <w:rPr>
                <w:color w:val="000000"/>
                <w:sz w:val="24"/>
                <w:szCs w:val="24"/>
                <w:lang w:eastAsia="en-US"/>
              </w:rPr>
            </w:pPr>
            <w:r>
              <w:rPr>
                <w:color w:val="000000"/>
                <w:sz w:val="24"/>
                <w:szCs w:val="24"/>
                <w:lang w:eastAsia="en-US"/>
              </w:rPr>
              <w:t>Да, меня осуждали / осуждают друзья</w:t>
            </w:r>
          </w:p>
        </w:tc>
        <w:tc>
          <w:tcPr>
            <w:tcW w:w="1678" w:type="dxa"/>
            <w:tcBorders>
              <w:left w:val="single" w:sz="12" w:space="0" w:color="auto"/>
            </w:tcBorders>
            <w:noWrap/>
            <w:vAlign w:val="center"/>
          </w:tcPr>
          <w:p w:rsidR="00F453FC" w:rsidRDefault="00F453FC">
            <w:pPr>
              <w:spacing w:line="256" w:lineRule="auto"/>
              <w:jc w:val="right"/>
              <w:rPr>
                <w:color w:val="000000"/>
                <w:sz w:val="24"/>
                <w:szCs w:val="24"/>
                <w:lang w:eastAsia="en-US"/>
              </w:rPr>
            </w:pPr>
            <w:r>
              <w:rPr>
                <w:color w:val="000000"/>
                <w:sz w:val="24"/>
                <w:szCs w:val="24"/>
                <w:lang w:eastAsia="en-US"/>
              </w:rPr>
              <w:t>4,5%</w:t>
            </w:r>
          </w:p>
        </w:tc>
        <w:tc>
          <w:tcPr>
            <w:tcW w:w="1895" w:type="dxa"/>
            <w:tcBorders>
              <w:right w:val="single" w:sz="12" w:space="0" w:color="auto"/>
            </w:tcBorders>
            <w:noWrap/>
            <w:vAlign w:val="center"/>
          </w:tcPr>
          <w:p w:rsidR="00F453FC" w:rsidRDefault="00F453FC">
            <w:pPr>
              <w:spacing w:line="256" w:lineRule="auto"/>
              <w:jc w:val="right"/>
              <w:rPr>
                <w:color w:val="000000"/>
                <w:sz w:val="24"/>
                <w:szCs w:val="24"/>
                <w:lang w:eastAsia="en-US"/>
              </w:rPr>
            </w:pPr>
            <w:r>
              <w:rPr>
                <w:color w:val="000000"/>
                <w:sz w:val="24"/>
                <w:szCs w:val="24"/>
                <w:lang w:eastAsia="en-US"/>
              </w:rPr>
              <w:t>5,6%</w:t>
            </w:r>
          </w:p>
        </w:tc>
      </w:tr>
      <w:tr w:rsidR="00F453FC" w:rsidTr="00BF7775">
        <w:trPr>
          <w:trHeight w:val="340"/>
        </w:trPr>
        <w:tc>
          <w:tcPr>
            <w:tcW w:w="5206" w:type="dxa"/>
            <w:tcBorders>
              <w:left w:val="single" w:sz="12" w:space="0" w:color="auto"/>
              <w:right w:val="single" w:sz="12" w:space="0" w:color="auto"/>
            </w:tcBorders>
            <w:vAlign w:val="center"/>
          </w:tcPr>
          <w:p w:rsidR="00F453FC" w:rsidRDefault="00F453FC">
            <w:pPr>
              <w:spacing w:line="256" w:lineRule="auto"/>
              <w:rPr>
                <w:color w:val="000000"/>
                <w:sz w:val="24"/>
                <w:szCs w:val="24"/>
                <w:lang w:eastAsia="en-US"/>
              </w:rPr>
            </w:pPr>
            <w:r>
              <w:rPr>
                <w:color w:val="000000"/>
                <w:sz w:val="24"/>
                <w:szCs w:val="24"/>
                <w:lang w:eastAsia="en-US"/>
              </w:rPr>
              <w:t>Да, меня осуждали / осуждают учителя</w:t>
            </w:r>
          </w:p>
        </w:tc>
        <w:tc>
          <w:tcPr>
            <w:tcW w:w="1678" w:type="dxa"/>
            <w:tcBorders>
              <w:left w:val="single" w:sz="12" w:space="0" w:color="auto"/>
            </w:tcBorders>
            <w:noWrap/>
            <w:vAlign w:val="center"/>
          </w:tcPr>
          <w:p w:rsidR="00F453FC" w:rsidRDefault="00F453FC">
            <w:pPr>
              <w:spacing w:line="256" w:lineRule="auto"/>
              <w:jc w:val="right"/>
              <w:rPr>
                <w:color w:val="000000"/>
                <w:sz w:val="24"/>
                <w:szCs w:val="24"/>
                <w:lang w:eastAsia="en-US"/>
              </w:rPr>
            </w:pPr>
            <w:r>
              <w:rPr>
                <w:color w:val="000000"/>
                <w:sz w:val="24"/>
                <w:szCs w:val="24"/>
                <w:lang w:eastAsia="en-US"/>
              </w:rPr>
              <w:t>9,7%</w:t>
            </w:r>
          </w:p>
        </w:tc>
        <w:tc>
          <w:tcPr>
            <w:tcW w:w="1895" w:type="dxa"/>
            <w:tcBorders>
              <w:right w:val="single" w:sz="12" w:space="0" w:color="auto"/>
            </w:tcBorders>
            <w:noWrap/>
            <w:vAlign w:val="center"/>
          </w:tcPr>
          <w:p w:rsidR="00F453FC" w:rsidRDefault="00F453FC">
            <w:pPr>
              <w:spacing w:line="256" w:lineRule="auto"/>
              <w:jc w:val="right"/>
              <w:rPr>
                <w:color w:val="000000"/>
                <w:sz w:val="24"/>
                <w:szCs w:val="24"/>
                <w:lang w:eastAsia="en-US"/>
              </w:rPr>
            </w:pPr>
            <w:r>
              <w:rPr>
                <w:color w:val="000000"/>
                <w:sz w:val="24"/>
                <w:szCs w:val="24"/>
                <w:lang w:eastAsia="en-US"/>
              </w:rPr>
              <w:t>12,1%</w:t>
            </w:r>
          </w:p>
        </w:tc>
      </w:tr>
      <w:tr w:rsidR="00F453FC" w:rsidTr="00BF7775">
        <w:trPr>
          <w:trHeight w:val="340"/>
        </w:trPr>
        <w:tc>
          <w:tcPr>
            <w:tcW w:w="5206" w:type="dxa"/>
            <w:tcBorders>
              <w:left w:val="single" w:sz="12" w:space="0" w:color="auto"/>
              <w:right w:val="single" w:sz="12" w:space="0" w:color="auto"/>
            </w:tcBorders>
            <w:vAlign w:val="center"/>
          </w:tcPr>
          <w:p w:rsidR="00F453FC" w:rsidRDefault="00F453FC">
            <w:pPr>
              <w:spacing w:line="256" w:lineRule="auto"/>
              <w:rPr>
                <w:color w:val="000000"/>
                <w:sz w:val="24"/>
                <w:szCs w:val="24"/>
                <w:lang w:eastAsia="en-US"/>
              </w:rPr>
            </w:pPr>
            <w:r>
              <w:rPr>
                <w:color w:val="000000"/>
                <w:sz w:val="24"/>
                <w:szCs w:val="24"/>
                <w:lang w:eastAsia="en-US"/>
              </w:rPr>
              <w:t>Да, меня осуждали посторонние люди</w:t>
            </w:r>
          </w:p>
        </w:tc>
        <w:tc>
          <w:tcPr>
            <w:tcW w:w="1678" w:type="dxa"/>
            <w:tcBorders>
              <w:left w:val="single" w:sz="12" w:space="0" w:color="auto"/>
            </w:tcBorders>
            <w:noWrap/>
            <w:vAlign w:val="center"/>
          </w:tcPr>
          <w:p w:rsidR="00F453FC" w:rsidRDefault="00F453FC">
            <w:pPr>
              <w:spacing w:line="256" w:lineRule="auto"/>
              <w:jc w:val="right"/>
              <w:rPr>
                <w:color w:val="000000"/>
                <w:sz w:val="24"/>
                <w:szCs w:val="24"/>
                <w:lang w:eastAsia="en-US"/>
              </w:rPr>
            </w:pPr>
            <w:r>
              <w:rPr>
                <w:color w:val="000000"/>
                <w:sz w:val="24"/>
                <w:szCs w:val="24"/>
                <w:lang w:eastAsia="en-US"/>
              </w:rPr>
              <w:t>14,9%</w:t>
            </w:r>
          </w:p>
        </w:tc>
        <w:tc>
          <w:tcPr>
            <w:tcW w:w="1895" w:type="dxa"/>
            <w:tcBorders>
              <w:right w:val="single" w:sz="12" w:space="0" w:color="auto"/>
            </w:tcBorders>
            <w:noWrap/>
            <w:vAlign w:val="center"/>
          </w:tcPr>
          <w:p w:rsidR="00F453FC" w:rsidRDefault="00F453FC">
            <w:pPr>
              <w:spacing w:line="256" w:lineRule="auto"/>
              <w:jc w:val="right"/>
              <w:rPr>
                <w:b/>
                <w:color w:val="000000"/>
                <w:sz w:val="24"/>
                <w:szCs w:val="24"/>
                <w:lang w:eastAsia="en-US"/>
              </w:rPr>
            </w:pPr>
            <w:r>
              <w:rPr>
                <w:b/>
                <w:color w:val="000000"/>
                <w:sz w:val="24"/>
                <w:szCs w:val="24"/>
                <w:lang w:eastAsia="en-US"/>
              </w:rPr>
              <w:t>18,5%</w:t>
            </w:r>
          </w:p>
        </w:tc>
      </w:tr>
      <w:tr w:rsidR="00F453FC" w:rsidTr="00BF7775">
        <w:trPr>
          <w:trHeight w:val="340"/>
        </w:trPr>
        <w:tc>
          <w:tcPr>
            <w:tcW w:w="5206" w:type="dxa"/>
            <w:tcBorders>
              <w:left w:val="single" w:sz="12" w:space="0" w:color="auto"/>
              <w:right w:val="single" w:sz="12" w:space="0" w:color="auto"/>
            </w:tcBorders>
            <w:vAlign w:val="center"/>
          </w:tcPr>
          <w:p w:rsidR="00F453FC" w:rsidRDefault="00F453FC">
            <w:pPr>
              <w:spacing w:line="256" w:lineRule="auto"/>
              <w:rPr>
                <w:color w:val="000000"/>
                <w:sz w:val="24"/>
                <w:szCs w:val="24"/>
                <w:lang w:eastAsia="en-US"/>
              </w:rPr>
            </w:pPr>
            <w:r>
              <w:rPr>
                <w:color w:val="000000"/>
                <w:sz w:val="24"/>
                <w:szCs w:val="24"/>
                <w:lang w:eastAsia="en-US"/>
              </w:rPr>
              <w:t>Да, меня штрафовали сотрудники полиции, согласно «закону о запрете курения»</w:t>
            </w:r>
          </w:p>
        </w:tc>
        <w:tc>
          <w:tcPr>
            <w:tcW w:w="1678" w:type="dxa"/>
            <w:tcBorders>
              <w:left w:val="single" w:sz="12" w:space="0" w:color="auto"/>
            </w:tcBorders>
            <w:noWrap/>
            <w:vAlign w:val="center"/>
          </w:tcPr>
          <w:p w:rsidR="00F453FC" w:rsidRDefault="00F453FC">
            <w:pPr>
              <w:spacing w:line="256" w:lineRule="auto"/>
              <w:jc w:val="right"/>
              <w:rPr>
                <w:color w:val="000000"/>
                <w:sz w:val="24"/>
                <w:szCs w:val="24"/>
                <w:lang w:eastAsia="en-US"/>
              </w:rPr>
            </w:pPr>
            <w:r>
              <w:rPr>
                <w:color w:val="000000"/>
                <w:sz w:val="24"/>
                <w:szCs w:val="24"/>
                <w:lang w:eastAsia="en-US"/>
              </w:rPr>
              <w:t>5,2%</w:t>
            </w:r>
          </w:p>
        </w:tc>
        <w:tc>
          <w:tcPr>
            <w:tcW w:w="1895" w:type="dxa"/>
            <w:tcBorders>
              <w:right w:val="single" w:sz="12" w:space="0" w:color="auto"/>
            </w:tcBorders>
            <w:noWrap/>
            <w:vAlign w:val="center"/>
          </w:tcPr>
          <w:p w:rsidR="00F453FC" w:rsidRDefault="00F453FC">
            <w:pPr>
              <w:spacing w:line="256" w:lineRule="auto"/>
              <w:jc w:val="right"/>
              <w:rPr>
                <w:color w:val="000000"/>
                <w:sz w:val="24"/>
                <w:szCs w:val="24"/>
                <w:lang w:eastAsia="en-US"/>
              </w:rPr>
            </w:pPr>
            <w:r>
              <w:rPr>
                <w:color w:val="000000"/>
                <w:sz w:val="24"/>
                <w:szCs w:val="24"/>
                <w:lang w:eastAsia="en-US"/>
              </w:rPr>
              <w:t>6,5%</w:t>
            </w:r>
          </w:p>
        </w:tc>
      </w:tr>
      <w:tr w:rsidR="00F453FC" w:rsidTr="00BF7775">
        <w:trPr>
          <w:trHeight w:val="340"/>
        </w:trPr>
        <w:tc>
          <w:tcPr>
            <w:tcW w:w="5206" w:type="dxa"/>
            <w:tcBorders>
              <w:left w:val="single" w:sz="12" w:space="0" w:color="auto"/>
              <w:right w:val="single" w:sz="12" w:space="0" w:color="auto"/>
            </w:tcBorders>
            <w:vAlign w:val="center"/>
          </w:tcPr>
          <w:p w:rsidR="00F453FC" w:rsidRDefault="00F453FC">
            <w:pPr>
              <w:spacing w:line="256" w:lineRule="auto"/>
              <w:rPr>
                <w:color w:val="000000"/>
                <w:sz w:val="24"/>
                <w:szCs w:val="24"/>
                <w:lang w:eastAsia="en-US"/>
              </w:rPr>
            </w:pPr>
            <w:r>
              <w:rPr>
                <w:color w:val="000000"/>
                <w:sz w:val="24"/>
                <w:szCs w:val="24"/>
                <w:lang w:eastAsia="en-US"/>
              </w:rPr>
              <w:t>Нет, проблем не возникало</w:t>
            </w:r>
          </w:p>
        </w:tc>
        <w:tc>
          <w:tcPr>
            <w:tcW w:w="1678" w:type="dxa"/>
            <w:tcBorders>
              <w:left w:val="single" w:sz="12" w:space="0" w:color="auto"/>
            </w:tcBorders>
            <w:noWrap/>
            <w:vAlign w:val="center"/>
          </w:tcPr>
          <w:p w:rsidR="00F453FC" w:rsidRDefault="00F453FC">
            <w:pPr>
              <w:spacing w:line="256" w:lineRule="auto"/>
              <w:jc w:val="right"/>
              <w:rPr>
                <w:color w:val="000000"/>
                <w:sz w:val="24"/>
                <w:szCs w:val="24"/>
                <w:lang w:eastAsia="en-US"/>
              </w:rPr>
            </w:pPr>
            <w:r>
              <w:rPr>
                <w:color w:val="000000"/>
                <w:sz w:val="24"/>
                <w:szCs w:val="24"/>
                <w:lang w:eastAsia="en-US"/>
              </w:rPr>
              <w:t>33,1%</w:t>
            </w:r>
          </w:p>
        </w:tc>
        <w:tc>
          <w:tcPr>
            <w:tcW w:w="1895" w:type="dxa"/>
            <w:tcBorders>
              <w:right w:val="single" w:sz="12" w:space="0" w:color="auto"/>
            </w:tcBorders>
            <w:noWrap/>
            <w:vAlign w:val="center"/>
          </w:tcPr>
          <w:p w:rsidR="00F453FC" w:rsidRDefault="00F453FC">
            <w:pPr>
              <w:spacing w:line="256" w:lineRule="auto"/>
              <w:jc w:val="right"/>
              <w:rPr>
                <w:b/>
                <w:color w:val="000000"/>
                <w:sz w:val="24"/>
                <w:szCs w:val="24"/>
                <w:lang w:eastAsia="en-US"/>
              </w:rPr>
            </w:pPr>
            <w:r>
              <w:rPr>
                <w:b/>
                <w:color w:val="000000"/>
                <w:sz w:val="24"/>
                <w:szCs w:val="24"/>
                <w:lang w:eastAsia="en-US"/>
              </w:rPr>
              <w:t>41,1%</w:t>
            </w:r>
          </w:p>
        </w:tc>
      </w:tr>
      <w:tr w:rsidR="00F453FC" w:rsidTr="00BF7775">
        <w:trPr>
          <w:trHeight w:val="340"/>
        </w:trPr>
        <w:tc>
          <w:tcPr>
            <w:tcW w:w="5206" w:type="dxa"/>
            <w:tcBorders>
              <w:left w:val="single" w:sz="12" w:space="0" w:color="auto"/>
              <w:bottom w:val="single" w:sz="12" w:space="0" w:color="auto"/>
              <w:right w:val="single" w:sz="12" w:space="0" w:color="auto"/>
            </w:tcBorders>
            <w:vAlign w:val="center"/>
          </w:tcPr>
          <w:p w:rsidR="00F453FC" w:rsidRDefault="00F453FC">
            <w:pPr>
              <w:spacing w:line="256" w:lineRule="auto"/>
              <w:rPr>
                <w:color w:val="000000"/>
                <w:sz w:val="24"/>
                <w:szCs w:val="24"/>
                <w:lang w:eastAsia="en-US"/>
              </w:rPr>
            </w:pPr>
            <w:r>
              <w:rPr>
                <w:color w:val="000000"/>
                <w:sz w:val="24"/>
                <w:szCs w:val="24"/>
                <w:lang w:eastAsia="en-US"/>
              </w:rPr>
              <w:t>Всего</w:t>
            </w:r>
          </w:p>
        </w:tc>
        <w:tc>
          <w:tcPr>
            <w:tcW w:w="1678" w:type="dxa"/>
            <w:tcBorders>
              <w:left w:val="single" w:sz="12" w:space="0" w:color="auto"/>
              <w:bottom w:val="single" w:sz="12" w:space="0" w:color="auto"/>
            </w:tcBorders>
            <w:noWrap/>
            <w:vAlign w:val="center"/>
          </w:tcPr>
          <w:p w:rsidR="00F453FC" w:rsidRDefault="00F453FC">
            <w:pPr>
              <w:spacing w:line="256" w:lineRule="auto"/>
              <w:jc w:val="right"/>
              <w:rPr>
                <w:color w:val="000000"/>
                <w:sz w:val="24"/>
                <w:szCs w:val="24"/>
                <w:lang w:eastAsia="en-US"/>
              </w:rPr>
            </w:pPr>
            <w:r>
              <w:rPr>
                <w:color w:val="000000"/>
                <w:sz w:val="24"/>
                <w:szCs w:val="24"/>
                <w:lang w:eastAsia="en-US"/>
              </w:rPr>
              <w:t>100,0%</w:t>
            </w:r>
          </w:p>
        </w:tc>
        <w:tc>
          <w:tcPr>
            <w:tcW w:w="1895" w:type="dxa"/>
            <w:tcBorders>
              <w:bottom w:val="single" w:sz="12" w:space="0" w:color="auto"/>
              <w:right w:val="single" w:sz="12" w:space="0" w:color="auto"/>
            </w:tcBorders>
            <w:noWrap/>
            <w:vAlign w:val="center"/>
          </w:tcPr>
          <w:p w:rsidR="00F453FC" w:rsidRDefault="00F453FC">
            <w:pPr>
              <w:spacing w:line="256" w:lineRule="auto"/>
              <w:jc w:val="right"/>
              <w:rPr>
                <w:color w:val="000000"/>
                <w:sz w:val="24"/>
                <w:szCs w:val="24"/>
                <w:lang w:eastAsia="en-US"/>
              </w:rPr>
            </w:pPr>
            <w:r>
              <w:rPr>
                <w:color w:val="000000"/>
                <w:sz w:val="24"/>
                <w:szCs w:val="24"/>
                <w:lang w:eastAsia="en-US"/>
              </w:rPr>
              <w:t>124,2%</w:t>
            </w:r>
          </w:p>
        </w:tc>
      </w:tr>
    </w:tbl>
    <w:p w:rsidR="00F453FC" w:rsidRDefault="00F453FC" w:rsidP="00BF7775">
      <w:pPr>
        <w:spacing w:before="120" w:after="120"/>
        <w:ind w:firstLine="709"/>
        <w:jc w:val="both"/>
        <w:rPr>
          <w:sz w:val="24"/>
          <w:szCs w:val="24"/>
          <w:lang w:eastAsia="en-US"/>
        </w:rPr>
      </w:pPr>
      <w:r>
        <w:rPr>
          <w:noProof/>
        </w:rPr>
      </w:r>
      <w:r w:rsidRPr="004F1056">
        <w:rPr>
          <w:noProof/>
        </w:rPr>
        <w:pict>
          <v:group id="Группа 54" o:spid="_x0000_s1043" style="width:400.35pt;height:238.85pt;mso-position-horizontal-relative:char;mso-position-vertical-relative:line" coordsize="50844,30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">
            <v:shape id="Рисунок 46" o:spid="_x0000_s1044" type="#_x0000_t75" style="position:absolute;top:2415;width:50844;height:279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srMvEAAAA2wAAAA8AAABkcnMvZG93bnJldi54bWxEj0+LwjAUxO+C3yE8wYusqYruUo3iLioL&#10;nvzDen02z7bYvJQm1vrtjbDgcZiZ3zCzRWMKUVPlcssKBv0IBHFidc6pguNh/fEFwnlkjYVlUvAg&#10;B4t5uzXDWNs776je+1QECLsYFWTel7GULsnIoOvbkjh4F1sZ9EFWqdQV3gPcFHIYRRNpMOewkGFJ&#10;Pxkl1/3NKFjJY533tqfNX7HuDb8/r6PlWZ+U6naa5RSEp8a/w//tX61gPIbXl/AD5P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srMvEAAAA2wAAAA8AAAAAAAAAAAAAAAAA&#10;nwIAAGRycy9kb3ducmV2LnhtbFBLBQYAAAAABAAEAPcAAACQAwAAAAA=&#10;">
              <v:imagedata r:id="rId47" o:title=""/>
              <v:path arrowok="t"/>
            </v:shape>
            <v:rect id="Прямоугольник 61" o:spid="_x0000_s1045" style="position:absolute;left:35368;width:15476;height:25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3GZMEA&#10;AADbAAAADwAAAGRycy9kb3ducmV2LnhtbESPwWrDMBBE74X8g9hAb43sQk1xrIQkxRB6axrIdbHW&#10;lom0MpbiOH9fFQo9DjPzhqm2s7NiojH0nhXkqwwEceN1z52C83f98g4iRGSN1jMpeFCA7WbxVGGp&#10;/Z2/aDrFTiQIhxIVmBiHUsrQGHIYVn4gTl7rR4cxybGTesR7gjsrX7OskA57TgsGBzoYaq6nm1Mw&#10;7y8ovTXUonTZ51TnH/nBKvW8nHdrEJHm+B/+ax+1grcCfr+kH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NxmTBAAAA2wAAAA8AAAAAAAAAAAAAAAAAmAIAAGRycy9kb3du&#10;cmV2LnhtbFBLBQYAAAAABAAEAPUAAACGAwAAAAA=&#10;" filled="f" stroked="f">
              <v:textbox>
                <w:txbxContent>
                  <w:p w:rsidR="00F453FC" w:rsidRDefault="00F453FC" w:rsidP="00BF7775">
                    <w:pPr>
                      <w:jc w:val="right"/>
                      <w:rPr>
                        <w:i/>
                        <w:lang w:val="en-US"/>
                      </w:rPr>
                    </w:pPr>
                    <w:r>
                      <w:rPr>
                        <w:i/>
                      </w:rPr>
                      <w:t>Рисунок</w:t>
                    </w:r>
                    <w:r>
                      <w:rPr>
                        <w:i/>
                        <w:lang w:val="en-US"/>
                      </w:rPr>
                      <w:t xml:space="preserve"> 5</w:t>
                    </w:r>
                  </w:p>
                </w:txbxContent>
              </v:textbox>
            </v:rect>
            <w10:anchorlock/>
          </v:group>
        </w:pict>
      </w:r>
    </w:p>
    <w:p w:rsidR="00F453FC" w:rsidRDefault="00F453FC" w:rsidP="00BF7775">
      <w:pPr>
        <w:spacing w:before="240" w:after="160"/>
        <w:ind w:firstLine="709"/>
        <w:jc w:val="both"/>
        <w:rPr>
          <w:sz w:val="24"/>
          <w:szCs w:val="24"/>
          <w:lang w:eastAsia="en-US"/>
        </w:rPr>
      </w:pPr>
      <w:r>
        <w:rPr>
          <w:sz w:val="24"/>
          <w:szCs w:val="24"/>
          <w:lang w:eastAsia="en-US"/>
        </w:rPr>
        <w:t>У многих из наших респондентов стаж курения превышает 2 года. Мы задали им вопрос, пытались ли они бросить курить и собираются ли они бросать в будущем. Как мы можем увидеть на Рисунке 6, распределение ответов на этот вопрос практически равномерное. Так, каждый третий подросток уже пытался бросить курить (33%), еще 29% планируют это сделать, и 38% несовершеннолетних не собираются ничего менять. То, что более половины курящих респондентов (52%) пытаются изменить существующую ситуацию, возможно, означает, что они осознают вредность этой привычки для себя и своего здоровья.</w:t>
      </w:r>
    </w:p>
    <w:p w:rsidR="00F453FC" w:rsidRDefault="00F453FC" w:rsidP="00BF7775">
      <w:pPr>
        <w:spacing w:before="240" w:after="160"/>
        <w:ind w:firstLine="709"/>
        <w:jc w:val="both"/>
        <w:rPr>
          <w:sz w:val="24"/>
          <w:szCs w:val="24"/>
          <w:lang w:eastAsia="en-US"/>
        </w:rPr>
      </w:pPr>
      <w:r>
        <w:rPr>
          <w:sz w:val="24"/>
          <w:szCs w:val="24"/>
          <w:lang w:eastAsia="en-US"/>
        </w:rPr>
        <w:t>При этом, стоит отметить, что среди юношей-курильщиков больше тех, кто уже пытался бросить курить – 35%, в то время как среди девушек лишь 29%. И, соответственно, больше девушек исполнены желания бросить курить в будущем – 35% (среди юношей – 25%). Возможно, мужская часть выборочной совокупности стремится к тому, чтобы избавиться от привычки к сигаретам, сильнее, нежели женская.</w:t>
      </w:r>
    </w:p>
    <w:p w:rsidR="00F453FC" w:rsidRDefault="00F453FC" w:rsidP="00BF7775">
      <w:pPr>
        <w:spacing w:before="240" w:after="160"/>
        <w:ind w:firstLine="709"/>
        <w:jc w:val="both"/>
        <w:rPr>
          <w:sz w:val="24"/>
          <w:szCs w:val="24"/>
          <w:lang w:eastAsia="en-US"/>
        </w:rPr>
      </w:pPr>
      <w:r>
        <w:rPr>
          <w:noProof/>
        </w:rPr>
      </w:r>
      <w:r w:rsidRPr="004F1056">
        <w:rPr>
          <w:noProof/>
        </w:rPr>
        <w:pict>
          <v:group id="Группа 51" o:spid="_x0000_s1046" style="width:362.75pt;height:244pt;mso-position-horizontal-relative:char;mso-position-vertical-relative:line" coordsize="45783,30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">
            <v:rect id="Прямоугольник 63" o:spid="_x0000_s1047" style="position:absolute;left:29432;width:15476;height:25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AZ8EA&#10;AADbAAAADwAAAGRycy9kb3ducmV2LnhtbESPwWrDMBBE74X8g9hAb43sQEpxrIQkxRB6axrIdbHW&#10;lom0MpZiu39fFQo9DjPzhin3s7NipCF0nhXkqwwEce11x62C61f18gYiRGSN1jMp+KYA+93iqcRC&#10;+4k/abzEViQIhwIVmBj7QspQG3IYVr4nTl7jB4cxyaGVesApwZ2V6yx7lQ47TgsGezoZqu+Xh1Mw&#10;H28ovTXUoHTZx1jl7/nJKvW8nA9bEJHm+B/+a5+1gs0a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2wGfBAAAA2wAAAA8AAAAAAAAAAAAAAAAAmAIAAGRycy9kb3du&#10;cmV2LnhtbFBLBQYAAAAABAAEAPUAAACGAwAAAAA=&#10;" filled="f" stroked="f">
              <v:textbox>
                <w:txbxContent>
                  <w:p w:rsidR="00F453FC" w:rsidRDefault="00F453FC" w:rsidP="00BF7775">
                    <w:pPr>
                      <w:jc w:val="right"/>
                      <w:rPr>
                        <w:i/>
                        <w:lang w:val="en-US"/>
                      </w:rPr>
                    </w:pPr>
                    <w:r>
                      <w:rPr>
                        <w:i/>
                      </w:rPr>
                      <w:t>Рисунок</w:t>
                    </w:r>
                    <w:r>
                      <w:rPr>
                        <w:i/>
                        <w:lang w:val="en-US"/>
                      </w:rPr>
                      <w:t xml:space="preserve"> 6</w:t>
                    </w:r>
                  </w:p>
                </w:txbxContent>
              </v:textbox>
            </v:rect>
            <v:shape id="Рисунок 64" o:spid="_x0000_s1048" type="#_x0000_t75" style="position:absolute;top:2571;width:45783;height:275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fwpHFAAAA2wAAAA8AAABkcnMvZG93bnJldi54bWxEj09rAjEUxO8Fv0N4Qm81a6VVVqOIVOih&#10;lPrn4PGZPLOLm5dlk3W3/fRNoeBxmJnfMItV7ypxoyaUnhWMRxkIYu1NyVbB8bB9moEIEdlg5ZkU&#10;fFOA1XLwsMDc+I53dNtHKxKEQ44KihjrXMqgC3IYRr4mTt7FNw5jko2VpsEuwV0ln7PsVTosOS0U&#10;WNOmIH3dt04BYTs91oeP0u6+Ptu3048+204r9Tjs13MQkfp4D/+3342Clwn8fUk/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38KRxQAAANsAAAAPAAAAAAAAAAAAAAAA&#10;AJ8CAABkcnMvZG93bnJldi54bWxQSwUGAAAAAAQABAD3AAAAkQMAAAAA&#10;">
              <v:imagedata r:id="rId48" o:title=""/>
              <v:path arrowok="t"/>
            </v:shape>
            <w10:anchorlock/>
          </v:group>
        </w:pict>
      </w:r>
    </w:p>
    <w:p w:rsidR="00F453FC" w:rsidRDefault="00F453FC" w:rsidP="00BF7775">
      <w:pPr>
        <w:spacing w:after="120"/>
        <w:ind w:firstLine="709"/>
        <w:jc w:val="both"/>
        <w:rPr>
          <w:sz w:val="24"/>
          <w:szCs w:val="24"/>
          <w:lang w:eastAsia="en-US"/>
        </w:rPr>
      </w:pPr>
      <w:r>
        <w:rPr>
          <w:sz w:val="24"/>
          <w:szCs w:val="24"/>
          <w:lang w:eastAsia="en-US"/>
        </w:rPr>
        <w:t>В продолжение темы предыдущего вопроса, мы спросили у тех подростков, которые уже пытались бросить курить о том, что им помешало это сделать. Как выяснилось, наиболее распространенными причинами оказался «</w:t>
      </w:r>
      <w:r>
        <w:rPr>
          <w:i/>
          <w:sz w:val="24"/>
          <w:szCs w:val="24"/>
          <w:lang w:eastAsia="en-US"/>
        </w:rPr>
        <w:t>Стресс</w:t>
      </w:r>
      <w:r>
        <w:rPr>
          <w:sz w:val="24"/>
          <w:szCs w:val="24"/>
          <w:lang w:eastAsia="en-US"/>
        </w:rPr>
        <w:t>» - 43,2% и «</w:t>
      </w:r>
      <w:r>
        <w:rPr>
          <w:i/>
          <w:sz w:val="24"/>
          <w:szCs w:val="24"/>
          <w:lang w:eastAsia="en-US"/>
        </w:rPr>
        <w:t>Курение окружающих</w:t>
      </w:r>
      <w:r>
        <w:rPr>
          <w:sz w:val="24"/>
          <w:szCs w:val="24"/>
          <w:lang w:eastAsia="en-US"/>
        </w:rPr>
        <w:t>» - 30,5%. С учетом того, что курение окружающих, в том числе, друзей и одноклассников, является самой популярной причиной начала курения, неудивительно, что именно этот фактор мешает перестать курить. Особенно в условиях постоянного взаимодействия с курящими в образовательных учреждениях (школа, колледж и др.)</w:t>
      </w:r>
    </w:p>
    <w:p w:rsidR="00F453FC" w:rsidRDefault="00F453FC" w:rsidP="00BF7775">
      <w:pPr>
        <w:spacing w:after="120"/>
        <w:ind w:firstLine="709"/>
        <w:jc w:val="both"/>
        <w:rPr>
          <w:sz w:val="24"/>
          <w:szCs w:val="24"/>
          <w:lang w:eastAsia="en-US"/>
        </w:rPr>
      </w:pPr>
      <w:r>
        <w:rPr>
          <w:sz w:val="24"/>
          <w:szCs w:val="24"/>
          <w:lang w:eastAsia="en-US"/>
        </w:rPr>
        <w:t xml:space="preserve">При этом, достаточно сильно заметно отличие в выборе обоснования неудачной борьбы с привычкой в зависимости от пола респондента. Так, практически половина девушек, которые пытались справится с зависимостью (45,1%), в качестве причины своей неудачи выбирают стресс. Как уже было отмечено выше, стереотип об успокаивающих свойствах сигарет является достаточно распространенным среди населения нашей страны, даже среди некурящей его части. </w:t>
      </w:r>
    </w:p>
    <w:tbl>
      <w:tblPr>
        <w:tblW w:w="831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94"/>
        <w:gridCol w:w="1338"/>
        <w:gridCol w:w="1339"/>
        <w:gridCol w:w="1339"/>
      </w:tblGrid>
      <w:tr w:rsidR="00F453FC" w:rsidTr="00BF7775">
        <w:trPr>
          <w:trHeight w:val="340"/>
        </w:trPr>
        <w:tc>
          <w:tcPr>
            <w:tcW w:w="8310" w:type="dxa"/>
            <w:gridSpan w:val="4"/>
            <w:tcBorders>
              <w:top w:val="nil"/>
              <w:left w:val="nil"/>
              <w:bottom w:val="single" w:sz="12" w:space="0" w:color="auto"/>
              <w:right w:val="nil"/>
            </w:tcBorders>
            <w:vAlign w:val="center"/>
          </w:tcPr>
          <w:p w:rsidR="00F453FC" w:rsidRDefault="00F453FC">
            <w:pPr>
              <w:spacing w:line="256" w:lineRule="auto"/>
              <w:jc w:val="right"/>
              <w:rPr>
                <w:i/>
                <w:sz w:val="24"/>
                <w:szCs w:val="24"/>
                <w:lang w:val="en-US" w:eastAsia="en-US"/>
              </w:rPr>
            </w:pPr>
            <w:r>
              <w:rPr>
                <w:i/>
                <w:sz w:val="24"/>
                <w:szCs w:val="24"/>
                <w:lang w:eastAsia="en-US"/>
              </w:rPr>
              <w:t>Таблица</w:t>
            </w:r>
            <w:r>
              <w:rPr>
                <w:i/>
                <w:sz w:val="24"/>
                <w:szCs w:val="24"/>
                <w:lang w:val="en-US" w:eastAsia="en-US"/>
              </w:rPr>
              <w:t xml:space="preserve"> 9</w:t>
            </w:r>
          </w:p>
        </w:tc>
      </w:tr>
      <w:tr w:rsidR="00F453FC" w:rsidTr="00BF7775">
        <w:trPr>
          <w:trHeight w:val="340"/>
        </w:trPr>
        <w:tc>
          <w:tcPr>
            <w:tcW w:w="4294" w:type="dxa"/>
            <w:vMerge w:val="restart"/>
            <w:tcBorders>
              <w:top w:val="single" w:sz="12" w:space="0" w:color="auto"/>
              <w:left w:val="single" w:sz="12" w:space="0" w:color="auto"/>
              <w:right w:val="single" w:sz="12" w:space="0" w:color="auto"/>
            </w:tcBorders>
            <w:vAlign w:val="center"/>
          </w:tcPr>
          <w:p w:rsidR="00F453FC" w:rsidRDefault="00F453FC">
            <w:pPr>
              <w:spacing w:line="256" w:lineRule="auto"/>
              <w:jc w:val="center"/>
              <w:rPr>
                <w:b/>
                <w:color w:val="000000"/>
                <w:sz w:val="24"/>
                <w:szCs w:val="24"/>
                <w:lang w:eastAsia="en-US"/>
              </w:rPr>
            </w:pPr>
            <w:r>
              <w:rPr>
                <w:b/>
                <w:color w:val="000000"/>
                <w:sz w:val="24"/>
                <w:szCs w:val="24"/>
                <w:lang w:eastAsia="en-US"/>
              </w:rPr>
              <w:t>Почему у вас не получилось бросить курить?</w:t>
            </w:r>
          </w:p>
        </w:tc>
        <w:tc>
          <w:tcPr>
            <w:tcW w:w="2677" w:type="dxa"/>
            <w:gridSpan w:val="2"/>
            <w:tcBorders>
              <w:top w:val="single" w:sz="12" w:space="0" w:color="auto"/>
              <w:left w:val="single" w:sz="12" w:space="0" w:color="auto"/>
            </w:tcBorders>
            <w:vAlign w:val="center"/>
          </w:tcPr>
          <w:p w:rsidR="00F453FC" w:rsidRDefault="00F453FC">
            <w:pPr>
              <w:spacing w:line="256" w:lineRule="auto"/>
              <w:jc w:val="center"/>
              <w:rPr>
                <w:b/>
                <w:color w:val="000000"/>
                <w:sz w:val="24"/>
                <w:szCs w:val="24"/>
                <w:lang w:eastAsia="en-US"/>
              </w:rPr>
            </w:pPr>
            <w:r>
              <w:rPr>
                <w:b/>
                <w:color w:val="000000"/>
                <w:sz w:val="24"/>
                <w:szCs w:val="24"/>
                <w:lang w:eastAsia="en-US"/>
              </w:rPr>
              <w:t>Ваш пол</w:t>
            </w:r>
          </w:p>
        </w:tc>
        <w:tc>
          <w:tcPr>
            <w:tcW w:w="1339" w:type="dxa"/>
            <w:vMerge w:val="restart"/>
            <w:tcBorders>
              <w:top w:val="single" w:sz="12" w:space="0" w:color="auto"/>
              <w:bottom w:val="single" w:sz="12" w:space="0" w:color="auto"/>
              <w:right w:val="single" w:sz="12" w:space="0" w:color="auto"/>
            </w:tcBorders>
            <w:noWrap/>
            <w:vAlign w:val="center"/>
          </w:tcPr>
          <w:p w:rsidR="00F453FC" w:rsidRDefault="00F453FC">
            <w:pPr>
              <w:spacing w:line="256" w:lineRule="auto"/>
              <w:jc w:val="center"/>
              <w:rPr>
                <w:b/>
                <w:sz w:val="24"/>
                <w:szCs w:val="24"/>
                <w:lang w:eastAsia="en-US"/>
              </w:rPr>
            </w:pPr>
            <w:r>
              <w:rPr>
                <w:b/>
                <w:sz w:val="24"/>
                <w:szCs w:val="24"/>
                <w:lang w:eastAsia="en-US"/>
              </w:rPr>
              <w:t>Всего</w:t>
            </w:r>
          </w:p>
        </w:tc>
      </w:tr>
      <w:tr w:rsidR="00F453FC" w:rsidTr="00BF7775">
        <w:trPr>
          <w:trHeight w:val="340"/>
        </w:trPr>
        <w:tc>
          <w:tcPr>
            <w:tcW w:w="0" w:type="auto"/>
            <w:vMerge/>
            <w:tcBorders>
              <w:top w:val="single" w:sz="12" w:space="0" w:color="auto"/>
              <w:left w:val="single" w:sz="12" w:space="0" w:color="auto"/>
              <w:right w:val="single" w:sz="12" w:space="0" w:color="auto"/>
            </w:tcBorders>
            <w:vAlign w:val="center"/>
          </w:tcPr>
          <w:p w:rsidR="00F453FC" w:rsidRDefault="00F453FC">
            <w:pPr>
              <w:rPr>
                <w:b/>
                <w:color w:val="000000"/>
                <w:sz w:val="24"/>
                <w:szCs w:val="24"/>
                <w:lang w:eastAsia="en-US"/>
              </w:rPr>
            </w:pPr>
          </w:p>
        </w:tc>
        <w:tc>
          <w:tcPr>
            <w:tcW w:w="1338" w:type="dxa"/>
            <w:tcBorders>
              <w:left w:val="single" w:sz="12" w:space="0" w:color="auto"/>
              <w:bottom w:val="single" w:sz="12" w:space="0" w:color="auto"/>
            </w:tcBorders>
            <w:vAlign w:val="center"/>
          </w:tcPr>
          <w:p w:rsidR="00F453FC" w:rsidRDefault="00F453FC">
            <w:pPr>
              <w:spacing w:line="256" w:lineRule="auto"/>
              <w:jc w:val="center"/>
              <w:rPr>
                <w:color w:val="000000"/>
                <w:sz w:val="24"/>
                <w:szCs w:val="24"/>
                <w:lang w:eastAsia="en-US"/>
              </w:rPr>
            </w:pPr>
            <w:r>
              <w:rPr>
                <w:color w:val="000000"/>
                <w:sz w:val="24"/>
                <w:szCs w:val="24"/>
                <w:lang w:eastAsia="en-US"/>
              </w:rPr>
              <w:t>мужской</w:t>
            </w:r>
          </w:p>
        </w:tc>
        <w:tc>
          <w:tcPr>
            <w:tcW w:w="1339" w:type="dxa"/>
            <w:tcBorders>
              <w:bottom w:val="single" w:sz="12" w:space="0" w:color="auto"/>
            </w:tcBorders>
            <w:vAlign w:val="center"/>
          </w:tcPr>
          <w:p w:rsidR="00F453FC" w:rsidRDefault="00F453FC">
            <w:pPr>
              <w:spacing w:line="256" w:lineRule="auto"/>
              <w:jc w:val="center"/>
              <w:rPr>
                <w:color w:val="000000"/>
                <w:sz w:val="24"/>
                <w:szCs w:val="24"/>
                <w:lang w:eastAsia="en-US"/>
              </w:rPr>
            </w:pPr>
            <w:r>
              <w:rPr>
                <w:color w:val="000000"/>
                <w:sz w:val="24"/>
                <w:szCs w:val="24"/>
                <w:lang w:eastAsia="en-US"/>
              </w:rPr>
              <w:t>женский</w:t>
            </w:r>
          </w:p>
        </w:tc>
        <w:tc>
          <w:tcPr>
            <w:tcW w:w="0" w:type="auto"/>
            <w:vMerge/>
            <w:tcBorders>
              <w:top w:val="single" w:sz="12" w:space="0" w:color="auto"/>
              <w:bottom w:val="single" w:sz="12" w:space="0" w:color="auto"/>
              <w:right w:val="single" w:sz="12" w:space="0" w:color="auto"/>
            </w:tcBorders>
            <w:vAlign w:val="center"/>
          </w:tcPr>
          <w:p w:rsidR="00F453FC" w:rsidRDefault="00F453FC">
            <w:pPr>
              <w:rPr>
                <w:b/>
                <w:sz w:val="24"/>
                <w:szCs w:val="24"/>
                <w:lang w:eastAsia="en-US"/>
              </w:rPr>
            </w:pPr>
          </w:p>
        </w:tc>
      </w:tr>
      <w:tr w:rsidR="00F453FC" w:rsidTr="00BF7775">
        <w:trPr>
          <w:trHeight w:val="340"/>
        </w:trPr>
        <w:tc>
          <w:tcPr>
            <w:tcW w:w="4294" w:type="dxa"/>
            <w:tcBorders>
              <w:left w:val="single" w:sz="12" w:space="0" w:color="auto"/>
              <w:right w:val="single" w:sz="12" w:space="0" w:color="auto"/>
            </w:tcBorders>
            <w:vAlign w:val="center"/>
          </w:tcPr>
          <w:p w:rsidR="00F453FC" w:rsidRDefault="00F453FC">
            <w:pPr>
              <w:spacing w:line="256" w:lineRule="auto"/>
              <w:rPr>
                <w:color w:val="000000"/>
                <w:sz w:val="24"/>
                <w:szCs w:val="24"/>
                <w:lang w:eastAsia="en-US"/>
              </w:rPr>
            </w:pPr>
            <w:r>
              <w:rPr>
                <w:color w:val="000000"/>
                <w:sz w:val="24"/>
                <w:szCs w:val="24"/>
                <w:lang w:eastAsia="en-US"/>
              </w:rPr>
              <w:t>Слишком сильная зависимость</w:t>
            </w:r>
          </w:p>
        </w:tc>
        <w:tc>
          <w:tcPr>
            <w:tcW w:w="1338" w:type="dxa"/>
            <w:tcBorders>
              <w:top w:val="single" w:sz="12" w:space="0" w:color="auto"/>
              <w:left w:val="single" w:sz="12" w:space="0" w:color="auto"/>
            </w:tcBorders>
            <w:noWrap/>
            <w:vAlign w:val="center"/>
          </w:tcPr>
          <w:p w:rsidR="00F453FC" w:rsidRDefault="00F453FC">
            <w:pPr>
              <w:spacing w:line="256" w:lineRule="auto"/>
              <w:jc w:val="center"/>
              <w:rPr>
                <w:color w:val="000000"/>
                <w:sz w:val="24"/>
                <w:szCs w:val="24"/>
                <w:lang w:eastAsia="en-US"/>
              </w:rPr>
            </w:pPr>
            <w:r>
              <w:rPr>
                <w:color w:val="000000"/>
                <w:sz w:val="24"/>
                <w:szCs w:val="24"/>
                <w:lang w:eastAsia="en-US"/>
              </w:rPr>
              <w:t>18,5%</w:t>
            </w:r>
          </w:p>
        </w:tc>
        <w:tc>
          <w:tcPr>
            <w:tcW w:w="1339" w:type="dxa"/>
            <w:tcBorders>
              <w:top w:val="single" w:sz="12" w:space="0" w:color="auto"/>
            </w:tcBorders>
            <w:noWrap/>
            <w:vAlign w:val="center"/>
          </w:tcPr>
          <w:p w:rsidR="00F453FC" w:rsidRDefault="00F453FC">
            <w:pPr>
              <w:spacing w:line="256" w:lineRule="auto"/>
              <w:jc w:val="center"/>
              <w:rPr>
                <w:color w:val="000000"/>
                <w:sz w:val="24"/>
                <w:szCs w:val="24"/>
                <w:lang w:eastAsia="en-US"/>
              </w:rPr>
            </w:pPr>
            <w:r>
              <w:rPr>
                <w:color w:val="000000"/>
                <w:sz w:val="24"/>
                <w:szCs w:val="24"/>
                <w:lang w:eastAsia="en-US"/>
              </w:rPr>
              <w:t>7,8%</w:t>
            </w:r>
          </w:p>
        </w:tc>
        <w:tc>
          <w:tcPr>
            <w:tcW w:w="1339" w:type="dxa"/>
            <w:tcBorders>
              <w:top w:val="single" w:sz="12" w:space="0" w:color="auto"/>
              <w:right w:val="single" w:sz="12" w:space="0" w:color="auto"/>
            </w:tcBorders>
            <w:noWrap/>
            <w:vAlign w:val="center"/>
          </w:tcPr>
          <w:p w:rsidR="00F453FC" w:rsidRDefault="00F453FC">
            <w:pPr>
              <w:spacing w:line="256" w:lineRule="auto"/>
              <w:jc w:val="center"/>
              <w:rPr>
                <w:color w:val="000000"/>
                <w:sz w:val="24"/>
                <w:szCs w:val="24"/>
                <w:lang w:eastAsia="en-US"/>
              </w:rPr>
            </w:pPr>
            <w:r>
              <w:rPr>
                <w:color w:val="000000"/>
                <w:sz w:val="24"/>
                <w:szCs w:val="24"/>
                <w:lang w:eastAsia="en-US"/>
              </w:rPr>
              <w:t>16,8%</w:t>
            </w:r>
          </w:p>
        </w:tc>
      </w:tr>
      <w:tr w:rsidR="00F453FC" w:rsidTr="00BF7775">
        <w:trPr>
          <w:trHeight w:val="340"/>
        </w:trPr>
        <w:tc>
          <w:tcPr>
            <w:tcW w:w="4294" w:type="dxa"/>
            <w:tcBorders>
              <w:left w:val="single" w:sz="12" w:space="0" w:color="auto"/>
              <w:right w:val="single" w:sz="12" w:space="0" w:color="auto"/>
            </w:tcBorders>
            <w:vAlign w:val="center"/>
          </w:tcPr>
          <w:p w:rsidR="00F453FC" w:rsidRDefault="00F453FC">
            <w:pPr>
              <w:spacing w:line="256" w:lineRule="auto"/>
              <w:rPr>
                <w:color w:val="000000"/>
                <w:sz w:val="24"/>
                <w:szCs w:val="24"/>
                <w:lang w:eastAsia="en-US"/>
              </w:rPr>
            </w:pPr>
            <w:r>
              <w:rPr>
                <w:color w:val="000000"/>
                <w:sz w:val="24"/>
                <w:szCs w:val="24"/>
                <w:lang w:eastAsia="en-US"/>
              </w:rPr>
              <w:t>Не хватило силы воли</w:t>
            </w:r>
          </w:p>
        </w:tc>
        <w:tc>
          <w:tcPr>
            <w:tcW w:w="1338" w:type="dxa"/>
            <w:tcBorders>
              <w:left w:val="single" w:sz="12" w:space="0" w:color="auto"/>
            </w:tcBorders>
            <w:noWrap/>
            <w:vAlign w:val="center"/>
          </w:tcPr>
          <w:p w:rsidR="00F453FC" w:rsidRDefault="00F453FC">
            <w:pPr>
              <w:spacing w:line="256" w:lineRule="auto"/>
              <w:jc w:val="center"/>
              <w:rPr>
                <w:color w:val="000000"/>
                <w:sz w:val="24"/>
                <w:szCs w:val="24"/>
                <w:lang w:eastAsia="en-US"/>
              </w:rPr>
            </w:pPr>
            <w:r>
              <w:rPr>
                <w:color w:val="000000"/>
                <w:sz w:val="24"/>
                <w:szCs w:val="24"/>
                <w:lang w:eastAsia="en-US"/>
              </w:rPr>
              <w:t>23,1%</w:t>
            </w:r>
          </w:p>
        </w:tc>
        <w:tc>
          <w:tcPr>
            <w:tcW w:w="1339" w:type="dxa"/>
            <w:noWrap/>
            <w:vAlign w:val="center"/>
          </w:tcPr>
          <w:p w:rsidR="00F453FC" w:rsidRDefault="00F453FC">
            <w:pPr>
              <w:spacing w:line="256" w:lineRule="auto"/>
              <w:jc w:val="center"/>
              <w:rPr>
                <w:color w:val="000000"/>
                <w:sz w:val="24"/>
                <w:szCs w:val="24"/>
                <w:lang w:eastAsia="en-US"/>
              </w:rPr>
            </w:pPr>
            <w:r>
              <w:rPr>
                <w:color w:val="000000"/>
                <w:sz w:val="24"/>
                <w:szCs w:val="24"/>
                <w:lang w:eastAsia="en-US"/>
              </w:rPr>
              <w:t>17,6%</w:t>
            </w:r>
          </w:p>
        </w:tc>
        <w:tc>
          <w:tcPr>
            <w:tcW w:w="1339" w:type="dxa"/>
            <w:tcBorders>
              <w:right w:val="single" w:sz="12" w:space="0" w:color="auto"/>
            </w:tcBorders>
            <w:noWrap/>
            <w:vAlign w:val="center"/>
          </w:tcPr>
          <w:p w:rsidR="00F453FC" w:rsidRDefault="00F453FC">
            <w:pPr>
              <w:spacing w:line="256" w:lineRule="auto"/>
              <w:jc w:val="center"/>
              <w:rPr>
                <w:color w:val="000000"/>
                <w:sz w:val="24"/>
                <w:szCs w:val="24"/>
                <w:lang w:eastAsia="en-US"/>
              </w:rPr>
            </w:pPr>
            <w:r>
              <w:rPr>
                <w:color w:val="000000"/>
                <w:sz w:val="24"/>
                <w:szCs w:val="24"/>
                <w:lang w:eastAsia="en-US"/>
              </w:rPr>
              <w:t>26,3%</w:t>
            </w:r>
          </w:p>
        </w:tc>
      </w:tr>
      <w:tr w:rsidR="00F453FC" w:rsidTr="00BF7775">
        <w:trPr>
          <w:trHeight w:val="340"/>
        </w:trPr>
        <w:tc>
          <w:tcPr>
            <w:tcW w:w="4294" w:type="dxa"/>
            <w:tcBorders>
              <w:left w:val="single" w:sz="12" w:space="0" w:color="auto"/>
              <w:right w:val="single" w:sz="12" w:space="0" w:color="auto"/>
            </w:tcBorders>
            <w:vAlign w:val="center"/>
          </w:tcPr>
          <w:p w:rsidR="00F453FC" w:rsidRDefault="00F453FC">
            <w:pPr>
              <w:spacing w:line="256" w:lineRule="auto"/>
              <w:rPr>
                <w:color w:val="000000"/>
                <w:sz w:val="24"/>
                <w:szCs w:val="24"/>
                <w:lang w:eastAsia="en-US"/>
              </w:rPr>
            </w:pPr>
            <w:r>
              <w:rPr>
                <w:color w:val="000000"/>
                <w:sz w:val="24"/>
                <w:szCs w:val="24"/>
                <w:lang w:eastAsia="en-US"/>
              </w:rPr>
              <w:t>Курят все окружающие</w:t>
            </w:r>
          </w:p>
        </w:tc>
        <w:tc>
          <w:tcPr>
            <w:tcW w:w="1338" w:type="dxa"/>
            <w:tcBorders>
              <w:left w:val="single" w:sz="12" w:space="0" w:color="auto"/>
            </w:tcBorders>
            <w:noWrap/>
            <w:vAlign w:val="center"/>
          </w:tcPr>
          <w:p w:rsidR="00F453FC" w:rsidRDefault="00F453FC">
            <w:pPr>
              <w:spacing w:line="256" w:lineRule="auto"/>
              <w:jc w:val="center"/>
              <w:rPr>
                <w:color w:val="000000"/>
                <w:sz w:val="24"/>
                <w:szCs w:val="24"/>
                <w:lang w:eastAsia="en-US"/>
              </w:rPr>
            </w:pPr>
            <w:r>
              <w:rPr>
                <w:color w:val="000000"/>
                <w:sz w:val="24"/>
                <w:szCs w:val="24"/>
                <w:lang w:eastAsia="en-US"/>
              </w:rPr>
              <w:t>26,2%</w:t>
            </w:r>
          </w:p>
        </w:tc>
        <w:tc>
          <w:tcPr>
            <w:tcW w:w="1339" w:type="dxa"/>
            <w:noWrap/>
            <w:vAlign w:val="center"/>
          </w:tcPr>
          <w:p w:rsidR="00F453FC" w:rsidRDefault="00F453FC">
            <w:pPr>
              <w:spacing w:line="256" w:lineRule="auto"/>
              <w:jc w:val="center"/>
              <w:rPr>
                <w:color w:val="000000"/>
                <w:sz w:val="24"/>
                <w:szCs w:val="24"/>
                <w:lang w:eastAsia="en-US"/>
              </w:rPr>
            </w:pPr>
            <w:r>
              <w:rPr>
                <w:color w:val="000000"/>
                <w:sz w:val="24"/>
                <w:szCs w:val="24"/>
                <w:lang w:eastAsia="en-US"/>
              </w:rPr>
              <w:t>23,5%</w:t>
            </w:r>
          </w:p>
        </w:tc>
        <w:tc>
          <w:tcPr>
            <w:tcW w:w="1339" w:type="dxa"/>
            <w:tcBorders>
              <w:right w:val="single" w:sz="12" w:space="0" w:color="auto"/>
            </w:tcBorders>
            <w:noWrap/>
            <w:vAlign w:val="center"/>
          </w:tcPr>
          <w:p w:rsidR="00F453FC" w:rsidRDefault="00F453FC">
            <w:pPr>
              <w:spacing w:line="256" w:lineRule="auto"/>
              <w:jc w:val="center"/>
              <w:rPr>
                <w:b/>
                <w:color w:val="000000"/>
                <w:sz w:val="24"/>
                <w:szCs w:val="24"/>
                <w:lang w:eastAsia="en-US"/>
              </w:rPr>
            </w:pPr>
            <w:r>
              <w:rPr>
                <w:b/>
                <w:color w:val="000000"/>
                <w:sz w:val="24"/>
                <w:szCs w:val="24"/>
                <w:lang w:eastAsia="en-US"/>
              </w:rPr>
              <w:t>30,5%</w:t>
            </w:r>
          </w:p>
        </w:tc>
      </w:tr>
      <w:tr w:rsidR="00F453FC" w:rsidTr="00BF7775">
        <w:trPr>
          <w:trHeight w:val="340"/>
        </w:trPr>
        <w:tc>
          <w:tcPr>
            <w:tcW w:w="4294" w:type="dxa"/>
            <w:tcBorders>
              <w:left w:val="single" w:sz="12" w:space="0" w:color="auto"/>
              <w:right w:val="single" w:sz="12" w:space="0" w:color="auto"/>
            </w:tcBorders>
            <w:vAlign w:val="center"/>
          </w:tcPr>
          <w:p w:rsidR="00F453FC" w:rsidRDefault="00F453FC">
            <w:pPr>
              <w:spacing w:line="256" w:lineRule="auto"/>
              <w:rPr>
                <w:color w:val="000000"/>
                <w:sz w:val="24"/>
                <w:szCs w:val="24"/>
                <w:lang w:eastAsia="en-US"/>
              </w:rPr>
            </w:pPr>
            <w:r>
              <w:rPr>
                <w:color w:val="000000"/>
                <w:sz w:val="24"/>
                <w:szCs w:val="24"/>
                <w:lang w:eastAsia="en-US"/>
              </w:rPr>
              <w:t>Стресс</w:t>
            </w:r>
          </w:p>
        </w:tc>
        <w:tc>
          <w:tcPr>
            <w:tcW w:w="1338" w:type="dxa"/>
            <w:tcBorders>
              <w:left w:val="single" w:sz="12" w:space="0" w:color="auto"/>
            </w:tcBorders>
            <w:noWrap/>
            <w:vAlign w:val="center"/>
          </w:tcPr>
          <w:p w:rsidR="00F453FC" w:rsidRDefault="00F453FC">
            <w:pPr>
              <w:spacing w:line="256" w:lineRule="auto"/>
              <w:jc w:val="center"/>
              <w:rPr>
                <w:color w:val="000000"/>
                <w:sz w:val="24"/>
                <w:szCs w:val="24"/>
                <w:lang w:eastAsia="en-US"/>
              </w:rPr>
            </w:pPr>
            <w:r>
              <w:rPr>
                <w:color w:val="000000"/>
                <w:sz w:val="24"/>
                <w:szCs w:val="24"/>
                <w:lang w:eastAsia="en-US"/>
              </w:rPr>
              <w:t>21,5%</w:t>
            </w:r>
          </w:p>
        </w:tc>
        <w:tc>
          <w:tcPr>
            <w:tcW w:w="1339" w:type="dxa"/>
            <w:noWrap/>
            <w:vAlign w:val="center"/>
          </w:tcPr>
          <w:p w:rsidR="00F453FC" w:rsidRDefault="00F453FC">
            <w:pPr>
              <w:spacing w:line="256" w:lineRule="auto"/>
              <w:jc w:val="center"/>
              <w:rPr>
                <w:color w:val="000000"/>
                <w:sz w:val="24"/>
                <w:szCs w:val="24"/>
                <w:lang w:eastAsia="en-US"/>
              </w:rPr>
            </w:pPr>
            <w:r>
              <w:rPr>
                <w:color w:val="000000"/>
                <w:sz w:val="24"/>
                <w:szCs w:val="24"/>
                <w:lang w:eastAsia="en-US"/>
              </w:rPr>
              <w:t>45,1%</w:t>
            </w:r>
          </w:p>
        </w:tc>
        <w:tc>
          <w:tcPr>
            <w:tcW w:w="1339" w:type="dxa"/>
            <w:tcBorders>
              <w:right w:val="single" w:sz="12" w:space="0" w:color="auto"/>
            </w:tcBorders>
            <w:noWrap/>
            <w:vAlign w:val="center"/>
          </w:tcPr>
          <w:p w:rsidR="00F453FC" w:rsidRDefault="00F453FC">
            <w:pPr>
              <w:spacing w:line="256" w:lineRule="auto"/>
              <w:jc w:val="center"/>
              <w:rPr>
                <w:b/>
                <w:color w:val="000000"/>
                <w:sz w:val="24"/>
                <w:szCs w:val="24"/>
                <w:lang w:eastAsia="en-US"/>
              </w:rPr>
            </w:pPr>
            <w:r>
              <w:rPr>
                <w:b/>
                <w:color w:val="000000"/>
                <w:sz w:val="24"/>
                <w:szCs w:val="24"/>
                <w:lang w:eastAsia="en-US"/>
              </w:rPr>
              <w:t>43,2%</w:t>
            </w:r>
          </w:p>
        </w:tc>
      </w:tr>
      <w:tr w:rsidR="00F453FC" w:rsidTr="00BF7775">
        <w:trPr>
          <w:trHeight w:val="340"/>
        </w:trPr>
        <w:tc>
          <w:tcPr>
            <w:tcW w:w="4294" w:type="dxa"/>
            <w:tcBorders>
              <w:left w:val="single" w:sz="12" w:space="0" w:color="auto"/>
              <w:bottom w:val="single" w:sz="12" w:space="0" w:color="auto"/>
              <w:right w:val="single" w:sz="12" w:space="0" w:color="auto"/>
            </w:tcBorders>
            <w:vAlign w:val="center"/>
          </w:tcPr>
          <w:p w:rsidR="00F453FC" w:rsidRDefault="00F453FC">
            <w:pPr>
              <w:spacing w:line="256" w:lineRule="auto"/>
              <w:rPr>
                <w:color w:val="000000"/>
                <w:sz w:val="24"/>
                <w:szCs w:val="24"/>
                <w:lang w:eastAsia="en-US"/>
              </w:rPr>
            </w:pPr>
            <w:r>
              <w:rPr>
                <w:color w:val="000000"/>
                <w:sz w:val="24"/>
                <w:szCs w:val="24"/>
                <w:lang w:eastAsia="en-US"/>
              </w:rPr>
              <w:t>Другое</w:t>
            </w:r>
          </w:p>
        </w:tc>
        <w:tc>
          <w:tcPr>
            <w:tcW w:w="1338" w:type="dxa"/>
            <w:tcBorders>
              <w:left w:val="single" w:sz="12" w:space="0" w:color="auto"/>
              <w:bottom w:val="single" w:sz="12" w:space="0" w:color="auto"/>
            </w:tcBorders>
            <w:noWrap/>
            <w:vAlign w:val="center"/>
          </w:tcPr>
          <w:p w:rsidR="00F453FC" w:rsidRDefault="00F453FC">
            <w:pPr>
              <w:spacing w:line="256" w:lineRule="auto"/>
              <w:jc w:val="center"/>
              <w:rPr>
                <w:color w:val="000000"/>
                <w:sz w:val="24"/>
                <w:szCs w:val="24"/>
                <w:lang w:eastAsia="en-US"/>
              </w:rPr>
            </w:pPr>
            <w:r>
              <w:rPr>
                <w:color w:val="000000"/>
                <w:sz w:val="24"/>
                <w:szCs w:val="24"/>
                <w:lang w:eastAsia="en-US"/>
              </w:rPr>
              <w:t>10,8%</w:t>
            </w:r>
          </w:p>
        </w:tc>
        <w:tc>
          <w:tcPr>
            <w:tcW w:w="1339" w:type="dxa"/>
            <w:tcBorders>
              <w:bottom w:val="single" w:sz="12" w:space="0" w:color="auto"/>
            </w:tcBorders>
            <w:noWrap/>
            <w:vAlign w:val="center"/>
          </w:tcPr>
          <w:p w:rsidR="00F453FC" w:rsidRDefault="00F453FC">
            <w:pPr>
              <w:spacing w:line="256" w:lineRule="auto"/>
              <w:jc w:val="center"/>
              <w:rPr>
                <w:color w:val="000000"/>
                <w:sz w:val="24"/>
                <w:szCs w:val="24"/>
                <w:lang w:eastAsia="en-US"/>
              </w:rPr>
            </w:pPr>
            <w:r>
              <w:rPr>
                <w:color w:val="000000"/>
                <w:sz w:val="24"/>
                <w:szCs w:val="24"/>
                <w:lang w:eastAsia="en-US"/>
              </w:rPr>
              <w:t>5,9%</w:t>
            </w:r>
          </w:p>
        </w:tc>
        <w:tc>
          <w:tcPr>
            <w:tcW w:w="1339" w:type="dxa"/>
            <w:tcBorders>
              <w:bottom w:val="single" w:sz="12" w:space="0" w:color="auto"/>
              <w:right w:val="single" w:sz="12" w:space="0" w:color="auto"/>
            </w:tcBorders>
            <w:noWrap/>
            <w:vAlign w:val="center"/>
          </w:tcPr>
          <w:p w:rsidR="00F453FC" w:rsidRDefault="00F453FC">
            <w:pPr>
              <w:spacing w:line="256" w:lineRule="auto"/>
              <w:jc w:val="center"/>
              <w:rPr>
                <w:color w:val="000000"/>
                <w:sz w:val="24"/>
                <w:szCs w:val="24"/>
                <w:lang w:eastAsia="en-US"/>
              </w:rPr>
            </w:pPr>
            <w:r>
              <w:rPr>
                <w:color w:val="000000"/>
                <w:sz w:val="24"/>
                <w:szCs w:val="24"/>
                <w:lang w:eastAsia="en-US"/>
              </w:rPr>
              <w:t>10,5%</w:t>
            </w:r>
          </w:p>
        </w:tc>
      </w:tr>
      <w:tr w:rsidR="00F453FC" w:rsidTr="00BF7775">
        <w:trPr>
          <w:trHeight w:val="340"/>
        </w:trPr>
        <w:tc>
          <w:tcPr>
            <w:tcW w:w="8310" w:type="dxa"/>
            <w:gridSpan w:val="4"/>
            <w:tcBorders>
              <w:top w:val="single" w:sz="12" w:space="0" w:color="auto"/>
              <w:left w:val="nil"/>
              <w:bottom w:val="nil"/>
              <w:right w:val="nil"/>
            </w:tcBorders>
            <w:vAlign w:val="center"/>
          </w:tcPr>
          <w:p w:rsidR="00F453FC" w:rsidRDefault="00F453FC">
            <w:pPr>
              <w:spacing w:line="256" w:lineRule="auto"/>
              <w:rPr>
                <w:color w:val="000000"/>
                <w:sz w:val="24"/>
                <w:szCs w:val="24"/>
                <w:lang w:eastAsia="en-US"/>
              </w:rPr>
            </w:pPr>
            <w:r>
              <w:rPr>
                <w:i/>
                <w:color w:val="000000"/>
                <w:sz w:val="24"/>
                <w:szCs w:val="24"/>
                <w:lang w:eastAsia="en-US"/>
              </w:rPr>
              <w:t>Процентные отношения и итоги основаны на ответах</w:t>
            </w:r>
            <w:r>
              <w:rPr>
                <w:color w:val="000000"/>
                <w:sz w:val="24"/>
                <w:szCs w:val="24"/>
                <w:lang w:eastAsia="en-US"/>
              </w:rPr>
              <w:t>.</w:t>
            </w:r>
          </w:p>
        </w:tc>
      </w:tr>
    </w:tbl>
    <w:p w:rsidR="00F453FC" w:rsidRDefault="00F453FC" w:rsidP="00BF7775">
      <w:pPr>
        <w:spacing w:after="120"/>
        <w:ind w:firstLine="709"/>
        <w:jc w:val="both"/>
        <w:rPr>
          <w:sz w:val="24"/>
          <w:szCs w:val="24"/>
          <w:lang w:eastAsia="en-US"/>
        </w:rPr>
      </w:pPr>
      <w:r>
        <w:rPr>
          <w:sz w:val="24"/>
          <w:szCs w:val="24"/>
          <w:lang w:eastAsia="en-US"/>
        </w:rPr>
        <w:t xml:space="preserve">Проблемы, которые возникают у ребенка могут быть не заметны родителям в силу разных причин (пренебрежение своими обязанностями, занятость, невнимательность, девиантность родителей и т.д.), но если речь заходит о курении, то такой факт сложно от них утаить. Так, 64% подростков отметили, что их родители в курсе того, что они курят, и еще 22% считают, что их родители подозревают своих детей в курении (Рисунок 7). В общем, если посмотреть суммарно, то 86% родителей, которые догадываются и/или знают о курении своих детей – это достаточно высокий уровень осведомленности. </w:t>
      </w:r>
    </w:p>
    <w:p w:rsidR="00F453FC" w:rsidRDefault="00F453FC" w:rsidP="00BF7775">
      <w:pPr>
        <w:spacing w:after="120"/>
        <w:ind w:firstLine="709"/>
        <w:jc w:val="both"/>
        <w:rPr>
          <w:sz w:val="24"/>
          <w:szCs w:val="24"/>
          <w:lang w:eastAsia="en-US"/>
        </w:rPr>
      </w:pPr>
      <w:r>
        <w:rPr>
          <w:sz w:val="24"/>
          <w:szCs w:val="24"/>
          <w:lang w:eastAsia="en-US"/>
        </w:rPr>
        <w:t>Таким образом, можно сделать выводы, о степени участия родителей в борьбе с курением. Более 80% родителей знают или догадываются о вредной привычке своих детей, но не могут повлиять на отказ от нее. Согласно исследованиям Института Сравнительных Социальных Исследований (CESSI), посвященным специфике подросткового курения</w:t>
      </w:r>
      <w:r>
        <w:rPr>
          <w:sz w:val="24"/>
          <w:szCs w:val="24"/>
          <w:vertAlign w:val="superscript"/>
          <w:lang w:eastAsia="en-US"/>
        </w:rPr>
        <w:footnoteReference w:id="15"/>
      </w:r>
      <w:r>
        <w:rPr>
          <w:sz w:val="24"/>
          <w:szCs w:val="24"/>
          <w:lang w:eastAsia="en-US"/>
        </w:rPr>
        <w:t>, наиболее эффективным средством борьбы с курением сами подростки считают влияние родителей. Однако, многие родители склонны перекладывать ответственность на медицинские и образовательные учреждения.</w:t>
      </w:r>
    </w:p>
    <w:p w:rsidR="00F453FC" w:rsidRDefault="00F453FC" w:rsidP="00BF7775">
      <w:pPr>
        <w:spacing w:before="240" w:after="160"/>
        <w:ind w:firstLine="709"/>
        <w:jc w:val="both"/>
        <w:rPr>
          <w:sz w:val="24"/>
          <w:szCs w:val="24"/>
          <w:lang w:eastAsia="en-US"/>
        </w:rPr>
      </w:pPr>
      <w:r>
        <w:rPr>
          <w:noProof/>
        </w:rPr>
      </w:r>
      <w:r w:rsidRPr="004F1056">
        <w:rPr>
          <w:noProof/>
        </w:rPr>
        <w:pict>
          <v:group id="Группа 48" o:spid="_x0000_s1049" style="width:321.3pt;height:180.3pt;mso-position-horizontal-relative:char;mso-position-vertical-relative:line" coordsize="45847,30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">
            <v:rect id="Прямоугольник 66" o:spid="_x0000_s1050" style="position:absolute;left:29813;width:15572;height:26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vEy8EA&#10;AADbAAAADwAAAGRycy9kb3ducmV2LnhtbESPwWrDMBBE74H+g9hCb7HsUkLrRglpgiHk1qTQ62Kt&#10;LRNpZSzFdv++ChR6HGbmDbPezs6KkYbQeVZQZDkI4trrjlsFX5dq+QoiRGSN1jMp+KEA283DYo2l&#10;9hN/0niOrUgQDiUqMDH2pZShNuQwZL4nTl7jB4cxyaGVesApwZ2Vz3m+kg47TgsGe9obqq/nm1Mw&#10;f3yj9NZQg9Llp7EqDsXeKvX0OO/eQUSa43/4r33UCl7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LxMvBAAAA2wAAAA8AAAAAAAAAAAAAAAAAmAIAAGRycy9kb3du&#10;cmV2LnhtbFBLBQYAAAAABAAEAPUAAACGAwAAAAA=&#10;" filled="f" stroked="f">
              <v:textbox>
                <w:txbxContent>
                  <w:p w:rsidR="00F453FC" w:rsidRDefault="00F453FC" w:rsidP="00BF7775">
                    <w:pPr>
                      <w:jc w:val="right"/>
                      <w:rPr>
                        <w:i/>
                        <w:lang w:val="en-US"/>
                      </w:rPr>
                    </w:pPr>
                    <w:r>
                      <w:rPr>
                        <w:i/>
                      </w:rPr>
                      <w:t>Рисунок</w:t>
                    </w:r>
                    <w:r>
                      <w:rPr>
                        <w:i/>
                        <w:lang w:val="en-US"/>
                      </w:rPr>
                      <w:t xml:space="preserve"> 7</w:t>
                    </w:r>
                  </w:p>
                </w:txbxContent>
              </v:textbox>
            </v:rect>
            <v:shape id="Рисунок 67" o:spid="_x0000_s1051" type="#_x0000_t75" style="position:absolute;top:2476;width:45847;height:275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un5C/AAAA2wAAAA8AAABkcnMvZG93bnJldi54bWxET82KwjAQvi/4DmGEvSyaKnSRahQVVrzs&#10;YasPMDRjEmwmpcnW+vabg7DHj+9/sxt9KwbqowusYDEvQBA3QTs2Cq6Xr9kKREzIGtvApOBJEXbb&#10;ydsGKx0e/ENDnYzIIRwrVGBT6iopY2PJY5yHjjhzt9B7TBn2RuoeHznct3JZFJ/So+PcYLGjo6Xm&#10;Xv96BbdyMKdF/bF09ugaMx5C+a2DUu/Tcb8GkWhM/+KX+6wVlHl9/pJ/gNz+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R7p+QvwAAANsAAAAPAAAAAAAAAAAAAAAAAJ8CAABk&#10;cnMvZG93bnJldi54bWxQSwUGAAAAAAQABAD3AAAAiwMAAAAA&#10;">
              <v:imagedata r:id="rId49" o:title=""/>
              <v:path arrowok="t"/>
            </v:shape>
            <w10:anchorlock/>
          </v:group>
        </w:pict>
      </w:r>
    </w:p>
    <w:p w:rsidR="00F453FC" w:rsidRDefault="00F453FC" w:rsidP="00BF7775">
      <w:pPr>
        <w:jc w:val="center"/>
        <w:rPr>
          <w:b/>
          <w:sz w:val="24"/>
          <w:szCs w:val="24"/>
          <w:lang w:eastAsia="en-US"/>
        </w:rPr>
      </w:pPr>
    </w:p>
    <w:p w:rsidR="00F453FC" w:rsidRDefault="00F453FC" w:rsidP="00BF7775">
      <w:pPr>
        <w:jc w:val="center"/>
        <w:rPr>
          <w:b/>
          <w:sz w:val="24"/>
          <w:szCs w:val="24"/>
          <w:lang w:eastAsia="en-US"/>
        </w:rPr>
      </w:pPr>
    </w:p>
    <w:p w:rsidR="00F453FC" w:rsidRDefault="00F453FC" w:rsidP="00BF7775">
      <w:pPr>
        <w:jc w:val="center"/>
        <w:rPr>
          <w:b/>
          <w:sz w:val="24"/>
          <w:szCs w:val="24"/>
          <w:lang w:eastAsia="en-US"/>
        </w:rPr>
      </w:pPr>
    </w:p>
    <w:p w:rsidR="00F453FC" w:rsidRDefault="00F453FC" w:rsidP="00BF7775">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b/>
          <w:color w:val="000000"/>
          <w:sz w:val="24"/>
          <w:szCs w:val="24"/>
        </w:rPr>
      </w:pPr>
      <w:r>
        <w:rPr>
          <w:b/>
          <w:color w:val="000000"/>
          <w:sz w:val="24"/>
          <w:szCs w:val="24"/>
        </w:rPr>
        <w:t>ОПЫТ И СТРУКТУРА ПОТРЕБЛЕНИЯ АЛКОГОЛЯ И ОТНОШЕНИЕ</w:t>
      </w:r>
    </w:p>
    <w:p w:rsidR="00F453FC" w:rsidRDefault="00F453FC" w:rsidP="00BF7775">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b/>
          <w:color w:val="000000"/>
          <w:sz w:val="24"/>
          <w:szCs w:val="24"/>
        </w:rPr>
      </w:pPr>
      <w:r>
        <w:rPr>
          <w:b/>
          <w:color w:val="000000"/>
          <w:sz w:val="24"/>
          <w:szCs w:val="24"/>
        </w:rPr>
        <w:t xml:space="preserve"> К ЕГО ПОТРЕБЛЕНИЮ СРЕДИ НЕСОВЕРШЕННОЛЕТНИХ</w:t>
      </w:r>
    </w:p>
    <w:p w:rsidR="00F453FC" w:rsidRDefault="00F453FC" w:rsidP="00BF7775">
      <w:pPr>
        <w:ind w:firstLine="709"/>
        <w:jc w:val="both"/>
        <w:rPr>
          <w:sz w:val="24"/>
          <w:szCs w:val="24"/>
          <w:lang w:eastAsia="en-US"/>
        </w:rPr>
      </w:pPr>
    </w:p>
    <w:p w:rsidR="00F453FC" w:rsidRDefault="00F453FC" w:rsidP="00BF7775">
      <w:pPr>
        <w:ind w:firstLine="709"/>
        <w:jc w:val="both"/>
        <w:rPr>
          <w:sz w:val="24"/>
          <w:szCs w:val="24"/>
          <w:lang w:eastAsia="en-US"/>
        </w:rPr>
      </w:pPr>
      <w:r>
        <w:rPr>
          <w:sz w:val="24"/>
          <w:szCs w:val="24"/>
          <w:lang w:eastAsia="en-US"/>
        </w:rPr>
        <w:t>Согласно данным Всемирной организации здравоохранения за 2015 год, Российская Федерация входит в первую пятерку стран мира по уровню потребления спиртных напитков</w:t>
      </w:r>
      <w:r>
        <w:rPr>
          <w:sz w:val="24"/>
          <w:szCs w:val="24"/>
          <w:vertAlign w:val="superscript"/>
          <w:lang w:eastAsia="en-US"/>
        </w:rPr>
        <w:footnoteReference w:id="16"/>
      </w:r>
      <w:r>
        <w:rPr>
          <w:sz w:val="24"/>
          <w:szCs w:val="24"/>
          <w:lang w:eastAsia="en-US"/>
        </w:rPr>
        <w:t xml:space="preserve">. Более того, по данным Министерства здравоохранения, отмечается явная тенденция к росту объема потребления алкоголя на душу населения. Так, в 2014 году он составлял </w:t>
      </w:r>
      <w:smartTag w:uri="urn:schemas-microsoft-com:office:smarttags" w:element="metricconverter">
        <w:smartTagPr>
          <w:attr w:name="ProductID" w:val="10 литров"/>
        </w:smartTagPr>
        <w:r>
          <w:rPr>
            <w:sz w:val="24"/>
            <w:szCs w:val="24"/>
            <w:lang w:eastAsia="en-US"/>
          </w:rPr>
          <w:t>10 литров</w:t>
        </w:r>
      </w:smartTag>
      <w:r>
        <w:rPr>
          <w:sz w:val="24"/>
          <w:szCs w:val="24"/>
          <w:lang w:eastAsia="en-US"/>
        </w:rPr>
        <w:t xml:space="preserve"> на человека, в 2015 – </w:t>
      </w:r>
      <w:smartTag w:uri="urn:schemas-microsoft-com:office:smarttags" w:element="metricconverter">
        <w:smartTagPr>
          <w:attr w:name="ProductID" w:val="15,76 литров"/>
        </w:smartTagPr>
        <w:r>
          <w:rPr>
            <w:sz w:val="24"/>
            <w:szCs w:val="24"/>
            <w:lang w:eastAsia="en-US"/>
          </w:rPr>
          <w:t>15,76 литров</w:t>
        </w:r>
      </w:smartTag>
      <w:r>
        <w:rPr>
          <w:sz w:val="24"/>
          <w:szCs w:val="24"/>
          <w:lang w:eastAsia="en-US"/>
        </w:rPr>
        <w:t xml:space="preserve">, а в 2016, согласно текущим данным, эта цифра составляет </w:t>
      </w:r>
      <w:smartTag w:uri="urn:schemas-microsoft-com:office:smarttags" w:element="metricconverter">
        <w:smartTagPr>
          <w:attr w:name="ProductID" w:val="12,8 литров"/>
        </w:smartTagPr>
        <w:r>
          <w:rPr>
            <w:sz w:val="24"/>
            <w:szCs w:val="24"/>
            <w:lang w:eastAsia="en-US"/>
          </w:rPr>
          <w:t>12,8 литров</w:t>
        </w:r>
      </w:smartTag>
      <w:r>
        <w:rPr>
          <w:sz w:val="24"/>
          <w:szCs w:val="24"/>
          <w:vertAlign w:val="superscript"/>
          <w:lang w:eastAsia="en-US"/>
        </w:rPr>
        <w:footnoteReference w:id="17"/>
      </w:r>
      <w:r>
        <w:rPr>
          <w:sz w:val="24"/>
          <w:szCs w:val="24"/>
          <w:lang w:eastAsia="en-US"/>
        </w:rPr>
        <w:t>.</w:t>
      </w:r>
    </w:p>
    <w:p w:rsidR="00F453FC" w:rsidRDefault="00F453FC" w:rsidP="00BF7775">
      <w:pPr>
        <w:ind w:firstLine="709"/>
        <w:jc w:val="both"/>
        <w:rPr>
          <w:i/>
          <w:sz w:val="24"/>
          <w:szCs w:val="24"/>
          <w:lang w:eastAsia="en-US"/>
        </w:rPr>
      </w:pPr>
      <w:r>
        <w:rPr>
          <w:sz w:val="24"/>
          <w:szCs w:val="24"/>
          <w:lang w:eastAsia="en-US"/>
        </w:rPr>
        <w:t>Немаловажной проблемой является и специфика потребления алкоголя несовершеннолетними гражданами Российской Федерации. К примеру, экс-министр здравоохранения Российской Федерации Т.А. Голикова не раз отмечала</w:t>
      </w:r>
      <w:r>
        <w:rPr>
          <w:i/>
          <w:sz w:val="24"/>
          <w:szCs w:val="24"/>
          <w:lang w:eastAsia="en-US"/>
        </w:rPr>
        <w:t>: «в России наблюдается рост уровня заболеваемости алкоголизмом среди подростков…».</w:t>
      </w:r>
      <w:r>
        <w:rPr>
          <w:sz w:val="24"/>
          <w:szCs w:val="24"/>
          <w:lang w:eastAsia="en-US"/>
        </w:rPr>
        <w:t xml:space="preserve"> Тема алкоголизма в среде подрастающего поколения так же отмечалась Т.А. Голиковой и в следующем высказывании: </w:t>
      </w:r>
      <w:r>
        <w:rPr>
          <w:i/>
          <w:sz w:val="24"/>
          <w:szCs w:val="24"/>
          <w:lang w:eastAsia="en-US"/>
        </w:rPr>
        <w:t>«Подростковый возраст является наиболее опасным с точки зрения привыкания к алкоголю. Из числа потребителей ежедневно или через день пьют алкогольные напитки, включая пиво, 33% юношей и 20% девушек, а доля регулярно потребляющих пиво людей составляет 76%».</w:t>
      </w:r>
    </w:p>
    <w:p w:rsidR="00F453FC" w:rsidRDefault="00F453FC" w:rsidP="00BF7775">
      <w:pPr>
        <w:ind w:firstLine="709"/>
        <w:jc w:val="both"/>
        <w:rPr>
          <w:sz w:val="24"/>
          <w:szCs w:val="24"/>
        </w:rPr>
      </w:pPr>
      <w:r>
        <w:rPr>
          <w:sz w:val="24"/>
          <w:szCs w:val="24"/>
        </w:rPr>
        <w:t xml:space="preserve">Проблема пристрастия молодых россиян к алкоголю становится особенно злободневной с учетом </w:t>
      </w:r>
      <w:r>
        <w:rPr>
          <w:sz w:val="24"/>
          <w:szCs w:val="24"/>
          <w:lang w:eastAsia="en-US"/>
        </w:rPr>
        <w:t>того, что в раннем возрасте организм человека быстрее привыкает к спиртному. Если взрослому человеку на формирование злокачественной зависимости потребуется 5-10 лет, то для несовершеннолетних эта цифра снижается до 2-4 лет;</w:t>
      </w:r>
    </w:p>
    <w:p w:rsidR="00F453FC" w:rsidRDefault="00F453FC" w:rsidP="00BF7775">
      <w:pPr>
        <w:ind w:firstLine="709"/>
        <w:jc w:val="both"/>
        <w:rPr>
          <w:sz w:val="24"/>
          <w:szCs w:val="24"/>
          <w:lang w:eastAsia="en-US"/>
        </w:rPr>
      </w:pPr>
      <w:r>
        <w:rPr>
          <w:sz w:val="24"/>
          <w:szCs w:val="24"/>
          <w:lang w:eastAsia="en-US"/>
        </w:rPr>
        <w:t>Кроме того, употребление спиртных напитков является одним из мощнейших девиантогенных факторов в среде несовершеннолетних и молодежи</w:t>
      </w:r>
      <w:r>
        <w:rPr>
          <w:sz w:val="24"/>
          <w:szCs w:val="24"/>
          <w:vertAlign w:val="superscript"/>
          <w:lang w:eastAsia="en-US"/>
        </w:rPr>
        <w:footnoteReference w:id="18"/>
      </w:r>
      <w:r>
        <w:rPr>
          <w:sz w:val="24"/>
          <w:szCs w:val="24"/>
          <w:lang w:eastAsia="en-US"/>
        </w:rPr>
        <w:t>.</w:t>
      </w:r>
    </w:p>
    <w:p w:rsidR="00F453FC" w:rsidRDefault="00F453FC" w:rsidP="00BF7775">
      <w:pPr>
        <w:ind w:firstLine="709"/>
        <w:jc w:val="both"/>
        <w:rPr>
          <w:i/>
          <w:sz w:val="24"/>
          <w:szCs w:val="24"/>
          <w:lang w:eastAsia="en-US"/>
        </w:rPr>
      </w:pPr>
      <w:r>
        <w:rPr>
          <w:sz w:val="24"/>
          <w:szCs w:val="24"/>
          <w:lang w:eastAsia="en-US"/>
        </w:rPr>
        <w:t>Среди возможных причин начала употребления алкогольных напитков несовершеннолетними, ученые выделяют такие факторы как: влияние окружения (как правило, сверстники – одноклассники или компания подростка вне школы), родителей, которые, пытаясь привить так называемую «культуру пития» своему ребенку, сами дают ему попробовать те или иные алкогольные напитки, или собственный гносеологический интерес несовершеннолетнего.</w:t>
      </w:r>
    </w:p>
    <w:p w:rsidR="00F453FC" w:rsidRDefault="00F453FC" w:rsidP="00BF7775">
      <w:pPr>
        <w:ind w:firstLine="709"/>
        <w:jc w:val="both"/>
        <w:rPr>
          <w:sz w:val="24"/>
          <w:szCs w:val="24"/>
          <w:lang w:eastAsia="en-US"/>
        </w:rPr>
      </w:pPr>
      <w:r>
        <w:rPr>
          <w:sz w:val="24"/>
          <w:szCs w:val="24"/>
          <w:lang w:eastAsia="en-US"/>
        </w:rPr>
        <w:t xml:space="preserve">Данный раздел исследования, проведенного сотрудниками Отдела системных исследований СПб ГБУ ГЦСП «Контакт», посвящен именно изучению проблемы потребления алкогольных напитков несовершеннолетними, находящимися на индивидуальном регламентном социальном сопровождении Центра. </w:t>
      </w:r>
    </w:p>
    <w:p w:rsidR="00F453FC" w:rsidRDefault="00F453FC" w:rsidP="00BF7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color w:val="000000"/>
          <w:sz w:val="24"/>
          <w:szCs w:val="24"/>
        </w:rPr>
      </w:pPr>
      <w:r>
        <w:rPr>
          <w:color w:val="000000"/>
          <w:sz w:val="24"/>
          <w:szCs w:val="24"/>
        </w:rPr>
        <w:tab/>
      </w:r>
      <w:r>
        <w:rPr>
          <w:rFonts w:eastAsia="Arial Unicode MS"/>
          <w:color w:val="000000"/>
          <w:sz w:val="24"/>
          <w:szCs w:val="24"/>
        </w:rPr>
        <w:t>Во втором блоке анкеты, составленной специально для изучения специфики потребления психоактивных веществ в среде подопечных СПб ГБУ ГЦСП «Контакт», респондентам был предложен ряд вопросов, нацеленных на выяснение степени вовлеченности подростков в практики потребления алкоголя. Блок состоял из 9 вопросов, позволяющих разобраться в специфике алкопотребления в среде несовершеннолетних: сколько подростков, участвовавших в опросе когда-либо пробовали алкогольные напитки или употребляют их до сих пор; частоту употребления алкогольных напитков опрошенными подростками; причины, по которым респонденты начали употреблять алкоголь, и др.</w:t>
      </w:r>
    </w:p>
    <w:p w:rsidR="00F453FC" w:rsidRDefault="00F453FC" w:rsidP="00BF7775">
      <w:pPr>
        <w:ind w:firstLine="709"/>
        <w:jc w:val="both"/>
        <w:rPr>
          <w:sz w:val="24"/>
          <w:szCs w:val="24"/>
          <w:lang w:eastAsia="en-US"/>
        </w:rPr>
      </w:pPr>
    </w:p>
    <w:p w:rsidR="00F453FC" w:rsidRDefault="00F453FC" w:rsidP="00BF7775">
      <w:pPr>
        <w:ind w:firstLine="709"/>
        <w:jc w:val="both"/>
        <w:rPr>
          <w:sz w:val="24"/>
          <w:szCs w:val="24"/>
          <w:lang w:eastAsia="en-US"/>
        </w:rPr>
      </w:pPr>
    </w:p>
    <w:p w:rsidR="00F453FC" w:rsidRDefault="00F453FC" w:rsidP="00BF7775">
      <w:pPr>
        <w:spacing w:after="160"/>
        <w:ind w:firstLine="720"/>
        <w:jc w:val="center"/>
        <w:rPr>
          <w:b/>
          <w:sz w:val="24"/>
          <w:szCs w:val="24"/>
          <w:lang w:eastAsia="en-US"/>
        </w:rPr>
      </w:pPr>
      <w:r>
        <w:rPr>
          <w:b/>
          <w:sz w:val="24"/>
          <w:szCs w:val="24"/>
          <w:lang w:eastAsia="en-US"/>
        </w:rPr>
        <w:t>ОСНОВНЫЕ РЕЗУЛЬТАТЫ ИССЛЕДОВАНИЯ</w:t>
      </w:r>
    </w:p>
    <w:p w:rsidR="00F453FC" w:rsidRDefault="00F453FC" w:rsidP="00BF7775">
      <w:pPr>
        <w:jc w:val="both"/>
        <w:rPr>
          <w:sz w:val="24"/>
          <w:szCs w:val="24"/>
          <w:lang w:eastAsia="en-US"/>
        </w:rPr>
      </w:pPr>
    </w:p>
    <w:p w:rsidR="00F453FC" w:rsidRDefault="00F453FC" w:rsidP="00BF7775">
      <w:pPr>
        <w:ind w:firstLine="709"/>
        <w:jc w:val="both"/>
        <w:rPr>
          <w:sz w:val="24"/>
          <w:szCs w:val="24"/>
          <w:lang w:eastAsia="en-US"/>
        </w:rPr>
      </w:pPr>
      <w:r>
        <w:rPr>
          <w:sz w:val="24"/>
          <w:szCs w:val="24"/>
          <w:lang w:eastAsia="en-US"/>
        </w:rPr>
        <w:t>Чтобы охарактеризовать общее отношение наших респондентов к алкоголю, мы спросили, доводилось ли им когда-либо в своей жизни употреблять алкогольные напитки. Немногим менее двух третей (60,6%) опрошенных подростков хотя бы однажды в своей жизни употребляли алкоголь (см. Рис. №.1). Полученные данные имеют неоспоримые корреляции не только с результатами многих общероссийских исследований</w:t>
      </w:r>
      <w:r>
        <w:rPr>
          <w:sz w:val="24"/>
          <w:szCs w:val="24"/>
          <w:vertAlign w:val="superscript"/>
          <w:lang w:eastAsia="en-US"/>
        </w:rPr>
        <w:footnoteReference w:id="19"/>
      </w:r>
      <w:r>
        <w:rPr>
          <w:sz w:val="24"/>
          <w:szCs w:val="24"/>
          <w:lang w:eastAsia="en-US"/>
        </w:rPr>
        <w:t xml:space="preserve">, но и с результатами аналогичного исследования специфики потребления ПАВ среди несовершеннолетних, проведенного сотрудниками </w:t>
      </w:r>
      <w:r w:rsidRPr="00C81FC1">
        <w:rPr>
          <w:sz w:val="24"/>
        </w:rPr>
        <w:t>Центр</w:t>
      </w:r>
      <w:r>
        <w:rPr>
          <w:sz w:val="24"/>
        </w:rPr>
        <w:t>а</w:t>
      </w:r>
      <w:r w:rsidRPr="00C81FC1">
        <w:rPr>
          <w:sz w:val="24"/>
        </w:rPr>
        <w:t xml:space="preserve"> «КОНТАКТ»</w:t>
      </w:r>
      <w:r>
        <w:rPr>
          <w:sz w:val="24"/>
          <w:szCs w:val="24"/>
          <w:lang w:eastAsia="en-US"/>
        </w:rPr>
        <w:t xml:space="preserve"> в 2015, в ходе которого было выявлено, что 62,3% школьников Санкт-Петербурга пробовали спиртные напитки.</w:t>
      </w:r>
    </w:p>
    <w:p w:rsidR="00F453FC" w:rsidRDefault="00F453FC" w:rsidP="00BF7775">
      <w:pPr>
        <w:spacing w:after="160"/>
        <w:ind w:firstLine="720"/>
        <w:jc w:val="right"/>
        <w:rPr>
          <w:i/>
          <w:sz w:val="24"/>
          <w:szCs w:val="24"/>
          <w:lang w:eastAsia="en-US"/>
        </w:rPr>
      </w:pPr>
    </w:p>
    <w:p w:rsidR="00F453FC" w:rsidRDefault="00F453FC" w:rsidP="00BF7775">
      <w:pPr>
        <w:spacing w:after="160"/>
        <w:ind w:firstLine="720"/>
        <w:jc w:val="right"/>
        <w:rPr>
          <w:i/>
          <w:sz w:val="24"/>
          <w:szCs w:val="24"/>
          <w:lang w:eastAsia="en-US"/>
        </w:rPr>
      </w:pPr>
    </w:p>
    <w:p w:rsidR="00F453FC" w:rsidRDefault="00F453FC" w:rsidP="00BF7775">
      <w:pPr>
        <w:spacing w:after="160"/>
        <w:ind w:firstLine="720"/>
        <w:jc w:val="right"/>
        <w:rPr>
          <w:i/>
          <w:sz w:val="24"/>
          <w:szCs w:val="24"/>
          <w:lang w:eastAsia="en-US"/>
        </w:rPr>
      </w:pPr>
    </w:p>
    <w:p w:rsidR="00F453FC" w:rsidRDefault="00F453FC" w:rsidP="00BF7775">
      <w:pPr>
        <w:spacing w:after="160"/>
        <w:ind w:firstLine="720"/>
        <w:jc w:val="right"/>
        <w:rPr>
          <w:i/>
          <w:sz w:val="24"/>
          <w:szCs w:val="24"/>
          <w:lang w:eastAsia="en-US"/>
        </w:rPr>
      </w:pPr>
    </w:p>
    <w:p w:rsidR="00F453FC" w:rsidRDefault="00F453FC" w:rsidP="00BF7775">
      <w:pPr>
        <w:spacing w:after="160"/>
        <w:ind w:firstLine="720"/>
        <w:jc w:val="right"/>
        <w:rPr>
          <w:i/>
          <w:sz w:val="24"/>
          <w:szCs w:val="24"/>
          <w:lang w:eastAsia="en-US"/>
        </w:rPr>
      </w:pPr>
    </w:p>
    <w:p w:rsidR="00F453FC" w:rsidRDefault="00F453FC" w:rsidP="00BF7775">
      <w:pPr>
        <w:spacing w:after="160"/>
        <w:ind w:firstLine="720"/>
        <w:jc w:val="right"/>
        <w:rPr>
          <w:i/>
          <w:sz w:val="24"/>
          <w:szCs w:val="24"/>
          <w:lang w:eastAsia="en-US"/>
        </w:rPr>
      </w:pPr>
    </w:p>
    <w:p w:rsidR="00F453FC" w:rsidRDefault="00F453FC" w:rsidP="00BF7775">
      <w:pPr>
        <w:spacing w:after="160"/>
        <w:ind w:firstLine="720"/>
        <w:jc w:val="right"/>
        <w:rPr>
          <w:i/>
          <w:sz w:val="24"/>
          <w:szCs w:val="24"/>
          <w:lang w:eastAsia="en-US"/>
        </w:rPr>
      </w:pPr>
    </w:p>
    <w:p w:rsidR="00F453FC" w:rsidRDefault="00F453FC" w:rsidP="00BF7775">
      <w:pPr>
        <w:spacing w:after="160"/>
        <w:ind w:firstLine="720"/>
        <w:jc w:val="right"/>
        <w:rPr>
          <w:i/>
          <w:sz w:val="24"/>
          <w:szCs w:val="24"/>
          <w:lang w:eastAsia="en-US"/>
        </w:rPr>
      </w:pPr>
      <w:r>
        <w:rPr>
          <w:i/>
          <w:sz w:val="24"/>
          <w:szCs w:val="24"/>
          <w:lang w:eastAsia="en-US"/>
        </w:rPr>
        <w:t>Рисунок №.1</w:t>
      </w:r>
    </w:p>
    <w:p w:rsidR="00F453FC" w:rsidRDefault="00F453FC" w:rsidP="00BF7775">
      <w:pPr>
        <w:ind w:firstLine="709"/>
        <w:rPr>
          <w:sz w:val="24"/>
          <w:szCs w:val="24"/>
          <w:lang w:val="en-US" w:eastAsia="en-US"/>
        </w:rPr>
      </w:pPr>
      <w:r w:rsidRPr="00FD0337">
        <w:rPr>
          <w:noProof/>
          <w:sz w:val="24"/>
          <w:szCs w:val="24"/>
        </w:rPr>
        <w:object w:dxaOrig="5194" w:dyaOrig="4647">
          <v:shape id="Диаграмма 68" o:spid="_x0000_i1051" type="#_x0000_t75" style="width:400.5pt;height:245.25pt;visibility:visible" o:ole="">
            <v:imagedata r:id="rId50" o:title="" croptop="-2849f" cropbottom="-747f" cropleft="-18409f" cropright="-18195f"/>
            <o:lock v:ext="edit" aspectratio="f"/>
          </v:shape>
          <o:OLEObject Type="Embed" ProgID="Excel.Chart.8" ShapeID="Диаграмма 68" DrawAspect="Content" ObjectID="_1551511999" r:id="rId51"/>
        </w:object>
      </w:r>
    </w:p>
    <w:p w:rsidR="00F453FC" w:rsidRDefault="00F453FC" w:rsidP="00BF7775">
      <w:pPr>
        <w:ind w:firstLine="709"/>
        <w:rPr>
          <w:sz w:val="24"/>
          <w:szCs w:val="24"/>
          <w:lang w:val="en-US" w:eastAsia="en-US"/>
        </w:rPr>
      </w:pPr>
    </w:p>
    <w:p w:rsidR="00F453FC" w:rsidRDefault="00F453FC" w:rsidP="00BF7775">
      <w:pPr>
        <w:ind w:firstLine="709"/>
        <w:jc w:val="both"/>
        <w:rPr>
          <w:bCs/>
          <w:sz w:val="24"/>
          <w:szCs w:val="24"/>
          <w:lang w:eastAsia="en-US"/>
        </w:rPr>
      </w:pPr>
      <w:r>
        <w:rPr>
          <w:sz w:val="24"/>
          <w:szCs w:val="24"/>
          <w:lang w:eastAsia="en-US"/>
        </w:rPr>
        <w:t xml:space="preserve">При этом, молодых людей, употреблявших алкогольные напитки, среди респондентов традиционно больше </w:t>
      </w:r>
      <w:r>
        <w:rPr>
          <w:bCs/>
          <w:sz w:val="24"/>
          <w:szCs w:val="24"/>
          <w:lang w:eastAsia="en-US"/>
        </w:rPr>
        <w:t>(пусть и незначительно)</w:t>
      </w:r>
      <w:r>
        <w:rPr>
          <w:sz w:val="24"/>
          <w:szCs w:val="24"/>
          <w:lang w:eastAsia="en-US"/>
        </w:rPr>
        <w:t xml:space="preserve">, чем девушек (см. Табл. № 1). </w:t>
      </w:r>
      <w:r>
        <w:rPr>
          <w:bCs/>
          <w:sz w:val="24"/>
          <w:szCs w:val="24"/>
          <w:lang w:eastAsia="en-US"/>
        </w:rPr>
        <w:t>Однако, согласно результатам многочисленных исследований потребления алкоголя в среде несовершеннолетних и молодежи, есть серьезные основания констатировать постепенное стирание гендерных границ в плане употребления спиртных напитков (в том числе и в среде несовершеннолетних), что в целом фиксируется и нашим исследованием.</w:t>
      </w:r>
    </w:p>
    <w:p w:rsidR="00F453FC" w:rsidRDefault="00F453FC" w:rsidP="00BF7775">
      <w:pPr>
        <w:ind w:firstLine="709"/>
        <w:jc w:val="both"/>
        <w:rPr>
          <w:sz w:val="24"/>
          <w:szCs w:val="24"/>
          <w:lang w:eastAsia="en-US"/>
        </w:rPr>
      </w:pPr>
    </w:p>
    <w:p w:rsidR="00F453FC" w:rsidRDefault="00F453FC" w:rsidP="00BF7775">
      <w:pPr>
        <w:ind w:firstLine="709"/>
        <w:jc w:val="right"/>
        <w:rPr>
          <w:i/>
          <w:sz w:val="24"/>
          <w:szCs w:val="24"/>
          <w:lang w:eastAsia="en-US"/>
        </w:rPr>
      </w:pPr>
      <w:r>
        <w:rPr>
          <w:i/>
          <w:sz w:val="24"/>
          <w:szCs w:val="24"/>
          <w:lang w:eastAsia="en-US"/>
        </w:rPr>
        <w:t>Таблица № 1.</w:t>
      </w:r>
    </w:p>
    <w:tbl>
      <w:tblPr>
        <w:tblW w:w="940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A0"/>
      </w:tblPr>
      <w:tblGrid>
        <w:gridCol w:w="1954"/>
        <w:gridCol w:w="2761"/>
        <w:gridCol w:w="2762"/>
        <w:gridCol w:w="1928"/>
      </w:tblGrid>
      <w:tr w:rsidR="00F453FC" w:rsidTr="00FD0337">
        <w:trPr>
          <w:trHeight w:val="519"/>
        </w:trPr>
        <w:tc>
          <w:tcPr>
            <w:tcW w:w="9406" w:type="dxa"/>
            <w:gridSpan w:val="4"/>
            <w:shd w:val="clear" w:color="auto" w:fill="FFFFFF"/>
            <w:tcMar>
              <w:top w:w="80" w:type="dxa"/>
              <w:left w:w="80" w:type="dxa"/>
              <w:bottom w:w="80" w:type="dxa"/>
              <w:right w:w="14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 xml:space="preserve">Комбинационная таблица </w:t>
            </w:r>
            <w:r w:rsidRPr="00FD0337">
              <w:rPr>
                <w:rFonts w:eastAsia="Arial Unicode MS"/>
                <w:b/>
                <w:color w:val="000000"/>
                <w:sz w:val="24"/>
                <w:szCs w:val="24"/>
                <w:bdr w:val="none" w:sz="0" w:space="0" w:color="auto" w:frame="1"/>
                <w:lang w:eastAsia="en-US"/>
              </w:rPr>
              <w:t>«Ваш пол» / «Употребляли ли Вы какие-либо алкогольные напитки, даже легкие, в течение своей жизни?»</w:t>
            </w:r>
          </w:p>
        </w:tc>
      </w:tr>
      <w:tr w:rsidR="00F453FC" w:rsidTr="00FD0337">
        <w:trPr>
          <w:trHeight w:val="519"/>
        </w:trPr>
        <w:tc>
          <w:tcPr>
            <w:tcW w:w="1955" w:type="dxa"/>
            <w:vMerge w:val="restart"/>
            <w:shd w:val="clear" w:color="auto" w:fill="FFFFFF"/>
            <w:tcMar>
              <w:top w:w="80" w:type="dxa"/>
              <w:left w:w="80" w:type="dxa"/>
              <w:bottom w:w="80" w:type="dxa"/>
              <w:right w:w="80" w:type="dxa"/>
            </w:tcMar>
            <w:vAlign w:val="bottom"/>
          </w:tcPr>
          <w:p w:rsidR="00F453FC" w:rsidRPr="00FD0337" w:rsidRDefault="00F453FC">
            <w:pP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Пол</w:t>
            </w:r>
          </w:p>
        </w:tc>
        <w:tc>
          <w:tcPr>
            <w:tcW w:w="5523" w:type="dxa"/>
            <w:gridSpan w:val="2"/>
            <w:shd w:val="clear" w:color="auto" w:fill="FFFFFF"/>
            <w:tcMar>
              <w:top w:w="80" w:type="dxa"/>
              <w:left w:w="80" w:type="dxa"/>
              <w:bottom w:w="80" w:type="dxa"/>
              <w:right w:w="140" w:type="dxa"/>
            </w:tcMar>
            <w:vAlign w:val="bottom"/>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Употребляли ли Вы какие-либо алкогольные напитки, даже легкие, в течение своей жизни?</w:t>
            </w:r>
          </w:p>
        </w:tc>
        <w:tc>
          <w:tcPr>
            <w:tcW w:w="1927" w:type="dxa"/>
            <w:vMerge w:val="restart"/>
            <w:shd w:val="clear" w:color="auto" w:fill="FFFFFF"/>
            <w:tcMar>
              <w:top w:w="80" w:type="dxa"/>
              <w:left w:w="80" w:type="dxa"/>
              <w:bottom w:w="80" w:type="dxa"/>
              <w:right w:w="80" w:type="dxa"/>
            </w:tcMar>
            <w:vAlign w:val="bottom"/>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Всего</w:t>
            </w:r>
          </w:p>
        </w:tc>
      </w:tr>
      <w:tr w:rsidR="00F453FC" w:rsidTr="00FD0337">
        <w:trPr>
          <w:trHeight w:val="245"/>
        </w:trPr>
        <w:tc>
          <w:tcPr>
            <w:tcW w:w="9406" w:type="dxa"/>
            <w:vMerge/>
            <w:vAlign w:val="center"/>
          </w:tcPr>
          <w:p w:rsidR="00F453FC" w:rsidRPr="00FD0337" w:rsidRDefault="00F453FC">
            <w:pPr>
              <w:rPr>
                <w:color w:val="000000"/>
                <w:sz w:val="24"/>
                <w:szCs w:val="24"/>
                <w:bdr w:val="none" w:sz="0" w:space="0" w:color="auto" w:frame="1"/>
                <w:lang w:eastAsia="en-US"/>
              </w:rPr>
            </w:pPr>
          </w:p>
        </w:tc>
        <w:tc>
          <w:tcPr>
            <w:tcW w:w="2761" w:type="dxa"/>
            <w:shd w:val="clear" w:color="auto" w:fill="FFFFFF"/>
            <w:tcMar>
              <w:top w:w="80" w:type="dxa"/>
              <w:left w:w="80" w:type="dxa"/>
              <w:bottom w:w="80" w:type="dxa"/>
              <w:right w:w="140" w:type="dxa"/>
            </w:tcMar>
            <w:vAlign w:val="bottom"/>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Да</w:t>
            </w:r>
          </w:p>
        </w:tc>
        <w:tc>
          <w:tcPr>
            <w:tcW w:w="2761" w:type="dxa"/>
            <w:shd w:val="clear" w:color="auto" w:fill="FFFFFF"/>
            <w:vAlign w:val="bottom"/>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Нет</w:t>
            </w:r>
          </w:p>
        </w:tc>
        <w:tc>
          <w:tcPr>
            <w:tcW w:w="1927" w:type="dxa"/>
            <w:vMerge/>
            <w:vAlign w:val="center"/>
          </w:tcPr>
          <w:p w:rsidR="00F453FC" w:rsidRPr="00FD0337" w:rsidRDefault="00F453FC">
            <w:pPr>
              <w:rPr>
                <w:color w:val="000000"/>
                <w:sz w:val="24"/>
                <w:szCs w:val="24"/>
                <w:bdr w:val="none" w:sz="0" w:space="0" w:color="auto" w:frame="1"/>
                <w:lang w:eastAsia="en-US"/>
              </w:rPr>
            </w:pPr>
          </w:p>
        </w:tc>
      </w:tr>
      <w:tr w:rsidR="00F453FC" w:rsidTr="00FD0337">
        <w:trPr>
          <w:trHeight w:val="199"/>
        </w:trPr>
        <w:tc>
          <w:tcPr>
            <w:tcW w:w="1955" w:type="dxa"/>
            <w:shd w:val="clear" w:color="auto" w:fill="FFFFFF"/>
          </w:tcPr>
          <w:p w:rsidR="00F453FC" w:rsidRPr="00FD0337" w:rsidRDefault="00F453FC" w:rsidP="00FD0337">
            <w:pPr>
              <w:ind w:left="60" w:right="60"/>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мужской</w:t>
            </w:r>
          </w:p>
        </w:tc>
        <w:tc>
          <w:tcPr>
            <w:tcW w:w="2761" w:type="dxa"/>
            <w:shd w:val="clear" w:color="auto" w:fill="FFFFFF"/>
            <w:tcMar>
              <w:top w:w="80" w:type="dxa"/>
              <w:left w:w="80" w:type="dxa"/>
              <w:bottom w:w="80" w:type="dxa"/>
              <w:right w:w="14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34,4%</w:t>
            </w:r>
          </w:p>
        </w:tc>
        <w:tc>
          <w:tcPr>
            <w:tcW w:w="2761" w:type="dxa"/>
            <w:shd w:val="clear" w:color="auto" w:fill="FFFFFF"/>
            <w:tcMar>
              <w:top w:w="80" w:type="dxa"/>
              <w:left w:w="80" w:type="dxa"/>
              <w:bottom w:w="80" w:type="dxa"/>
              <w:right w:w="14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24,3%</w:t>
            </w:r>
          </w:p>
        </w:tc>
        <w:tc>
          <w:tcPr>
            <w:tcW w:w="1927" w:type="dxa"/>
            <w:shd w:val="clear" w:color="auto" w:fill="FFFFFF"/>
            <w:tcMar>
              <w:top w:w="80" w:type="dxa"/>
              <w:left w:w="80" w:type="dxa"/>
              <w:bottom w:w="8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58,7%</w:t>
            </w:r>
          </w:p>
        </w:tc>
      </w:tr>
      <w:tr w:rsidR="00F453FC" w:rsidTr="00FD0337">
        <w:trPr>
          <w:trHeight w:val="199"/>
        </w:trPr>
        <w:tc>
          <w:tcPr>
            <w:tcW w:w="1955" w:type="dxa"/>
            <w:shd w:val="clear" w:color="auto" w:fill="FFFFFF"/>
          </w:tcPr>
          <w:p w:rsidR="00F453FC" w:rsidRPr="00FD0337" w:rsidRDefault="00F453FC" w:rsidP="00FD0337">
            <w:pPr>
              <w:ind w:left="60" w:right="60"/>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женский</w:t>
            </w:r>
          </w:p>
        </w:tc>
        <w:tc>
          <w:tcPr>
            <w:tcW w:w="2761" w:type="dxa"/>
            <w:shd w:val="clear" w:color="auto" w:fill="FFFFFF"/>
            <w:tcMar>
              <w:top w:w="80" w:type="dxa"/>
              <w:left w:w="80" w:type="dxa"/>
              <w:bottom w:w="80" w:type="dxa"/>
              <w:right w:w="14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26,4%</w:t>
            </w:r>
          </w:p>
        </w:tc>
        <w:tc>
          <w:tcPr>
            <w:tcW w:w="2761" w:type="dxa"/>
            <w:shd w:val="clear" w:color="auto" w:fill="FFFFFF"/>
            <w:tcMar>
              <w:top w:w="80" w:type="dxa"/>
              <w:left w:w="80" w:type="dxa"/>
              <w:bottom w:w="80" w:type="dxa"/>
              <w:right w:w="14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14,9%</w:t>
            </w:r>
          </w:p>
        </w:tc>
        <w:tc>
          <w:tcPr>
            <w:tcW w:w="1927" w:type="dxa"/>
            <w:shd w:val="clear" w:color="auto" w:fill="FFFFFF"/>
            <w:tcMar>
              <w:top w:w="80" w:type="dxa"/>
              <w:left w:w="80" w:type="dxa"/>
              <w:bottom w:w="8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41,3%</w:t>
            </w:r>
          </w:p>
        </w:tc>
      </w:tr>
      <w:tr w:rsidR="00F453FC" w:rsidTr="00FD0337">
        <w:trPr>
          <w:trHeight w:val="199"/>
        </w:trPr>
        <w:tc>
          <w:tcPr>
            <w:tcW w:w="1955" w:type="dxa"/>
            <w:shd w:val="clear" w:color="auto" w:fill="FFFFFF"/>
          </w:tcPr>
          <w:p w:rsidR="00F453FC" w:rsidRPr="00FD0337" w:rsidRDefault="00F453FC" w:rsidP="00FD0337">
            <w:pPr>
              <w:ind w:left="60" w:right="60"/>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Всего</w:t>
            </w:r>
          </w:p>
        </w:tc>
        <w:tc>
          <w:tcPr>
            <w:tcW w:w="2761" w:type="dxa"/>
            <w:shd w:val="clear" w:color="auto" w:fill="FFFFFF"/>
            <w:tcMar>
              <w:top w:w="80" w:type="dxa"/>
              <w:left w:w="80" w:type="dxa"/>
              <w:bottom w:w="80" w:type="dxa"/>
              <w:right w:w="14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60,9%</w:t>
            </w:r>
          </w:p>
        </w:tc>
        <w:tc>
          <w:tcPr>
            <w:tcW w:w="2761" w:type="dxa"/>
            <w:shd w:val="clear" w:color="auto" w:fill="FFFFFF"/>
            <w:tcMar>
              <w:top w:w="80" w:type="dxa"/>
              <w:left w:w="80" w:type="dxa"/>
              <w:bottom w:w="80" w:type="dxa"/>
              <w:right w:w="14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39,1%</w:t>
            </w:r>
          </w:p>
        </w:tc>
        <w:tc>
          <w:tcPr>
            <w:tcW w:w="1927" w:type="dxa"/>
            <w:shd w:val="clear" w:color="auto" w:fill="FFFFFF"/>
            <w:tcMar>
              <w:top w:w="80" w:type="dxa"/>
              <w:left w:w="80" w:type="dxa"/>
              <w:bottom w:w="8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100,0%</w:t>
            </w:r>
          </w:p>
        </w:tc>
      </w:tr>
    </w:tbl>
    <w:p w:rsidR="00F453FC" w:rsidRDefault="00F453FC" w:rsidP="00BF7775">
      <w:pPr>
        <w:ind w:firstLine="709"/>
        <w:rPr>
          <w:sz w:val="24"/>
          <w:szCs w:val="24"/>
          <w:lang w:val="en-US" w:eastAsia="en-US"/>
        </w:rPr>
      </w:pPr>
    </w:p>
    <w:p w:rsidR="00F453FC" w:rsidRDefault="00F453FC" w:rsidP="00BF7775">
      <w:pPr>
        <w:ind w:firstLine="709"/>
        <w:jc w:val="both"/>
        <w:rPr>
          <w:sz w:val="24"/>
          <w:szCs w:val="24"/>
          <w:lang w:eastAsia="en-US"/>
        </w:rPr>
      </w:pPr>
      <w:r>
        <w:rPr>
          <w:sz w:val="24"/>
          <w:szCs w:val="24"/>
          <w:lang w:eastAsia="en-US"/>
        </w:rPr>
        <w:t xml:space="preserve">Согласно результатам опроса, средний возраст первой пробы алкоголя среди наших респондентов 13,3 года. Наибольшее число опрошенных несовершеннолетних (30,2%)  впервые попробовали алкогольные напитки в 14 лет (см. Табл. №.2). Основной возрастной период, когда, происходит активное разовое или случайное потребление среди опрошенной целевой группы приходиться на 12-16 лет.  На эту возрастную группу приходится больше 80% первых проб алкоголя несовершеннолетними, что в целом справедливо как для респондентов юношей, так и для респондентов девушек (см. Табл № 3). </w:t>
      </w:r>
    </w:p>
    <w:p w:rsidR="00F453FC" w:rsidRDefault="00F453FC" w:rsidP="00BF7775">
      <w:pPr>
        <w:ind w:firstLine="709"/>
        <w:jc w:val="both"/>
        <w:rPr>
          <w:sz w:val="24"/>
          <w:szCs w:val="24"/>
          <w:lang w:eastAsia="en-US"/>
        </w:rPr>
      </w:pPr>
      <w:r>
        <w:rPr>
          <w:sz w:val="24"/>
          <w:szCs w:val="24"/>
          <w:lang w:eastAsia="en-US"/>
        </w:rPr>
        <w:t xml:space="preserve">Стоит отдельно отметить специфику подростков, находящихся на сопровождении в </w:t>
      </w:r>
      <w:r w:rsidRPr="00C81FC1">
        <w:rPr>
          <w:sz w:val="24"/>
        </w:rPr>
        <w:t>Центр</w:t>
      </w:r>
      <w:r>
        <w:rPr>
          <w:sz w:val="24"/>
        </w:rPr>
        <w:t>е</w:t>
      </w:r>
      <w:r w:rsidRPr="00C81FC1">
        <w:rPr>
          <w:sz w:val="24"/>
        </w:rPr>
        <w:t xml:space="preserve"> «КОНТАКТ»</w:t>
      </w:r>
      <w:r>
        <w:rPr>
          <w:sz w:val="24"/>
          <w:szCs w:val="24"/>
          <w:lang w:eastAsia="en-US"/>
        </w:rPr>
        <w:t>. Дело в том, что подопечные Центра Контакт в целом сталкиваются с алкоголем чаще среднестатистических подростков России. По данным исследований среди подростков РФ в возрасте 14-16 лет около 25% потребляют алкогольные напитки, а 75% не потребляют алкоголь.</w:t>
      </w:r>
      <w:r>
        <w:rPr>
          <w:sz w:val="24"/>
          <w:szCs w:val="24"/>
          <w:vertAlign w:val="superscript"/>
          <w:lang w:eastAsia="en-US"/>
        </w:rPr>
        <w:footnoteReference w:id="20"/>
      </w:r>
    </w:p>
    <w:p w:rsidR="00F453FC" w:rsidRDefault="00F453FC" w:rsidP="00BF7775">
      <w:pPr>
        <w:ind w:firstLine="709"/>
        <w:jc w:val="both"/>
        <w:rPr>
          <w:sz w:val="24"/>
          <w:szCs w:val="24"/>
          <w:lang w:eastAsia="en-US"/>
        </w:rPr>
      </w:pPr>
    </w:p>
    <w:p w:rsidR="00F453FC" w:rsidRDefault="00F453FC" w:rsidP="00BF7775">
      <w:pPr>
        <w:ind w:firstLine="709"/>
        <w:jc w:val="both"/>
        <w:rPr>
          <w:sz w:val="24"/>
          <w:szCs w:val="24"/>
          <w:lang w:eastAsia="en-US"/>
        </w:rPr>
      </w:pPr>
    </w:p>
    <w:p w:rsidR="00F453FC" w:rsidRDefault="00F453FC" w:rsidP="00BF7775">
      <w:pPr>
        <w:ind w:firstLine="709"/>
        <w:jc w:val="right"/>
        <w:rPr>
          <w:i/>
          <w:sz w:val="24"/>
          <w:szCs w:val="24"/>
          <w:lang w:eastAsia="en-US"/>
        </w:rPr>
      </w:pPr>
      <w:r>
        <w:rPr>
          <w:i/>
          <w:sz w:val="24"/>
          <w:szCs w:val="24"/>
          <w:lang w:eastAsia="en-US"/>
        </w:rPr>
        <w:t>Таблица № 2.</w:t>
      </w:r>
    </w:p>
    <w:tbl>
      <w:tblPr>
        <w:tblW w:w="8010" w:type="dxa"/>
        <w:tblInd w:w="78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A0"/>
      </w:tblPr>
      <w:tblGrid>
        <w:gridCol w:w="3759"/>
        <w:gridCol w:w="4251"/>
      </w:tblGrid>
      <w:tr w:rsidR="00F453FC" w:rsidTr="00FD0337">
        <w:trPr>
          <w:trHeight w:val="839"/>
        </w:trPr>
        <w:tc>
          <w:tcPr>
            <w:tcW w:w="8009" w:type="dxa"/>
            <w:gridSpan w:val="2"/>
            <w:shd w:val="clear" w:color="auto" w:fill="FFFFFF"/>
            <w:tcMar>
              <w:top w:w="80" w:type="dxa"/>
              <w:left w:w="80" w:type="dxa"/>
              <w:bottom w:w="80" w:type="dxa"/>
              <w:right w:w="140" w:type="dxa"/>
            </w:tcMar>
            <w:vAlign w:val="center"/>
          </w:tcPr>
          <w:p w:rsidR="00F453FC" w:rsidRPr="00FD0337" w:rsidRDefault="00F453FC" w:rsidP="00FD0337">
            <w:pPr>
              <w:ind w:left="60" w:right="60"/>
              <w:jc w:val="center"/>
              <w:rPr>
                <w:b/>
                <w:color w:val="000000"/>
                <w:sz w:val="24"/>
                <w:szCs w:val="24"/>
                <w:bdr w:val="none" w:sz="0" w:space="0" w:color="auto" w:frame="1"/>
                <w:lang w:eastAsia="en-US"/>
              </w:rPr>
            </w:pPr>
            <w:r w:rsidRPr="00FD0337">
              <w:rPr>
                <w:rFonts w:eastAsia="Arial Unicode MS"/>
                <w:b/>
                <w:color w:val="000000"/>
                <w:sz w:val="24"/>
                <w:szCs w:val="24"/>
                <w:bdr w:val="none" w:sz="0" w:space="0" w:color="auto" w:frame="1"/>
                <w:lang w:eastAsia="en-US"/>
              </w:rPr>
              <w:t>Укажите, пожалуйста, свой возраст (количество исполнившихся лет) на момент, когда Вы впервые попробовали алкоголь, включая разовое или случайное употребление</w:t>
            </w:r>
          </w:p>
        </w:tc>
      </w:tr>
      <w:tr w:rsidR="00F453FC" w:rsidTr="00FD0337">
        <w:trPr>
          <w:trHeight w:val="295"/>
        </w:trPr>
        <w:tc>
          <w:tcPr>
            <w:tcW w:w="3759" w:type="dxa"/>
            <w:shd w:val="clear" w:color="auto" w:fill="FFFFFF"/>
            <w:tcMar>
              <w:top w:w="80" w:type="dxa"/>
              <w:left w:w="80" w:type="dxa"/>
              <w:bottom w:w="80" w:type="dxa"/>
              <w:right w:w="80" w:type="dxa"/>
            </w:tcMar>
            <w:vAlign w:val="bottom"/>
          </w:tcPr>
          <w:p w:rsidR="00F453FC" w:rsidRPr="00FD0337" w:rsidRDefault="00F453FC">
            <w:pPr>
              <w:rPr>
                <w:sz w:val="24"/>
                <w:szCs w:val="24"/>
                <w:bdr w:val="none" w:sz="0" w:space="0" w:color="auto" w:frame="1"/>
                <w:lang w:eastAsia="en-US"/>
              </w:rPr>
            </w:pPr>
            <w:r w:rsidRPr="00FD0337">
              <w:rPr>
                <w:sz w:val="24"/>
                <w:szCs w:val="24"/>
                <w:bdr w:val="none" w:sz="0" w:space="0" w:color="auto" w:frame="1"/>
                <w:lang w:eastAsia="en-US"/>
              </w:rPr>
              <w:t>Кол-во полных лет</w:t>
            </w:r>
          </w:p>
        </w:tc>
        <w:tc>
          <w:tcPr>
            <w:tcW w:w="4250" w:type="dxa"/>
            <w:shd w:val="clear" w:color="auto" w:fill="FFFFFF"/>
            <w:tcMar>
              <w:top w:w="80" w:type="dxa"/>
              <w:left w:w="80" w:type="dxa"/>
              <w:bottom w:w="80" w:type="dxa"/>
              <w:right w:w="140" w:type="dxa"/>
            </w:tcMar>
            <w:vAlign w:val="bottom"/>
          </w:tcPr>
          <w:p w:rsidR="00F453FC" w:rsidRPr="00FD0337" w:rsidRDefault="00F453FC" w:rsidP="00FD0337">
            <w:pPr>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 Наблюдений</w:t>
            </w:r>
          </w:p>
        </w:tc>
      </w:tr>
      <w:tr w:rsidR="00F453FC" w:rsidTr="00FD0337">
        <w:trPr>
          <w:trHeight w:val="265"/>
        </w:trPr>
        <w:tc>
          <w:tcPr>
            <w:tcW w:w="3759" w:type="dxa"/>
            <w:shd w:val="clear" w:color="auto" w:fill="FFFFFF"/>
            <w:tcMar>
              <w:top w:w="80" w:type="dxa"/>
              <w:left w:w="80" w:type="dxa"/>
              <w:bottom w:w="80" w:type="dxa"/>
              <w:right w:w="140" w:type="dxa"/>
            </w:tcMar>
          </w:tcPr>
          <w:p w:rsidR="00F453FC" w:rsidRPr="00FD0337" w:rsidRDefault="00F453FC" w:rsidP="00FD0337">
            <w:pPr>
              <w:ind w:left="60" w:right="60"/>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2,00</w:t>
            </w:r>
          </w:p>
        </w:tc>
        <w:tc>
          <w:tcPr>
            <w:tcW w:w="4250" w:type="dxa"/>
            <w:shd w:val="clear" w:color="auto" w:fill="FFFFFF"/>
            <w:tcMar>
              <w:top w:w="80" w:type="dxa"/>
              <w:left w:w="80" w:type="dxa"/>
              <w:bottom w:w="8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0,6%</w:t>
            </w:r>
          </w:p>
        </w:tc>
      </w:tr>
      <w:tr w:rsidR="00F453FC" w:rsidTr="00FD0337">
        <w:trPr>
          <w:trHeight w:val="199"/>
        </w:trPr>
        <w:tc>
          <w:tcPr>
            <w:tcW w:w="3759" w:type="dxa"/>
            <w:shd w:val="clear" w:color="auto" w:fill="FFFFFF"/>
            <w:tcMar>
              <w:top w:w="80" w:type="dxa"/>
              <w:left w:w="80" w:type="dxa"/>
              <w:bottom w:w="80" w:type="dxa"/>
              <w:right w:w="140" w:type="dxa"/>
            </w:tcMar>
          </w:tcPr>
          <w:p w:rsidR="00F453FC" w:rsidRPr="00FD0337" w:rsidRDefault="00F453FC" w:rsidP="00FD0337">
            <w:pPr>
              <w:ind w:left="60" w:right="60"/>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5,00</w:t>
            </w:r>
          </w:p>
        </w:tc>
        <w:tc>
          <w:tcPr>
            <w:tcW w:w="4250" w:type="dxa"/>
            <w:shd w:val="clear" w:color="auto" w:fill="FFFFFF"/>
            <w:tcMar>
              <w:top w:w="80" w:type="dxa"/>
              <w:left w:w="80" w:type="dxa"/>
              <w:bottom w:w="8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1,3%</w:t>
            </w:r>
          </w:p>
        </w:tc>
      </w:tr>
      <w:tr w:rsidR="00F453FC" w:rsidTr="00FD0337">
        <w:trPr>
          <w:trHeight w:val="199"/>
        </w:trPr>
        <w:tc>
          <w:tcPr>
            <w:tcW w:w="3759" w:type="dxa"/>
            <w:shd w:val="clear" w:color="auto" w:fill="FFFFFF"/>
            <w:tcMar>
              <w:top w:w="80" w:type="dxa"/>
              <w:left w:w="80" w:type="dxa"/>
              <w:bottom w:w="80" w:type="dxa"/>
              <w:right w:w="140" w:type="dxa"/>
            </w:tcMar>
          </w:tcPr>
          <w:p w:rsidR="00F453FC" w:rsidRPr="00FD0337" w:rsidRDefault="00F453FC" w:rsidP="00FD0337">
            <w:pPr>
              <w:ind w:left="60" w:right="60"/>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6,00</w:t>
            </w:r>
          </w:p>
        </w:tc>
        <w:tc>
          <w:tcPr>
            <w:tcW w:w="4250" w:type="dxa"/>
            <w:shd w:val="clear" w:color="auto" w:fill="FFFFFF"/>
            <w:tcMar>
              <w:top w:w="80" w:type="dxa"/>
              <w:left w:w="80" w:type="dxa"/>
              <w:bottom w:w="8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1,9%</w:t>
            </w:r>
          </w:p>
        </w:tc>
      </w:tr>
      <w:tr w:rsidR="00F453FC" w:rsidTr="00FD0337">
        <w:trPr>
          <w:trHeight w:val="199"/>
        </w:trPr>
        <w:tc>
          <w:tcPr>
            <w:tcW w:w="3759" w:type="dxa"/>
            <w:shd w:val="clear" w:color="auto" w:fill="FFFFFF"/>
            <w:tcMar>
              <w:top w:w="80" w:type="dxa"/>
              <w:left w:w="80" w:type="dxa"/>
              <w:bottom w:w="80" w:type="dxa"/>
              <w:right w:w="140" w:type="dxa"/>
            </w:tcMar>
          </w:tcPr>
          <w:p w:rsidR="00F453FC" w:rsidRPr="00FD0337" w:rsidRDefault="00F453FC" w:rsidP="00FD0337">
            <w:pPr>
              <w:ind w:left="60" w:right="60"/>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7,00</w:t>
            </w:r>
          </w:p>
        </w:tc>
        <w:tc>
          <w:tcPr>
            <w:tcW w:w="4250" w:type="dxa"/>
            <w:shd w:val="clear" w:color="auto" w:fill="FFFFFF"/>
            <w:tcMar>
              <w:top w:w="80" w:type="dxa"/>
              <w:left w:w="80" w:type="dxa"/>
              <w:bottom w:w="8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1,9%</w:t>
            </w:r>
          </w:p>
        </w:tc>
      </w:tr>
      <w:tr w:rsidR="00F453FC" w:rsidTr="00FD0337">
        <w:trPr>
          <w:trHeight w:val="265"/>
        </w:trPr>
        <w:tc>
          <w:tcPr>
            <w:tcW w:w="3759" w:type="dxa"/>
            <w:shd w:val="clear" w:color="auto" w:fill="FFFFFF"/>
            <w:tcMar>
              <w:top w:w="80" w:type="dxa"/>
              <w:left w:w="80" w:type="dxa"/>
              <w:bottom w:w="80" w:type="dxa"/>
              <w:right w:w="140" w:type="dxa"/>
            </w:tcMar>
          </w:tcPr>
          <w:p w:rsidR="00F453FC" w:rsidRPr="00FD0337" w:rsidRDefault="00F453FC" w:rsidP="00FD0337">
            <w:pPr>
              <w:ind w:left="60" w:right="60"/>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8,00</w:t>
            </w:r>
          </w:p>
        </w:tc>
        <w:tc>
          <w:tcPr>
            <w:tcW w:w="4250" w:type="dxa"/>
            <w:shd w:val="clear" w:color="auto" w:fill="FFFFFF"/>
            <w:tcMar>
              <w:top w:w="80" w:type="dxa"/>
              <w:left w:w="80" w:type="dxa"/>
              <w:bottom w:w="8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0,6%</w:t>
            </w:r>
          </w:p>
        </w:tc>
      </w:tr>
      <w:tr w:rsidR="00F453FC" w:rsidTr="00FD0337">
        <w:trPr>
          <w:trHeight w:val="199"/>
        </w:trPr>
        <w:tc>
          <w:tcPr>
            <w:tcW w:w="3759" w:type="dxa"/>
            <w:shd w:val="clear" w:color="auto" w:fill="FFFFFF"/>
            <w:tcMar>
              <w:top w:w="80" w:type="dxa"/>
              <w:left w:w="80" w:type="dxa"/>
              <w:bottom w:w="80" w:type="dxa"/>
              <w:right w:w="140" w:type="dxa"/>
            </w:tcMar>
          </w:tcPr>
          <w:p w:rsidR="00F453FC" w:rsidRPr="00FD0337" w:rsidRDefault="00F453FC" w:rsidP="00FD0337">
            <w:pPr>
              <w:ind w:left="60" w:right="60"/>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10,00</w:t>
            </w:r>
          </w:p>
        </w:tc>
        <w:tc>
          <w:tcPr>
            <w:tcW w:w="4250" w:type="dxa"/>
            <w:shd w:val="clear" w:color="auto" w:fill="FFFFFF"/>
            <w:tcMar>
              <w:top w:w="80" w:type="dxa"/>
              <w:left w:w="80" w:type="dxa"/>
              <w:bottom w:w="8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6,9%</w:t>
            </w:r>
          </w:p>
        </w:tc>
      </w:tr>
      <w:tr w:rsidR="00F453FC" w:rsidTr="00FD0337">
        <w:trPr>
          <w:trHeight w:val="199"/>
        </w:trPr>
        <w:tc>
          <w:tcPr>
            <w:tcW w:w="3759" w:type="dxa"/>
            <w:shd w:val="clear" w:color="auto" w:fill="FFFFFF"/>
            <w:tcMar>
              <w:top w:w="80" w:type="dxa"/>
              <w:left w:w="80" w:type="dxa"/>
              <w:bottom w:w="80" w:type="dxa"/>
              <w:right w:w="140" w:type="dxa"/>
            </w:tcMar>
          </w:tcPr>
          <w:p w:rsidR="00F453FC" w:rsidRPr="00FD0337" w:rsidRDefault="00F453FC" w:rsidP="00FD0337">
            <w:pPr>
              <w:ind w:left="60" w:right="60"/>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11,00</w:t>
            </w:r>
          </w:p>
        </w:tc>
        <w:tc>
          <w:tcPr>
            <w:tcW w:w="4250" w:type="dxa"/>
            <w:shd w:val="clear" w:color="auto" w:fill="FFFFFF"/>
            <w:tcMar>
              <w:top w:w="80" w:type="dxa"/>
              <w:left w:w="80" w:type="dxa"/>
              <w:bottom w:w="8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2,5%</w:t>
            </w:r>
          </w:p>
        </w:tc>
      </w:tr>
      <w:tr w:rsidR="00F453FC" w:rsidTr="00FD0337">
        <w:trPr>
          <w:trHeight w:val="199"/>
        </w:trPr>
        <w:tc>
          <w:tcPr>
            <w:tcW w:w="3759" w:type="dxa"/>
            <w:shd w:val="clear" w:color="auto" w:fill="FFFFFF"/>
            <w:tcMar>
              <w:top w:w="80" w:type="dxa"/>
              <w:left w:w="80" w:type="dxa"/>
              <w:bottom w:w="80" w:type="dxa"/>
              <w:right w:w="140" w:type="dxa"/>
            </w:tcMar>
          </w:tcPr>
          <w:p w:rsidR="00F453FC" w:rsidRPr="00FD0337" w:rsidRDefault="00F453FC" w:rsidP="00FD0337">
            <w:pPr>
              <w:ind w:left="60" w:right="60"/>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12,00</w:t>
            </w:r>
          </w:p>
        </w:tc>
        <w:tc>
          <w:tcPr>
            <w:tcW w:w="4250" w:type="dxa"/>
            <w:shd w:val="clear" w:color="auto" w:fill="FFFFFF"/>
            <w:tcMar>
              <w:top w:w="80" w:type="dxa"/>
              <w:left w:w="80" w:type="dxa"/>
              <w:bottom w:w="8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9,4%</w:t>
            </w:r>
          </w:p>
        </w:tc>
      </w:tr>
      <w:tr w:rsidR="00F453FC" w:rsidTr="00FD0337">
        <w:trPr>
          <w:trHeight w:val="199"/>
        </w:trPr>
        <w:tc>
          <w:tcPr>
            <w:tcW w:w="3759" w:type="dxa"/>
            <w:shd w:val="clear" w:color="auto" w:fill="FFFFFF"/>
            <w:tcMar>
              <w:top w:w="80" w:type="dxa"/>
              <w:left w:w="80" w:type="dxa"/>
              <w:bottom w:w="80" w:type="dxa"/>
              <w:right w:w="140" w:type="dxa"/>
            </w:tcMar>
          </w:tcPr>
          <w:p w:rsidR="00F453FC" w:rsidRPr="00FD0337" w:rsidRDefault="00F453FC" w:rsidP="00FD0337">
            <w:pPr>
              <w:ind w:left="60" w:right="60"/>
              <w:rPr>
                <w:color w:val="FF0000"/>
                <w:sz w:val="24"/>
                <w:szCs w:val="24"/>
                <w:bdr w:val="none" w:sz="0" w:space="0" w:color="auto" w:frame="1"/>
                <w:lang w:eastAsia="en-US"/>
              </w:rPr>
            </w:pPr>
            <w:r w:rsidRPr="00FD0337">
              <w:rPr>
                <w:rFonts w:eastAsia="Arial Unicode MS"/>
                <w:color w:val="FF0000"/>
                <w:sz w:val="24"/>
                <w:szCs w:val="24"/>
                <w:bdr w:val="none" w:sz="0" w:space="0" w:color="auto" w:frame="1"/>
                <w:lang w:eastAsia="en-US"/>
              </w:rPr>
              <w:t>13,00</w:t>
            </w:r>
          </w:p>
        </w:tc>
        <w:tc>
          <w:tcPr>
            <w:tcW w:w="4250" w:type="dxa"/>
            <w:shd w:val="clear" w:color="auto" w:fill="FFFFFF"/>
            <w:tcMar>
              <w:top w:w="80" w:type="dxa"/>
              <w:left w:w="80" w:type="dxa"/>
              <w:bottom w:w="80" w:type="dxa"/>
            </w:tcMar>
            <w:vAlign w:val="center"/>
          </w:tcPr>
          <w:p w:rsidR="00F453FC" w:rsidRPr="00FD0337" w:rsidRDefault="00F453FC" w:rsidP="00FD0337">
            <w:pPr>
              <w:ind w:left="60" w:right="60"/>
              <w:jc w:val="center"/>
              <w:rPr>
                <w:color w:val="FF0000"/>
                <w:sz w:val="24"/>
                <w:szCs w:val="24"/>
                <w:bdr w:val="none" w:sz="0" w:space="0" w:color="auto" w:frame="1"/>
                <w:lang w:eastAsia="en-US"/>
              </w:rPr>
            </w:pPr>
            <w:r w:rsidRPr="00FD0337">
              <w:rPr>
                <w:rFonts w:eastAsia="Arial Unicode MS"/>
                <w:color w:val="FF0000"/>
                <w:sz w:val="24"/>
                <w:szCs w:val="24"/>
                <w:bdr w:val="none" w:sz="0" w:space="0" w:color="auto" w:frame="1"/>
                <w:lang w:eastAsia="en-US"/>
              </w:rPr>
              <w:t>13,8%</w:t>
            </w:r>
          </w:p>
        </w:tc>
      </w:tr>
      <w:tr w:rsidR="00F453FC" w:rsidTr="00FD0337">
        <w:trPr>
          <w:trHeight w:val="199"/>
        </w:trPr>
        <w:tc>
          <w:tcPr>
            <w:tcW w:w="3759" w:type="dxa"/>
            <w:shd w:val="clear" w:color="auto" w:fill="FFFFFF"/>
            <w:tcMar>
              <w:top w:w="80" w:type="dxa"/>
              <w:left w:w="80" w:type="dxa"/>
              <w:bottom w:w="80" w:type="dxa"/>
              <w:right w:w="140" w:type="dxa"/>
            </w:tcMar>
          </w:tcPr>
          <w:p w:rsidR="00F453FC" w:rsidRPr="00FD0337" w:rsidRDefault="00F453FC" w:rsidP="00FD0337">
            <w:pPr>
              <w:ind w:left="60" w:right="60"/>
              <w:rPr>
                <w:color w:val="FF0000"/>
                <w:sz w:val="24"/>
                <w:szCs w:val="24"/>
                <w:bdr w:val="none" w:sz="0" w:space="0" w:color="auto" w:frame="1"/>
                <w:lang w:eastAsia="en-US"/>
              </w:rPr>
            </w:pPr>
            <w:r w:rsidRPr="00FD0337">
              <w:rPr>
                <w:rFonts w:eastAsia="Arial Unicode MS"/>
                <w:color w:val="FF0000"/>
                <w:sz w:val="24"/>
                <w:szCs w:val="24"/>
                <w:bdr w:val="none" w:sz="0" w:space="0" w:color="auto" w:frame="1"/>
                <w:lang w:eastAsia="en-US"/>
              </w:rPr>
              <w:t>14,00</w:t>
            </w:r>
          </w:p>
        </w:tc>
        <w:tc>
          <w:tcPr>
            <w:tcW w:w="4250" w:type="dxa"/>
            <w:shd w:val="clear" w:color="auto" w:fill="FFFFFF"/>
            <w:tcMar>
              <w:top w:w="80" w:type="dxa"/>
              <w:left w:w="80" w:type="dxa"/>
              <w:bottom w:w="80" w:type="dxa"/>
            </w:tcMar>
            <w:vAlign w:val="center"/>
          </w:tcPr>
          <w:p w:rsidR="00F453FC" w:rsidRPr="00FD0337" w:rsidRDefault="00F453FC" w:rsidP="00FD0337">
            <w:pPr>
              <w:ind w:left="60" w:right="60"/>
              <w:jc w:val="center"/>
              <w:rPr>
                <w:color w:val="FF0000"/>
                <w:sz w:val="24"/>
                <w:szCs w:val="24"/>
                <w:bdr w:val="none" w:sz="0" w:space="0" w:color="auto" w:frame="1"/>
                <w:lang w:eastAsia="en-US"/>
              </w:rPr>
            </w:pPr>
            <w:r w:rsidRPr="00FD0337">
              <w:rPr>
                <w:rFonts w:eastAsia="Arial Unicode MS"/>
                <w:color w:val="FF0000"/>
                <w:sz w:val="24"/>
                <w:szCs w:val="24"/>
                <w:bdr w:val="none" w:sz="0" w:space="0" w:color="auto" w:frame="1"/>
                <w:lang w:eastAsia="en-US"/>
              </w:rPr>
              <w:t>30,2%</w:t>
            </w:r>
          </w:p>
        </w:tc>
      </w:tr>
      <w:tr w:rsidR="00F453FC" w:rsidTr="00FD0337">
        <w:trPr>
          <w:trHeight w:val="199"/>
        </w:trPr>
        <w:tc>
          <w:tcPr>
            <w:tcW w:w="3759" w:type="dxa"/>
            <w:shd w:val="clear" w:color="auto" w:fill="FFFFFF"/>
            <w:tcMar>
              <w:top w:w="80" w:type="dxa"/>
              <w:left w:w="80" w:type="dxa"/>
              <w:bottom w:w="80" w:type="dxa"/>
              <w:right w:w="140" w:type="dxa"/>
            </w:tcMar>
          </w:tcPr>
          <w:p w:rsidR="00F453FC" w:rsidRPr="00FD0337" w:rsidRDefault="00F453FC" w:rsidP="00FD0337">
            <w:pPr>
              <w:ind w:left="60" w:right="60"/>
              <w:rPr>
                <w:color w:val="FF0000"/>
                <w:sz w:val="24"/>
                <w:szCs w:val="24"/>
                <w:bdr w:val="none" w:sz="0" w:space="0" w:color="auto" w:frame="1"/>
                <w:lang w:eastAsia="en-US"/>
              </w:rPr>
            </w:pPr>
            <w:r w:rsidRPr="00FD0337">
              <w:rPr>
                <w:rFonts w:eastAsia="Arial Unicode MS"/>
                <w:color w:val="FF0000"/>
                <w:sz w:val="24"/>
                <w:szCs w:val="24"/>
                <w:bdr w:val="none" w:sz="0" w:space="0" w:color="auto" w:frame="1"/>
                <w:lang w:eastAsia="en-US"/>
              </w:rPr>
              <w:t>15,00</w:t>
            </w:r>
          </w:p>
        </w:tc>
        <w:tc>
          <w:tcPr>
            <w:tcW w:w="4250" w:type="dxa"/>
            <w:shd w:val="clear" w:color="auto" w:fill="FFFFFF"/>
            <w:tcMar>
              <w:top w:w="80" w:type="dxa"/>
              <w:left w:w="80" w:type="dxa"/>
              <w:bottom w:w="80" w:type="dxa"/>
            </w:tcMar>
            <w:vAlign w:val="center"/>
          </w:tcPr>
          <w:p w:rsidR="00F453FC" w:rsidRPr="00FD0337" w:rsidRDefault="00F453FC" w:rsidP="00FD0337">
            <w:pPr>
              <w:ind w:left="60" w:right="60"/>
              <w:jc w:val="center"/>
              <w:rPr>
                <w:color w:val="FF0000"/>
                <w:sz w:val="24"/>
                <w:szCs w:val="24"/>
                <w:bdr w:val="none" w:sz="0" w:space="0" w:color="auto" w:frame="1"/>
                <w:lang w:eastAsia="en-US"/>
              </w:rPr>
            </w:pPr>
            <w:r w:rsidRPr="00FD0337">
              <w:rPr>
                <w:rFonts w:eastAsia="Arial Unicode MS"/>
                <w:color w:val="FF0000"/>
                <w:sz w:val="24"/>
                <w:szCs w:val="24"/>
                <w:bdr w:val="none" w:sz="0" w:space="0" w:color="auto" w:frame="1"/>
                <w:lang w:eastAsia="en-US"/>
              </w:rPr>
              <w:t>15,1%</w:t>
            </w:r>
          </w:p>
        </w:tc>
      </w:tr>
      <w:tr w:rsidR="00F453FC" w:rsidTr="00FD0337">
        <w:trPr>
          <w:trHeight w:val="199"/>
        </w:trPr>
        <w:tc>
          <w:tcPr>
            <w:tcW w:w="3759" w:type="dxa"/>
            <w:shd w:val="clear" w:color="auto" w:fill="FFFFFF"/>
            <w:tcMar>
              <w:top w:w="80" w:type="dxa"/>
              <w:left w:w="80" w:type="dxa"/>
              <w:bottom w:w="80" w:type="dxa"/>
              <w:right w:w="140" w:type="dxa"/>
            </w:tcMar>
          </w:tcPr>
          <w:p w:rsidR="00F453FC" w:rsidRPr="00FD0337" w:rsidRDefault="00F453FC" w:rsidP="00FD0337">
            <w:pPr>
              <w:ind w:left="60" w:right="60"/>
              <w:rPr>
                <w:color w:val="FF0000"/>
                <w:sz w:val="24"/>
                <w:szCs w:val="24"/>
                <w:bdr w:val="none" w:sz="0" w:space="0" w:color="auto" w:frame="1"/>
                <w:lang w:eastAsia="en-US"/>
              </w:rPr>
            </w:pPr>
            <w:r w:rsidRPr="00FD0337">
              <w:rPr>
                <w:rFonts w:eastAsia="Arial Unicode MS"/>
                <w:color w:val="FF0000"/>
                <w:sz w:val="24"/>
                <w:szCs w:val="24"/>
                <w:bdr w:val="none" w:sz="0" w:space="0" w:color="auto" w:frame="1"/>
                <w:lang w:eastAsia="en-US"/>
              </w:rPr>
              <w:t>16,00</w:t>
            </w:r>
          </w:p>
        </w:tc>
        <w:tc>
          <w:tcPr>
            <w:tcW w:w="4250" w:type="dxa"/>
            <w:shd w:val="clear" w:color="auto" w:fill="FFFFFF"/>
            <w:tcMar>
              <w:top w:w="80" w:type="dxa"/>
              <w:left w:w="80" w:type="dxa"/>
              <w:bottom w:w="80" w:type="dxa"/>
            </w:tcMar>
            <w:vAlign w:val="center"/>
          </w:tcPr>
          <w:p w:rsidR="00F453FC" w:rsidRPr="00FD0337" w:rsidRDefault="00F453FC" w:rsidP="00FD0337">
            <w:pPr>
              <w:ind w:left="60" w:right="60"/>
              <w:jc w:val="center"/>
              <w:rPr>
                <w:color w:val="FF0000"/>
                <w:sz w:val="24"/>
                <w:szCs w:val="24"/>
                <w:bdr w:val="none" w:sz="0" w:space="0" w:color="auto" w:frame="1"/>
                <w:lang w:eastAsia="en-US"/>
              </w:rPr>
            </w:pPr>
            <w:r w:rsidRPr="00FD0337">
              <w:rPr>
                <w:rFonts w:eastAsia="Arial Unicode MS"/>
                <w:color w:val="FF0000"/>
                <w:sz w:val="24"/>
                <w:szCs w:val="24"/>
                <w:bdr w:val="none" w:sz="0" w:space="0" w:color="auto" w:frame="1"/>
                <w:lang w:eastAsia="en-US"/>
              </w:rPr>
              <w:t>11,9%</w:t>
            </w:r>
          </w:p>
        </w:tc>
      </w:tr>
      <w:tr w:rsidR="00F453FC" w:rsidTr="00FD0337">
        <w:trPr>
          <w:trHeight w:val="199"/>
        </w:trPr>
        <w:tc>
          <w:tcPr>
            <w:tcW w:w="3759" w:type="dxa"/>
            <w:shd w:val="clear" w:color="auto" w:fill="FFFFFF"/>
            <w:tcMar>
              <w:top w:w="80" w:type="dxa"/>
              <w:left w:w="80" w:type="dxa"/>
              <w:bottom w:w="80" w:type="dxa"/>
              <w:right w:w="140" w:type="dxa"/>
            </w:tcMar>
          </w:tcPr>
          <w:p w:rsidR="00F453FC" w:rsidRPr="00FD0337" w:rsidRDefault="00F453FC" w:rsidP="00FD0337">
            <w:pPr>
              <w:ind w:left="60" w:right="60"/>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17,00</w:t>
            </w:r>
          </w:p>
        </w:tc>
        <w:tc>
          <w:tcPr>
            <w:tcW w:w="4250" w:type="dxa"/>
            <w:shd w:val="clear" w:color="auto" w:fill="FFFFFF"/>
            <w:tcMar>
              <w:top w:w="80" w:type="dxa"/>
              <w:left w:w="80" w:type="dxa"/>
              <w:bottom w:w="8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3,1%</w:t>
            </w:r>
          </w:p>
        </w:tc>
      </w:tr>
      <w:tr w:rsidR="00F453FC" w:rsidTr="00FD0337">
        <w:trPr>
          <w:trHeight w:val="265"/>
        </w:trPr>
        <w:tc>
          <w:tcPr>
            <w:tcW w:w="3759" w:type="dxa"/>
            <w:shd w:val="clear" w:color="auto" w:fill="FFFFFF"/>
            <w:tcMar>
              <w:top w:w="80" w:type="dxa"/>
              <w:left w:w="80" w:type="dxa"/>
              <w:bottom w:w="80" w:type="dxa"/>
              <w:right w:w="140" w:type="dxa"/>
            </w:tcMar>
          </w:tcPr>
          <w:p w:rsidR="00F453FC" w:rsidRPr="00FD0337" w:rsidRDefault="00F453FC" w:rsidP="00FD0337">
            <w:pPr>
              <w:ind w:left="60" w:right="60"/>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22,00</w:t>
            </w:r>
          </w:p>
        </w:tc>
        <w:tc>
          <w:tcPr>
            <w:tcW w:w="4250" w:type="dxa"/>
            <w:shd w:val="clear" w:color="auto" w:fill="FFFFFF"/>
            <w:tcMar>
              <w:top w:w="80" w:type="dxa"/>
              <w:left w:w="80" w:type="dxa"/>
              <w:bottom w:w="8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0,6%</w:t>
            </w:r>
          </w:p>
        </w:tc>
      </w:tr>
      <w:tr w:rsidR="00F453FC" w:rsidTr="00FD0337">
        <w:trPr>
          <w:trHeight w:val="205"/>
        </w:trPr>
        <w:tc>
          <w:tcPr>
            <w:tcW w:w="3759" w:type="dxa"/>
            <w:shd w:val="clear" w:color="auto" w:fill="FFFFFF"/>
            <w:tcMar>
              <w:top w:w="80" w:type="dxa"/>
              <w:left w:w="80" w:type="dxa"/>
              <w:bottom w:w="80" w:type="dxa"/>
              <w:right w:w="140" w:type="dxa"/>
            </w:tcMar>
          </w:tcPr>
          <w:p w:rsidR="00F453FC" w:rsidRPr="00FD0337" w:rsidRDefault="00F453FC" w:rsidP="00FD0337">
            <w:pPr>
              <w:ind w:left="60" w:right="60"/>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Всего</w:t>
            </w:r>
          </w:p>
        </w:tc>
        <w:tc>
          <w:tcPr>
            <w:tcW w:w="4250" w:type="dxa"/>
            <w:shd w:val="clear" w:color="auto" w:fill="FFFFFF"/>
            <w:tcMar>
              <w:top w:w="80" w:type="dxa"/>
              <w:left w:w="80" w:type="dxa"/>
              <w:bottom w:w="8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100,0%</w:t>
            </w:r>
          </w:p>
        </w:tc>
      </w:tr>
    </w:tbl>
    <w:p w:rsidR="00F453FC" w:rsidRDefault="00F453FC" w:rsidP="00BF7775">
      <w:pPr>
        <w:ind w:firstLine="709"/>
        <w:rPr>
          <w:sz w:val="24"/>
          <w:szCs w:val="24"/>
          <w:lang w:eastAsia="en-US"/>
        </w:rPr>
      </w:pPr>
    </w:p>
    <w:p w:rsidR="00F453FC" w:rsidRDefault="00F453FC" w:rsidP="00BF7775">
      <w:pPr>
        <w:rPr>
          <w:sz w:val="24"/>
          <w:szCs w:val="24"/>
          <w:lang w:eastAsia="en-US"/>
        </w:rPr>
      </w:pPr>
    </w:p>
    <w:p w:rsidR="00F453FC" w:rsidRDefault="00F453FC" w:rsidP="00BF7775">
      <w:pPr>
        <w:ind w:firstLine="709"/>
        <w:jc w:val="right"/>
        <w:rPr>
          <w:i/>
          <w:sz w:val="24"/>
          <w:szCs w:val="24"/>
          <w:lang w:eastAsia="en-US"/>
        </w:rPr>
      </w:pPr>
      <w:r>
        <w:rPr>
          <w:i/>
          <w:sz w:val="24"/>
          <w:szCs w:val="24"/>
          <w:lang w:eastAsia="en-US"/>
        </w:rPr>
        <w:t>Таблица № 3.</w:t>
      </w:r>
    </w:p>
    <w:tbl>
      <w:tblPr>
        <w:tblW w:w="1060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A0"/>
      </w:tblPr>
      <w:tblGrid>
        <w:gridCol w:w="1416"/>
        <w:gridCol w:w="674"/>
        <w:gridCol w:w="674"/>
        <w:gridCol w:w="674"/>
        <w:gridCol w:w="675"/>
        <w:gridCol w:w="675"/>
        <w:gridCol w:w="675"/>
        <w:gridCol w:w="675"/>
        <w:gridCol w:w="675"/>
        <w:gridCol w:w="696"/>
        <w:gridCol w:w="849"/>
        <w:gridCol w:w="709"/>
        <w:gridCol w:w="850"/>
        <w:gridCol w:w="688"/>
      </w:tblGrid>
      <w:tr w:rsidR="00F453FC" w:rsidTr="00FD0337">
        <w:trPr>
          <w:trHeight w:val="847"/>
          <w:jc w:val="center"/>
        </w:trPr>
        <w:tc>
          <w:tcPr>
            <w:tcW w:w="10612" w:type="dxa"/>
            <w:gridSpan w:val="14"/>
            <w:shd w:val="clear" w:color="auto" w:fill="FFFFFF"/>
            <w:tcMar>
              <w:top w:w="80" w:type="dxa"/>
              <w:left w:w="80" w:type="dxa"/>
              <w:bottom w:w="80" w:type="dxa"/>
              <w:right w:w="140" w:type="dxa"/>
            </w:tcMar>
            <w:vAlign w:val="center"/>
          </w:tcPr>
          <w:p w:rsidR="00F453FC" w:rsidRPr="00FD0337" w:rsidRDefault="00F453FC" w:rsidP="00FD0337">
            <w:pPr>
              <w:ind w:left="60" w:right="60"/>
              <w:jc w:val="center"/>
              <w:rPr>
                <w:b/>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 xml:space="preserve">Комбинационная таблица </w:t>
            </w:r>
            <w:r w:rsidRPr="00FD0337">
              <w:rPr>
                <w:rFonts w:eastAsia="Arial Unicode MS"/>
                <w:b/>
                <w:color w:val="000000"/>
                <w:sz w:val="24"/>
                <w:szCs w:val="24"/>
                <w:bdr w:val="none" w:sz="0" w:space="0" w:color="auto" w:frame="1"/>
                <w:lang w:eastAsia="en-US"/>
              </w:rPr>
              <w:t xml:space="preserve">Ваш пол / Укажите, пожалуйста, свой возраст </w:t>
            </w:r>
          </w:p>
          <w:p w:rsidR="00F453FC" w:rsidRPr="00FD0337" w:rsidRDefault="00F453FC" w:rsidP="00FD0337">
            <w:pPr>
              <w:ind w:left="60" w:right="60"/>
              <w:jc w:val="center"/>
              <w:rPr>
                <w:rFonts w:eastAsia="Arial Unicode MS"/>
                <w:b/>
                <w:color w:val="000000"/>
                <w:sz w:val="24"/>
                <w:szCs w:val="24"/>
                <w:bdr w:val="none" w:sz="0" w:space="0" w:color="auto" w:frame="1"/>
                <w:lang w:eastAsia="en-US"/>
              </w:rPr>
            </w:pPr>
            <w:r w:rsidRPr="00FD0337">
              <w:rPr>
                <w:rFonts w:eastAsia="Arial Unicode MS"/>
                <w:b/>
                <w:color w:val="000000"/>
                <w:sz w:val="24"/>
                <w:szCs w:val="24"/>
                <w:bdr w:val="none" w:sz="0" w:space="0" w:color="auto" w:frame="1"/>
                <w:lang w:eastAsia="en-US"/>
              </w:rPr>
              <w:t>(количество исполнившихся лет) на момент, когда Вы впервые</w:t>
            </w:r>
          </w:p>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b/>
                <w:color w:val="000000"/>
                <w:sz w:val="24"/>
                <w:szCs w:val="24"/>
                <w:bdr w:val="none" w:sz="0" w:space="0" w:color="auto" w:frame="1"/>
                <w:lang w:eastAsia="en-US"/>
              </w:rPr>
              <w:t xml:space="preserve"> попробовали алкоголь, включая разовое или случайное употребление</w:t>
            </w:r>
          </w:p>
        </w:tc>
      </w:tr>
      <w:tr w:rsidR="00F453FC" w:rsidTr="00FD0337">
        <w:trPr>
          <w:trHeight w:val="524"/>
          <w:jc w:val="center"/>
        </w:trPr>
        <w:tc>
          <w:tcPr>
            <w:tcW w:w="1418" w:type="dxa"/>
            <w:vMerge w:val="restart"/>
            <w:shd w:val="clear" w:color="auto" w:fill="FFFFFF"/>
            <w:tcMar>
              <w:top w:w="80" w:type="dxa"/>
              <w:left w:w="80" w:type="dxa"/>
              <w:bottom w:w="80" w:type="dxa"/>
              <w:right w:w="80" w:type="dxa"/>
            </w:tcMar>
            <w:vAlign w:val="bottom"/>
          </w:tcPr>
          <w:p w:rsidR="00F453FC" w:rsidRPr="00FD0337" w:rsidRDefault="00F453FC">
            <w:pPr>
              <w:rPr>
                <w:b/>
                <w:color w:val="000000"/>
                <w:sz w:val="24"/>
                <w:szCs w:val="24"/>
                <w:bdr w:val="none" w:sz="0" w:space="0" w:color="auto" w:frame="1"/>
                <w:lang w:eastAsia="en-US"/>
              </w:rPr>
            </w:pPr>
            <w:r w:rsidRPr="00FD0337">
              <w:rPr>
                <w:rFonts w:eastAsia="Arial Unicode MS"/>
                <w:b/>
                <w:color w:val="000000"/>
                <w:sz w:val="24"/>
                <w:szCs w:val="24"/>
                <w:bdr w:val="none" w:sz="0" w:space="0" w:color="auto" w:frame="1"/>
                <w:lang w:eastAsia="en-US"/>
              </w:rPr>
              <w:t>Ваш пол</w:t>
            </w:r>
          </w:p>
        </w:tc>
        <w:tc>
          <w:tcPr>
            <w:tcW w:w="9194" w:type="dxa"/>
            <w:gridSpan w:val="13"/>
            <w:shd w:val="clear" w:color="auto" w:fill="FFFFFF"/>
            <w:tcMar>
              <w:top w:w="80" w:type="dxa"/>
              <w:left w:w="80" w:type="dxa"/>
              <w:bottom w:w="80" w:type="dxa"/>
              <w:right w:w="140" w:type="dxa"/>
            </w:tcMar>
            <w:vAlign w:val="bottom"/>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Укажите, пожалуйста, свой возраст</w:t>
            </w:r>
          </w:p>
          <w:p w:rsidR="00F453FC" w:rsidRPr="00FD0337" w:rsidRDefault="00F453FC" w:rsidP="00FD0337">
            <w:pPr>
              <w:ind w:left="60" w:right="60"/>
              <w:jc w:val="center"/>
              <w:rPr>
                <w:rFonts w:eastAsia="Arial Unicode MS"/>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 xml:space="preserve"> (количество исполнившихся лет)</w:t>
            </w:r>
          </w:p>
          <w:p w:rsidR="00F453FC" w:rsidRPr="00FD0337" w:rsidRDefault="00F453FC" w:rsidP="00FD0337">
            <w:pPr>
              <w:ind w:left="60" w:right="60"/>
              <w:jc w:val="center"/>
              <w:rPr>
                <w:rFonts w:eastAsia="Arial Unicode MS"/>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 xml:space="preserve"> на момент, когда Вы впервые попробовали алкоголь, включая</w:t>
            </w:r>
          </w:p>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 xml:space="preserve"> разовое или случайное употребление</w:t>
            </w:r>
          </w:p>
        </w:tc>
      </w:tr>
      <w:tr w:rsidR="00F453FC" w:rsidTr="00FD0337">
        <w:trPr>
          <w:trHeight w:val="524"/>
          <w:jc w:val="center"/>
        </w:trPr>
        <w:tc>
          <w:tcPr>
            <w:tcW w:w="10612" w:type="dxa"/>
            <w:vMerge/>
            <w:vAlign w:val="center"/>
          </w:tcPr>
          <w:p w:rsidR="00F453FC" w:rsidRPr="00FD0337" w:rsidRDefault="00F453FC">
            <w:pPr>
              <w:rPr>
                <w:b/>
                <w:color w:val="000000"/>
                <w:sz w:val="24"/>
                <w:szCs w:val="24"/>
                <w:bdr w:val="none" w:sz="0" w:space="0" w:color="auto" w:frame="1"/>
                <w:lang w:eastAsia="en-US"/>
              </w:rPr>
            </w:pPr>
          </w:p>
        </w:tc>
        <w:tc>
          <w:tcPr>
            <w:tcW w:w="675" w:type="dxa"/>
            <w:shd w:val="clear" w:color="auto" w:fill="FFFFFF"/>
            <w:tcMar>
              <w:top w:w="80" w:type="dxa"/>
              <w:left w:w="80" w:type="dxa"/>
              <w:bottom w:w="80" w:type="dxa"/>
              <w:right w:w="140" w:type="dxa"/>
            </w:tcMar>
            <w:vAlign w:val="bottom"/>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2</w:t>
            </w:r>
          </w:p>
        </w:tc>
        <w:tc>
          <w:tcPr>
            <w:tcW w:w="675" w:type="dxa"/>
            <w:shd w:val="clear" w:color="auto" w:fill="FFFFFF"/>
            <w:vAlign w:val="bottom"/>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5</w:t>
            </w:r>
          </w:p>
        </w:tc>
        <w:tc>
          <w:tcPr>
            <w:tcW w:w="675" w:type="dxa"/>
            <w:shd w:val="clear" w:color="auto" w:fill="FFFFFF"/>
            <w:vAlign w:val="bottom"/>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6</w:t>
            </w:r>
          </w:p>
        </w:tc>
        <w:tc>
          <w:tcPr>
            <w:tcW w:w="675" w:type="dxa"/>
            <w:shd w:val="clear" w:color="auto" w:fill="FFFFFF"/>
            <w:vAlign w:val="bottom"/>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7</w:t>
            </w:r>
          </w:p>
        </w:tc>
        <w:tc>
          <w:tcPr>
            <w:tcW w:w="675" w:type="dxa"/>
            <w:shd w:val="clear" w:color="auto" w:fill="FFFFFF"/>
            <w:vAlign w:val="bottom"/>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8</w:t>
            </w:r>
          </w:p>
        </w:tc>
        <w:tc>
          <w:tcPr>
            <w:tcW w:w="675" w:type="dxa"/>
            <w:shd w:val="clear" w:color="auto" w:fill="FFFFFF"/>
            <w:vAlign w:val="bottom"/>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10</w:t>
            </w:r>
          </w:p>
        </w:tc>
        <w:tc>
          <w:tcPr>
            <w:tcW w:w="675" w:type="dxa"/>
            <w:shd w:val="clear" w:color="auto" w:fill="FFFFFF"/>
            <w:vAlign w:val="bottom"/>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11</w:t>
            </w:r>
          </w:p>
        </w:tc>
        <w:tc>
          <w:tcPr>
            <w:tcW w:w="675" w:type="dxa"/>
            <w:shd w:val="clear" w:color="auto" w:fill="FFFFFF"/>
            <w:vAlign w:val="bottom"/>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12</w:t>
            </w:r>
          </w:p>
        </w:tc>
        <w:tc>
          <w:tcPr>
            <w:tcW w:w="696" w:type="dxa"/>
            <w:shd w:val="clear" w:color="auto" w:fill="FFFFFF"/>
            <w:vAlign w:val="bottom"/>
          </w:tcPr>
          <w:p w:rsidR="00F453FC" w:rsidRPr="00FD0337" w:rsidRDefault="00F453FC" w:rsidP="00FD0337">
            <w:pPr>
              <w:ind w:left="60" w:right="60"/>
              <w:jc w:val="center"/>
              <w:rPr>
                <w:color w:val="FF0000"/>
                <w:sz w:val="24"/>
                <w:szCs w:val="24"/>
                <w:bdr w:val="none" w:sz="0" w:space="0" w:color="auto" w:frame="1"/>
                <w:lang w:eastAsia="en-US"/>
              </w:rPr>
            </w:pPr>
            <w:r w:rsidRPr="00FD0337">
              <w:rPr>
                <w:rFonts w:eastAsia="Arial Unicode MS"/>
                <w:color w:val="FF0000"/>
                <w:sz w:val="24"/>
                <w:szCs w:val="24"/>
                <w:bdr w:val="none" w:sz="0" w:space="0" w:color="auto" w:frame="1"/>
                <w:lang w:eastAsia="en-US"/>
              </w:rPr>
              <w:t>13</w:t>
            </w:r>
          </w:p>
        </w:tc>
        <w:tc>
          <w:tcPr>
            <w:tcW w:w="850" w:type="dxa"/>
            <w:shd w:val="clear" w:color="auto" w:fill="FFFFFF"/>
            <w:vAlign w:val="bottom"/>
          </w:tcPr>
          <w:p w:rsidR="00F453FC" w:rsidRPr="00FD0337" w:rsidRDefault="00F453FC" w:rsidP="00FD0337">
            <w:pPr>
              <w:ind w:left="60" w:right="60"/>
              <w:jc w:val="center"/>
              <w:rPr>
                <w:color w:val="FF0000"/>
                <w:sz w:val="24"/>
                <w:szCs w:val="24"/>
                <w:bdr w:val="none" w:sz="0" w:space="0" w:color="auto" w:frame="1"/>
                <w:lang w:eastAsia="en-US"/>
              </w:rPr>
            </w:pPr>
            <w:r w:rsidRPr="00FD0337">
              <w:rPr>
                <w:rFonts w:eastAsia="Arial Unicode MS"/>
                <w:color w:val="FF0000"/>
                <w:sz w:val="24"/>
                <w:szCs w:val="24"/>
                <w:bdr w:val="none" w:sz="0" w:space="0" w:color="auto" w:frame="1"/>
                <w:lang w:eastAsia="en-US"/>
              </w:rPr>
              <w:t>14</w:t>
            </w:r>
          </w:p>
        </w:tc>
        <w:tc>
          <w:tcPr>
            <w:tcW w:w="709" w:type="dxa"/>
            <w:shd w:val="clear" w:color="auto" w:fill="FFFFFF"/>
            <w:vAlign w:val="bottom"/>
          </w:tcPr>
          <w:p w:rsidR="00F453FC" w:rsidRPr="00FD0337" w:rsidRDefault="00F453FC" w:rsidP="00FD0337">
            <w:pPr>
              <w:ind w:left="60" w:right="60"/>
              <w:jc w:val="center"/>
              <w:rPr>
                <w:color w:val="FF0000"/>
                <w:sz w:val="24"/>
                <w:szCs w:val="24"/>
                <w:bdr w:val="none" w:sz="0" w:space="0" w:color="auto" w:frame="1"/>
                <w:lang w:eastAsia="en-US"/>
              </w:rPr>
            </w:pPr>
            <w:r w:rsidRPr="00FD0337">
              <w:rPr>
                <w:rFonts w:eastAsia="Arial Unicode MS"/>
                <w:color w:val="FF0000"/>
                <w:sz w:val="24"/>
                <w:szCs w:val="24"/>
                <w:bdr w:val="none" w:sz="0" w:space="0" w:color="auto" w:frame="1"/>
                <w:lang w:eastAsia="en-US"/>
              </w:rPr>
              <w:t>15</w:t>
            </w:r>
          </w:p>
        </w:tc>
        <w:tc>
          <w:tcPr>
            <w:tcW w:w="851" w:type="dxa"/>
            <w:shd w:val="clear" w:color="auto" w:fill="FFFFFF"/>
            <w:vAlign w:val="bottom"/>
          </w:tcPr>
          <w:p w:rsidR="00F453FC" w:rsidRPr="00FD0337" w:rsidRDefault="00F453FC" w:rsidP="00FD0337">
            <w:pPr>
              <w:ind w:left="60" w:right="60"/>
              <w:jc w:val="center"/>
              <w:rPr>
                <w:color w:val="FF0000"/>
                <w:sz w:val="24"/>
                <w:szCs w:val="24"/>
                <w:bdr w:val="none" w:sz="0" w:space="0" w:color="auto" w:frame="1"/>
                <w:lang w:eastAsia="en-US"/>
              </w:rPr>
            </w:pPr>
            <w:r w:rsidRPr="00FD0337">
              <w:rPr>
                <w:rFonts w:eastAsia="Arial Unicode MS"/>
                <w:color w:val="FF0000"/>
                <w:sz w:val="24"/>
                <w:szCs w:val="24"/>
                <w:bdr w:val="none" w:sz="0" w:space="0" w:color="auto" w:frame="1"/>
                <w:lang w:eastAsia="en-US"/>
              </w:rPr>
              <w:t>16</w:t>
            </w:r>
          </w:p>
        </w:tc>
        <w:tc>
          <w:tcPr>
            <w:tcW w:w="688" w:type="dxa"/>
            <w:shd w:val="clear" w:color="auto" w:fill="FFFFFF"/>
            <w:vAlign w:val="bottom"/>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17</w:t>
            </w:r>
          </w:p>
        </w:tc>
      </w:tr>
      <w:tr w:rsidR="00F453FC" w:rsidTr="00FD0337">
        <w:trPr>
          <w:trHeight w:val="847"/>
          <w:jc w:val="center"/>
        </w:trPr>
        <w:tc>
          <w:tcPr>
            <w:tcW w:w="1418" w:type="dxa"/>
            <w:shd w:val="clear" w:color="auto" w:fill="FFFFFF"/>
          </w:tcPr>
          <w:p w:rsidR="00F453FC" w:rsidRPr="00FD0337" w:rsidRDefault="00F453FC" w:rsidP="00FD0337">
            <w:pPr>
              <w:ind w:left="60" w:right="60"/>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Мужской</w:t>
            </w:r>
          </w:p>
        </w:tc>
        <w:tc>
          <w:tcPr>
            <w:tcW w:w="675" w:type="dxa"/>
            <w:shd w:val="clear" w:color="auto" w:fill="FFFFFF"/>
            <w:vAlign w:val="center"/>
          </w:tcPr>
          <w:p w:rsidR="00F453FC" w:rsidRPr="00FD0337" w:rsidRDefault="00F453FC" w:rsidP="00FD0337">
            <w:pPr>
              <w:ind w:left="60" w:right="60"/>
              <w:jc w:val="right"/>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0,7%</w:t>
            </w:r>
          </w:p>
        </w:tc>
        <w:tc>
          <w:tcPr>
            <w:tcW w:w="675" w:type="dxa"/>
            <w:shd w:val="clear" w:color="auto" w:fill="FFFFFF"/>
            <w:tcMar>
              <w:top w:w="80" w:type="dxa"/>
              <w:left w:w="80" w:type="dxa"/>
              <w:bottom w:w="80" w:type="dxa"/>
              <w:right w:w="140" w:type="dxa"/>
            </w:tcMar>
            <w:vAlign w:val="center"/>
          </w:tcPr>
          <w:p w:rsidR="00F453FC" w:rsidRPr="00FD0337" w:rsidRDefault="00F453FC" w:rsidP="00FD0337">
            <w:pPr>
              <w:ind w:left="60" w:right="60"/>
              <w:jc w:val="right"/>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1,3%</w:t>
            </w:r>
          </w:p>
        </w:tc>
        <w:tc>
          <w:tcPr>
            <w:tcW w:w="675" w:type="dxa"/>
            <w:shd w:val="clear" w:color="auto" w:fill="FFFFFF"/>
            <w:tcMar>
              <w:top w:w="80" w:type="dxa"/>
              <w:left w:w="80" w:type="dxa"/>
              <w:bottom w:w="80" w:type="dxa"/>
              <w:right w:w="140" w:type="dxa"/>
            </w:tcMar>
            <w:vAlign w:val="center"/>
          </w:tcPr>
          <w:p w:rsidR="00F453FC" w:rsidRPr="00FD0337" w:rsidRDefault="00F453FC" w:rsidP="00FD0337">
            <w:pPr>
              <w:ind w:left="60" w:right="60"/>
              <w:jc w:val="right"/>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1,3%</w:t>
            </w:r>
          </w:p>
        </w:tc>
        <w:tc>
          <w:tcPr>
            <w:tcW w:w="675" w:type="dxa"/>
            <w:shd w:val="clear" w:color="auto" w:fill="FFFFFF"/>
            <w:tcMar>
              <w:top w:w="80" w:type="dxa"/>
              <w:left w:w="80" w:type="dxa"/>
              <w:bottom w:w="80" w:type="dxa"/>
              <w:right w:w="140" w:type="dxa"/>
            </w:tcMar>
            <w:vAlign w:val="center"/>
          </w:tcPr>
          <w:p w:rsidR="00F453FC" w:rsidRPr="00FD0337" w:rsidRDefault="00F453FC" w:rsidP="00FD0337">
            <w:pPr>
              <w:ind w:left="60" w:right="60"/>
              <w:jc w:val="right"/>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0,7%</w:t>
            </w:r>
          </w:p>
        </w:tc>
        <w:tc>
          <w:tcPr>
            <w:tcW w:w="675" w:type="dxa"/>
            <w:shd w:val="clear" w:color="auto" w:fill="FFFFFF"/>
            <w:tcMar>
              <w:top w:w="80" w:type="dxa"/>
              <w:left w:w="80" w:type="dxa"/>
              <w:bottom w:w="80" w:type="dxa"/>
            </w:tcMar>
            <w:vAlign w:val="center"/>
          </w:tcPr>
          <w:p w:rsidR="00F453FC" w:rsidRPr="00FD0337" w:rsidRDefault="00F453FC" w:rsidP="00FD0337">
            <w:pPr>
              <w:ind w:left="60" w:right="60"/>
              <w:jc w:val="right"/>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0,7%</w:t>
            </w:r>
          </w:p>
        </w:tc>
        <w:tc>
          <w:tcPr>
            <w:tcW w:w="675" w:type="dxa"/>
            <w:shd w:val="clear" w:color="auto" w:fill="FFFFFF"/>
            <w:tcMar>
              <w:top w:w="80" w:type="dxa"/>
              <w:left w:w="80" w:type="dxa"/>
              <w:bottom w:w="80" w:type="dxa"/>
            </w:tcMar>
            <w:vAlign w:val="center"/>
          </w:tcPr>
          <w:p w:rsidR="00F453FC" w:rsidRPr="00FD0337" w:rsidRDefault="00F453FC" w:rsidP="00FD0337">
            <w:pPr>
              <w:ind w:left="60" w:right="60"/>
              <w:jc w:val="right"/>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6,0%</w:t>
            </w:r>
          </w:p>
        </w:tc>
        <w:tc>
          <w:tcPr>
            <w:tcW w:w="675" w:type="dxa"/>
            <w:shd w:val="clear" w:color="auto" w:fill="FFFFFF"/>
            <w:tcMar>
              <w:top w:w="80" w:type="dxa"/>
              <w:left w:w="80" w:type="dxa"/>
              <w:bottom w:w="80" w:type="dxa"/>
            </w:tcMar>
            <w:vAlign w:val="center"/>
          </w:tcPr>
          <w:p w:rsidR="00F453FC" w:rsidRPr="00FD0337" w:rsidRDefault="00F453FC" w:rsidP="00FD0337">
            <w:pPr>
              <w:ind w:left="60" w:right="60"/>
              <w:jc w:val="right"/>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1,3%</w:t>
            </w:r>
          </w:p>
        </w:tc>
        <w:tc>
          <w:tcPr>
            <w:tcW w:w="675" w:type="dxa"/>
            <w:shd w:val="clear" w:color="auto" w:fill="FFFFFF"/>
            <w:tcMar>
              <w:top w:w="80" w:type="dxa"/>
              <w:left w:w="80" w:type="dxa"/>
              <w:bottom w:w="80" w:type="dxa"/>
            </w:tcMar>
            <w:vAlign w:val="center"/>
          </w:tcPr>
          <w:p w:rsidR="00F453FC" w:rsidRPr="00FD0337" w:rsidRDefault="00F453FC" w:rsidP="00FD0337">
            <w:pPr>
              <w:ind w:left="60" w:right="60"/>
              <w:jc w:val="right"/>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4,0%</w:t>
            </w:r>
          </w:p>
        </w:tc>
        <w:tc>
          <w:tcPr>
            <w:tcW w:w="696" w:type="dxa"/>
            <w:shd w:val="clear" w:color="auto" w:fill="FFFFFF"/>
            <w:tcMar>
              <w:top w:w="80" w:type="dxa"/>
              <w:left w:w="80" w:type="dxa"/>
              <w:bottom w:w="80" w:type="dxa"/>
            </w:tcMar>
            <w:vAlign w:val="center"/>
          </w:tcPr>
          <w:p w:rsidR="00F453FC" w:rsidRPr="00FD0337" w:rsidRDefault="00F453FC" w:rsidP="00FD0337">
            <w:pPr>
              <w:ind w:left="60" w:right="60"/>
              <w:jc w:val="right"/>
              <w:rPr>
                <w:color w:val="FF0000"/>
                <w:sz w:val="24"/>
                <w:szCs w:val="24"/>
                <w:bdr w:val="none" w:sz="0" w:space="0" w:color="auto" w:frame="1"/>
                <w:lang w:eastAsia="en-US"/>
              </w:rPr>
            </w:pPr>
            <w:r w:rsidRPr="00FD0337">
              <w:rPr>
                <w:rFonts w:eastAsia="Arial Unicode MS"/>
                <w:color w:val="FF0000"/>
                <w:sz w:val="24"/>
                <w:szCs w:val="24"/>
                <w:bdr w:val="none" w:sz="0" w:space="0" w:color="auto" w:frame="1"/>
                <w:lang w:eastAsia="en-US"/>
              </w:rPr>
              <w:t>6,6%</w:t>
            </w:r>
          </w:p>
        </w:tc>
        <w:tc>
          <w:tcPr>
            <w:tcW w:w="850" w:type="dxa"/>
            <w:shd w:val="clear" w:color="auto" w:fill="FFFFFF"/>
            <w:tcMar>
              <w:top w:w="80" w:type="dxa"/>
              <w:left w:w="80" w:type="dxa"/>
              <w:bottom w:w="80" w:type="dxa"/>
            </w:tcMar>
            <w:vAlign w:val="center"/>
          </w:tcPr>
          <w:p w:rsidR="00F453FC" w:rsidRPr="00FD0337" w:rsidRDefault="00F453FC" w:rsidP="00FD0337">
            <w:pPr>
              <w:ind w:left="60" w:right="60"/>
              <w:jc w:val="right"/>
              <w:rPr>
                <w:color w:val="FF0000"/>
                <w:sz w:val="24"/>
                <w:szCs w:val="24"/>
                <w:bdr w:val="none" w:sz="0" w:space="0" w:color="auto" w:frame="1"/>
                <w:lang w:eastAsia="en-US"/>
              </w:rPr>
            </w:pPr>
            <w:r w:rsidRPr="00FD0337">
              <w:rPr>
                <w:rFonts w:eastAsia="Arial Unicode MS"/>
                <w:color w:val="FF0000"/>
                <w:sz w:val="24"/>
                <w:szCs w:val="24"/>
                <w:bdr w:val="none" w:sz="0" w:space="0" w:color="auto" w:frame="1"/>
                <w:lang w:eastAsia="en-US"/>
              </w:rPr>
              <w:t>15,2%</w:t>
            </w:r>
          </w:p>
        </w:tc>
        <w:tc>
          <w:tcPr>
            <w:tcW w:w="709" w:type="dxa"/>
            <w:shd w:val="clear" w:color="auto" w:fill="FFFFFF"/>
            <w:tcMar>
              <w:top w:w="80" w:type="dxa"/>
              <w:left w:w="80" w:type="dxa"/>
              <w:bottom w:w="80" w:type="dxa"/>
            </w:tcMar>
            <w:vAlign w:val="center"/>
          </w:tcPr>
          <w:p w:rsidR="00F453FC" w:rsidRPr="00FD0337" w:rsidRDefault="00F453FC" w:rsidP="00FD0337">
            <w:pPr>
              <w:ind w:left="60" w:right="60"/>
              <w:jc w:val="right"/>
              <w:rPr>
                <w:color w:val="FF0000"/>
                <w:sz w:val="24"/>
                <w:szCs w:val="24"/>
                <w:bdr w:val="none" w:sz="0" w:space="0" w:color="auto" w:frame="1"/>
                <w:lang w:eastAsia="en-US"/>
              </w:rPr>
            </w:pPr>
            <w:r w:rsidRPr="00FD0337">
              <w:rPr>
                <w:rFonts w:eastAsia="Arial Unicode MS"/>
                <w:color w:val="FF0000"/>
                <w:sz w:val="24"/>
                <w:szCs w:val="24"/>
                <w:bdr w:val="none" w:sz="0" w:space="0" w:color="auto" w:frame="1"/>
                <w:lang w:eastAsia="en-US"/>
              </w:rPr>
              <w:t>7,3%</w:t>
            </w:r>
          </w:p>
        </w:tc>
        <w:tc>
          <w:tcPr>
            <w:tcW w:w="851" w:type="dxa"/>
            <w:shd w:val="clear" w:color="auto" w:fill="FFFFFF"/>
            <w:tcMar>
              <w:top w:w="80" w:type="dxa"/>
              <w:left w:w="80" w:type="dxa"/>
              <w:bottom w:w="80" w:type="dxa"/>
            </w:tcMar>
            <w:vAlign w:val="center"/>
          </w:tcPr>
          <w:p w:rsidR="00F453FC" w:rsidRPr="00FD0337" w:rsidRDefault="00F453FC" w:rsidP="00FD0337">
            <w:pPr>
              <w:ind w:left="60" w:right="60"/>
              <w:jc w:val="right"/>
              <w:rPr>
                <w:color w:val="FF0000"/>
                <w:sz w:val="24"/>
                <w:szCs w:val="24"/>
                <w:bdr w:val="none" w:sz="0" w:space="0" w:color="auto" w:frame="1"/>
                <w:lang w:eastAsia="en-US"/>
              </w:rPr>
            </w:pPr>
            <w:r w:rsidRPr="00FD0337">
              <w:rPr>
                <w:rFonts w:eastAsia="Arial Unicode MS"/>
                <w:color w:val="FF0000"/>
                <w:sz w:val="24"/>
                <w:szCs w:val="24"/>
                <w:bdr w:val="none" w:sz="0" w:space="0" w:color="auto" w:frame="1"/>
                <w:lang w:eastAsia="en-US"/>
              </w:rPr>
              <w:t>7,3%</w:t>
            </w:r>
          </w:p>
        </w:tc>
        <w:tc>
          <w:tcPr>
            <w:tcW w:w="688" w:type="dxa"/>
            <w:shd w:val="clear" w:color="auto" w:fill="FFFFFF"/>
            <w:tcMar>
              <w:top w:w="80" w:type="dxa"/>
              <w:left w:w="80" w:type="dxa"/>
              <w:bottom w:w="80" w:type="dxa"/>
            </w:tcMar>
            <w:vAlign w:val="center"/>
          </w:tcPr>
          <w:p w:rsidR="00F453FC" w:rsidRPr="00FD0337" w:rsidRDefault="00F453FC" w:rsidP="00FD0337">
            <w:pPr>
              <w:ind w:left="60" w:right="60"/>
              <w:jc w:val="right"/>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3,3%</w:t>
            </w:r>
          </w:p>
        </w:tc>
      </w:tr>
      <w:tr w:rsidR="00F453FC" w:rsidTr="00FD0337">
        <w:trPr>
          <w:trHeight w:val="847"/>
          <w:jc w:val="center"/>
        </w:trPr>
        <w:tc>
          <w:tcPr>
            <w:tcW w:w="1418" w:type="dxa"/>
            <w:shd w:val="clear" w:color="auto" w:fill="FFFFFF"/>
          </w:tcPr>
          <w:p w:rsidR="00F453FC" w:rsidRPr="00FD0337" w:rsidRDefault="00F453FC" w:rsidP="00FD0337">
            <w:pPr>
              <w:ind w:left="60" w:right="60"/>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Женский</w:t>
            </w:r>
          </w:p>
        </w:tc>
        <w:tc>
          <w:tcPr>
            <w:tcW w:w="675" w:type="dxa"/>
            <w:shd w:val="clear" w:color="auto" w:fill="FFFFFF"/>
            <w:vAlign w:val="center"/>
          </w:tcPr>
          <w:p w:rsidR="00F453FC" w:rsidRPr="00FD0337" w:rsidRDefault="00F453FC" w:rsidP="00FD0337">
            <w:pPr>
              <w:ind w:left="60" w:right="60"/>
              <w:jc w:val="right"/>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0,0%</w:t>
            </w:r>
          </w:p>
        </w:tc>
        <w:tc>
          <w:tcPr>
            <w:tcW w:w="675" w:type="dxa"/>
            <w:shd w:val="clear" w:color="auto" w:fill="FFFFFF"/>
            <w:tcMar>
              <w:top w:w="80" w:type="dxa"/>
              <w:left w:w="80" w:type="dxa"/>
              <w:bottom w:w="80" w:type="dxa"/>
              <w:right w:w="140" w:type="dxa"/>
            </w:tcMar>
            <w:vAlign w:val="center"/>
          </w:tcPr>
          <w:p w:rsidR="00F453FC" w:rsidRPr="00FD0337" w:rsidRDefault="00F453FC" w:rsidP="00FD0337">
            <w:pPr>
              <w:ind w:left="60" w:right="60"/>
              <w:jc w:val="right"/>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0,0%</w:t>
            </w:r>
          </w:p>
        </w:tc>
        <w:tc>
          <w:tcPr>
            <w:tcW w:w="675" w:type="dxa"/>
            <w:shd w:val="clear" w:color="auto" w:fill="FFFFFF"/>
            <w:tcMar>
              <w:top w:w="80" w:type="dxa"/>
              <w:left w:w="80" w:type="dxa"/>
              <w:bottom w:w="80" w:type="dxa"/>
              <w:right w:w="140" w:type="dxa"/>
            </w:tcMar>
            <w:vAlign w:val="center"/>
          </w:tcPr>
          <w:p w:rsidR="00F453FC" w:rsidRPr="00FD0337" w:rsidRDefault="00F453FC" w:rsidP="00FD0337">
            <w:pPr>
              <w:ind w:left="60" w:right="60"/>
              <w:jc w:val="right"/>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0,7%</w:t>
            </w:r>
          </w:p>
        </w:tc>
        <w:tc>
          <w:tcPr>
            <w:tcW w:w="675" w:type="dxa"/>
            <w:shd w:val="clear" w:color="auto" w:fill="FFFFFF"/>
            <w:tcMar>
              <w:top w:w="80" w:type="dxa"/>
              <w:left w:w="80" w:type="dxa"/>
              <w:bottom w:w="80" w:type="dxa"/>
              <w:right w:w="140" w:type="dxa"/>
            </w:tcMar>
            <w:vAlign w:val="center"/>
          </w:tcPr>
          <w:p w:rsidR="00F453FC" w:rsidRPr="00FD0337" w:rsidRDefault="00F453FC" w:rsidP="00FD0337">
            <w:pPr>
              <w:ind w:left="60" w:right="60"/>
              <w:jc w:val="right"/>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1,3%</w:t>
            </w:r>
          </w:p>
        </w:tc>
        <w:tc>
          <w:tcPr>
            <w:tcW w:w="675" w:type="dxa"/>
            <w:shd w:val="clear" w:color="auto" w:fill="FFFFFF"/>
            <w:tcMar>
              <w:top w:w="80" w:type="dxa"/>
              <w:left w:w="80" w:type="dxa"/>
              <w:bottom w:w="80" w:type="dxa"/>
            </w:tcMar>
            <w:vAlign w:val="center"/>
          </w:tcPr>
          <w:p w:rsidR="00F453FC" w:rsidRPr="00FD0337" w:rsidRDefault="00F453FC" w:rsidP="00FD0337">
            <w:pPr>
              <w:ind w:left="60" w:right="60"/>
              <w:jc w:val="right"/>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0,0%</w:t>
            </w:r>
          </w:p>
        </w:tc>
        <w:tc>
          <w:tcPr>
            <w:tcW w:w="675" w:type="dxa"/>
            <w:shd w:val="clear" w:color="auto" w:fill="FFFFFF"/>
            <w:tcMar>
              <w:top w:w="80" w:type="dxa"/>
              <w:left w:w="80" w:type="dxa"/>
              <w:bottom w:w="80" w:type="dxa"/>
            </w:tcMar>
            <w:vAlign w:val="center"/>
          </w:tcPr>
          <w:p w:rsidR="00F453FC" w:rsidRPr="00FD0337" w:rsidRDefault="00F453FC" w:rsidP="00FD0337">
            <w:pPr>
              <w:ind w:left="60" w:right="60"/>
              <w:jc w:val="right"/>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1,3%</w:t>
            </w:r>
          </w:p>
        </w:tc>
        <w:tc>
          <w:tcPr>
            <w:tcW w:w="675" w:type="dxa"/>
            <w:shd w:val="clear" w:color="auto" w:fill="FFFFFF"/>
            <w:tcMar>
              <w:top w:w="80" w:type="dxa"/>
              <w:left w:w="80" w:type="dxa"/>
              <w:bottom w:w="80" w:type="dxa"/>
            </w:tcMar>
            <w:vAlign w:val="center"/>
          </w:tcPr>
          <w:p w:rsidR="00F453FC" w:rsidRPr="00FD0337" w:rsidRDefault="00F453FC" w:rsidP="00FD0337">
            <w:pPr>
              <w:ind w:left="60" w:right="60"/>
              <w:jc w:val="right"/>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1,3%</w:t>
            </w:r>
          </w:p>
        </w:tc>
        <w:tc>
          <w:tcPr>
            <w:tcW w:w="675" w:type="dxa"/>
            <w:shd w:val="clear" w:color="auto" w:fill="FFFFFF"/>
            <w:tcMar>
              <w:top w:w="80" w:type="dxa"/>
              <w:left w:w="80" w:type="dxa"/>
              <w:bottom w:w="80" w:type="dxa"/>
            </w:tcMar>
            <w:vAlign w:val="center"/>
          </w:tcPr>
          <w:p w:rsidR="00F453FC" w:rsidRPr="00FD0337" w:rsidRDefault="00F453FC" w:rsidP="00FD0337">
            <w:pPr>
              <w:ind w:left="60" w:right="60"/>
              <w:jc w:val="right"/>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4,6%</w:t>
            </w:r>
          </w:p>
        </w:tc>
        <w:tc>
          <w:tcPr>
            <w:tcW w:w="696" w:type="dxa"/>
            <w:shd w:val="clear" w:color="auto" w:fill="FFFFFF"/>
            <w:tcMar>
              <w:top w:w="80" w:type="dxa"/>
              <w:left w:w="80" w:type="dxa"/>
              <w:bottom w:w="80" w:type="dxa"/>
            </w:tcMar>
            <w:vAlign w:val="center"/>
          </w:tcPr>
          <w:p w:rsidR="00F453FC" w:rsidRPr="00FD0337" w:rsidRDefault="00F453FC" w:rsidP="00FD0337">
            <w:pPr>
              <w:ind w:left="60" w:right="60"/>
              <w:jc w:val="right"/>
              <w:rPr>
                <w:color w:val="FF0000"/>
                <w:sz w:val="24"/>
                <w:szCs w:val="24"/>
                <w:bdr w:val="none" w:sz="0" w:space="0" w:color="auto" w:frame="1"/>
                <w:lang w:eastAsia="en-US"/>
              </w:rPr>
            </w:pPr>
            <w:r w:rsidRPr="00FD0337">
              <w:rPr>
                <w:rFonts w:eastAsia="Arial Unicode MS"/>
                <w:color w:val="FF0000"/>
                <w:sz w:val="24"/>
                <w:szCs w:val="24"/>
                <w:bdr w:val="none" w:sz="0" w:space="0" w:color="auto" w:frame="1"/>
                <w:lang w:eastAsia="en-US"/>
              </w:rPr>
              <w:t>6,6%</w:t>
            </w:r>
          </w:p>
        </w:tc>
        <w:tc>
          <w:tcPr>
            <w:tcW w:w="850" w:type="dxa"/>
            <w:shd w:val="clear" w:color="auto" w:fill="FFFFFF"/>
            <w:tcMar>
              <w:top w:w="80" w:type="dxa"/>
              <w:left w:w="80" w:type="dxa"/>
              <w:bottom w:w="80" w:type="dxa"/>
            </w:tcMar>
            <w:vAlign w:val="center"/>
          </w:tcPr>
          <w:p w:rsidR="00F453FC" w:rsidRPr="00FD0337" w:rsidRDefault="00F453FC" w:rsidP="00FD0337">
            <w:pPr>
              <w:ind w:left="60" w:right="60"/>
              <w:jc w:val="right"/>
              <w:rPr>
                <w:color w:val="FF0000"/>
                <w:sz w:val="24"/>
                <w:szCs w:val="24"/>
                <w:bdr w:val="none" w:sz="0" w:space="0" w:color="auto" w:frame="1"/>
                <w:lang w:eastAsia="en-US"/>
              </w:rPr>
            </w:pPr>
            <w:r w:rsidRPr="00FD0337">
              <w:rPr>
                <w:rFonts w:eastAsia="Arial Unicode MS"/>
                <w:color w:val="FF0000"/>
                <w:sz w:val="24"/>
                <w:szCs w:val="24"/>
                <w:bdr w:val="none" w:sz="0" w:space="0" w:color="auto" w:frame="1"/>
                <w:lang w:eastAsia="en-US"/>
              </w:rPr>
              <w:t>16,6%</w:t>
            </w:r>
          </w:p>
        </w:tc>
        <w:tc>
          <w:tcPr>
            <w:tcW w:w="709" w:type="dxa"/>
            <w:shd w:val="clear" w:color="auto" w:fill="FFFFFF"/>
            <w:tcMar>
              <w:top w:w="80" w:type="dxa"/>
              <w:left w:w="80" w:type="dxa"/>
              <w:bottom w:w="80" w:type="dxa"/>
            </w:tcMar>
            <w:vAlign w:val="center"/>
          </w:tcPr>
          <w:p w:rsidR="00F453FC" w:rsidRPr="00FD0337" w:rsidRDefault="00F453FC" w:rsidP="00FD0337">
            <w:pPr>
              <w:ind w:left="60" w:right="60"/>
              <w:jc w:val="right"/>
              <w:rPr>
                <w:color w:val="FF0000"/>
                <w:sz w:val="24"/>
                <w:szCs w:val="24"/>
                <w:bdr w:val="none" w:sz="0" w:space="0" w:color="auto" w:frame="1"/>
                <w:lang w:eastAsia="en-US"/>
              </w:rPr>
            </w:pPr>
            <w:r w:rsidRPr="00FD0337">
              <w:rPr>
                <w:rFonts w:eastAsia="Arial Unicode MS"/>
                <w:color w:val="FF0000"/>
                <w:sz w:val="24"/>
                <w:szCs w:val="24"/>
                <w:bdr w:val="none" w:sz="0" w:space="0" w:color="auto" w:frame="1"/>
                <w:lang w:eastAsia="en-US"/>
              </w:rPr>
              <w:t>7,3%</w:t>
            </w:r>
          </w:p>
        </w:tc>
        <w:tc>
          <w:tcPr>
            <w:tcW w:w="851" w:type="dxa"/>
            <w:shd w:val="clear" w:color="auto" w:fill="FFFFFF"/>
            <w:tcMar>
              <w:top w:w="80" w:type="dxa"/>
              <w:left w:w="80" w:type="dxa"/>
              <w:bottom w:w="80" w:type="dxa"/>
            </w:tcMar>
            <w:vAlign w:val="center"/>
          </w:tcPr>
          <w:p w:rsidR="00F453FC" w:rsidRPr="00FD0337" w:rsidRDefault="00F453FC" w:rsidP="00FD0337">
            <w:pPr>
              <w:ind w:left="60" w:right="60"/>
              <w:jc w:val="right"/>
              <w:rPr>
                <w:color w:val="FF0000"/>
                <w:sz w:val="24"/>
                <w:szCs w:val="24"/>
                <w:bdr w:val="none" w:sz="0" w:space="0" w:color="auto" w:frame="1"/>
                <w:lang w:eastAsia="en-US"/>
              </w:rPr>
            </w:pPr>
            <w:r w:rsidRPr="00FD0337">
              <w:rPr>
                <w:rFonts w:eastAsia="Arial Unicode MS"/>
                <w:color w:val="FF0000"/>
                <w:sz w:val="24"/>
                <w:szCs w:val="24"/>
                <w:bdr w:val="none" w:sz="0" w:space="0" w:color="auto" w:frame="1"/>
                <w:lang w:eastAsia="en-US"/>
              </w:rPr>
              <w:t>4,6%</w:t>
            </w:r>
          </w:p>
        </w:tc>
        <w:tc>
          <w:tcPr>
            <w:tcW w:w="688" w:type="dxa"/>
            <w:shd w:val="clear" w:color="auto" w:fill="FFFFFF"/>
            <w:tcMar>
              <w:top w:w="80" w:type="dxa"/>
              <w:left w:w="80" w:type="dxa"/>
              <w:bottom w:w="80" w:type="dxa"/>
            </w:tcMar>
            <w:vAlign w:val="center"/>
          </w:tcPr>
          <w:p w:rsidR="00F453FC" w:rsidRPr="00FD0337" w:rsidRDefault="00F453FC" w:rsidP="00FD0337">
            <w:pPr>
              <w:ind w:left="60" w:right="60"/>
              <w:jc w:val="right"/>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0,0%</w:t>
            </w:r>
          </w:p>
        </w:tc>
      </w:tr>
      <w:tr w:rsidR="00F453FC" w:rsidTr="00FD0337">
        <w:trPr>
          <w:trHeight w:val="847"/>
          <w:jc w:val="center"/>
        </w:trPr>
        <w:tc>
          <w:tcPr>
            <w:tcW w:w="1418" w:type="dxa"/>
            <w:shd w:val="clear" w:color="auto" w:fill="FFFFFF"/>
          </w:tcPr>
          <w:p w:rsidR="00F453FC" w:rsidRPr="00FD0337" w:rsidRDefault="00F453FC" w:rsidP="00FD0337">
            <w:pPr>
              <w:ind w:left="60" w:right="60"/>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Всего</w:t>
            </w:r>
          </w:p>
        </w:tc>
        <w:tc>
          <w:tcPr>
            <w:tcW w:w="675" w:type="dxa"/>
            <w:shd w:val="clear" w:color="auto" w:fill="FFFFFF"/>
            <w:vAlign w:val="center"/>
          </w:tcPr>
          <w:p w:rsidR="00F453FC" w:rsidRPr="00FD0337" w:rsidRDefault="00F453FC" w:rsidP="00FD0337">
            <w:pPr>
              <w:ind w:left="60" w:right="60"/>
              <w:jc w:val="right"/>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0,7%</w:t>
            </w:r>
          </w:p>
        </w:tc>
        <w:tc>
          <w:tcPr>
            <w:tcW w:w="675" w:type="dxa"/>
            <w:shd w:val="clear" w:color="auto" w:fill="FFFFFF"/>
            <w:tcMar>
              <w:top w:w="80" w:type="dxa"/>
              <w:left w:w="80" w:type="dxa"/>
              <w:bottom w:w="80" w:type="dxa"/>
              <w:right w:w="140" w:type="dxa"/>
            </w:tcMar>
            <w:vAlign w:val="center"/>
          </w:tcPr>
          <w:p w:rsidR="00F453FC" w:rsidRPr="00FD0337" w:rsidRDefault="00F453FC" w:rsidP="00FD0337">
            <w:pPr>
              <w:ind w:left="60" w:right="60"/>
              <w:jc w:val="right"/>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1,3%</w:t>
            </w:r>
          </w:p>
        </w:tc>
        <w:tc>
          <w:tcPr>
            <w:tcW w:w="675" w:type="dxa"/>
            <w:shd w:val="clear" w:color="auto" w:fill="FFFFFF"/>
            <w:tcMar>
              <w:top w:w="80" w:type="dxa"/>
              <w:left w:w="80" w:type="dxa"/>
              <w:bottom w:w="80" w:type="dxa"/>
              <w:right w:w="140" w:type="dxa"/>
            </w:tcMar>
            <w:vAlign w:val="center"/>
          </w:tcPr>
          <w:p w:rsidR="00F453FC" w:rsidRPr="00FD0337" w:rsidRDefault="00F453FC" w:rsidP="00FD0337">
            <w:pPr>
              <w:ind w:left="60" w:right="60"/>
              <w:jc w:val="right"/>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2,0%</w:t>
            </w:r>
          </w:p>
        </w:tc>
        <w:tc>
          <w:tcPr>
            <w:tcW w:w="675" w:type="dxa"/>
            <w:shd w:val="clear" w:color="auto" w:fill="FFFFFF"/>
            <w:tcMar>
              <w:top w:w="80" w:type="dxa"/>
              <w:left w:w="80" w:type="dxa"/>
              <w:bottom w:w="80" w:type="dxa"/>
              <w:right w:w="140" w:type="dxa"/>
            </w:tcMar>
            <w:vAlign w:val="center"/>
          </w:tcPr>
          <w:p w:rsidR="00F453FC" w:rsidRPr="00FD0337" w:rsidRDefault="00F453FC" w:rsidP="00FD0337">
            <w:pPr>
              <w:ind w:left="60" w:right="60"/>
              <w:jc w:val="right"/>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2,0%</w:t>
            </w:r>
          </w:p>
        </w:tc>
        <w:tc>
          <w:tcPr>
            <w:tcW w:w="675" w:type="dxa"/>
            <w:shd w:val="clear" w:color="auto" w:fill="FFFFFF"/>
            <w:tcMar>
              <w:top w:w="80" w:type="dxa"/>
              <w:left w:w="80" w:type="dxa"/>
              <w:bottom w:w="80" w:type="dxa"/>
            </w:tcMar>
            <w:vAlign w:val="center"/>
          </w:tcPr>
          <w:p w:rsidR="00F453FC" w:rsidRPr="00FD0337" w:rsidRDefault="00F453FC" w:rsidP="00FD0337">
            <w:pPr>
              <w:ind w:left="60" w:right="60"/>
              <w:jc w:val="right"/>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0,7%</w:t>
            </w:r>
          </w:p>
        </w:tc>
        <w:tc>
          <w:tcPr>
            <w:tcW w:w="675" w:type="dxa"/>
            <w:shd w:val="clear" w:color="auto" w:fill="FFFFFF"/>
            <w:tcMar>
              <w:top w:w="80" w:type="dxa"/>
              <w:left w:w="80" w:type="dxa"/>
              <w:bottom w:w="80" w:type="dxa"/>
            </w:tcMar>
            <w:vAlign w:val="center"/>
          </w:tcPr>
          <w:p w:rsidR="00F453FC" w:rsidRPr="00FD0337" w:rsidRDefault="00F453FC" w:rsidP="00FD0337">
            <w:pPr>
              <w:ind w:left="60" w:right="60"/>
              <w:jc w:val="right"/>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7,3%</w:t>
            </w:r>
          </w:p>
        </w:tc>
        <w:tc>
          <w:tcPr>
            <w:tcW w:w="675" w:type="dxa"/>
            <w:shd w:val="clear" w:color="auto" w:fill="FFFFFF"/>
            <w:tcMar>
              <w:top w:w="80" w:type="dxa"/>
              <w:left w:w="80" w:type="dxa"/>
              <w:bottom w:w="80" w:type="dxa"/>
            </w:tcMar>
            <w:vAlign w:val="center"/>
          </w:tcPr>
          <w:p w:rsidR="00F453FC" w:rsidRPr="00FD0337" w:rsidRDefault="00F453FC" w:rsidP="00FD0337">
            <w:pPr>
              <w:ind w:left="60" w:right="60"/>
              <w:jc w:val="right"/>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2,6%</w:t>
            </w:r>
          </w:p>
        </w:tc>
        <w:tc>
          <w:tcPr>
            <w:tcW w:w="675" w:type="dxa"/>
            <w:shd w:val="clear" w:color="auto" w:fill="FFFFFF"/>
            <w:tcMar>
              <w:top w:w="80" w:type="dxa"/>
              <w:left w:w="80" w:type="dxa"/>
              <w:bottom w:w="80" w:type="dxa"/>
            </w:tcMar>
            <w:vAlign w:val="center"/>
          </w:tcPr>
          <w:p w:rsidR="00F453FC" w:rsidRPr="00FD0337" w:rsidRDefault="00F453FC" w:rsidP="00FD0337">
            <w:pPr>
              <w:ind w:left="60" w:right="60"/>
              <w:jc w:val="right"/>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8,6%</w:t>
            </w:r>
          </w:p>
        </w:tc>
        <w:tc>
          <w:tcPr>
            <w:tcW w:w="696" w:type="dxa"/>
            <w:shd w:val="clear" w:color="auto" w:fill="FFFFFF"/>
            <w:tcMar>
              <w:top w:w="80" w:type="dxa"/>
              <w:left w:w="80" w:type="dxa"/>
              <w:bottom w:w="80" w:type="dxa"/>
            </w:tcMar>
            <w:vAlign w:val="center"/>
          </w:tcPr>
          <w:p w:rsidR="00F453FC" w:rsidRPr="00FD0337" w:rsidRDefault="00F453FC" w:rsidP="00FD0337">
            <w:pPr>
              <w:ind w:left="60" w:right="60"/>
              <w:jc w:val="right"/>
              <w:rPr>
                <w:color w:val="FF0000"/>
                <w:sz w:val="24"/>
                <w:szCs w:val="24"/>
                <w:bdr w:val="none" w:sz="0" w:space="0" w:color="auto" w:frame="1"/>
                <w:lang w:eastAsia="en-US"/>
              </w:rPr>
            </w:pPr>
            <w:r w:rsidRPr="00FD0337">
              <w:rPr>
                <w:rFonts w:eastAsia="Arial Unicode MS"/>
                <w:color w:val="FF0000"/>
                <w:sz w:val="24"/>
                <w:szCs w:val="24"/>
                <w:bdr w:val="none" w:sz="0" w:space="0" w:color="auto" w:frame="1"/>
                <w:lang w:eastAsia="en-US"/>
              </w:rPr>
              <w:t>13,2%</w:t>
            </w:r>
          </w:p>
        </w:tc>
        <w:tc>
          <w:tcPr>
            <w:tcW w:w="850" w:type="dxa"/>
            <w:shd w:val="clear" w:color="auto" w:fill="FFFFFF"/>
            <w:tcMar>
              <w:top w:w="80" w:type="dxa"/>
              <w:left w:w="80" w:type="dxa"/>
              <w:bottom w:w="80" w:type="dxa"/>
            </w:tcMar>
            <w:vAlign w:val="center"/>
          </w:tcPr>
          <w:p w:rsidR="00F453FC" w:rsidRPr="00FD0337" w:rsidRDefault="00F453FC" w:rsidP="00FD0337">
            <w:pPr>
              <w:ind w:left="60" w:right="60"/>
              <w:jc w:val="right"/>
              <w:rPr>
                <w:color w:val="FF0000"/>
                <w:sz w:val="24"/>
                <w:szCs w:val="24"/>
                <w:bdr w:val="none" w:sz="0" w:space="0" w:color="auto" w:frame="1"/>
                <w:lang w:eastAsia="en-US"/>
              </w:rPr>
            </w:pPr>
            <w:r w:rsidRPr="00FD0337">
              <w:rPr>
                <w:rFonts w:eastAsia="Arial Unicode MS"/>
                <w:color w:val="FF0000"/>
                <w:sz w:val="24"/>
                <w:szCs w:val="24"/>
                <w:bdr w:val="none" w:sz="0" w:space="0" w:color="auto" w:frame="1"/>
                <w:lang w:eastAsia="en-US"/>
              </w:rPr>
              <w:t>31,8%</w:t>
            </w:r>
          </w:p>
        </w:tc>
        <w:tc>
          <w:tcPr>
            <w:tcW w:w="709" w:type="dxa"/>
            <w:shd w:val="clear" w:color="auto" w:fill="FFFFFF"/>
            <w:tcMar>
              <w:top w:w="80" w:type="dxa"/>
              <w:left w:w="80" w:type="dxa"/>
              <w:bottom w:w="80" w:type="dxa"/>
            </w:tcMar>
            <w:vAlign w:val="center"/>
          </w:tcPr>
          <w:p w:rsidR="00F453FC" w:rsidRPr="00FD0337" w:rsidRDefault="00F453FC" w:rsidP="00FD0337">
            <w:pPr>
              <w:ind w:left="60" w:right="60"/>
              <w:jc w:val="right"/>
              <w:rPr>
                <w:color w:val="FF0000"/>
                <w:sz w:val="24"/>
                <w:szCs w:val="24"/>
                <w:bdr w:val="none" w:sz="0" w:space="0" w:color="auto" w:frame="1"/>
                <w:lang w:eastAsia="en-US"/>
              </w:rPr>
            </w:pPr>
            <w:r w:rsidRPr="00FD0337">
              <w:rPr>
                <w:rFonts w:eastAsia="Arial Unicode MS"/>
                <w:color w:val="FF0000"/>
                <w:sz w:val="24"/>
                <w:szCs w:val="24"/>
                <w:bdr w:val="none" w:sz="0" w:space="0" w:color="auto" w:frame="1"/>
                <w:lang w:eastAsia="en-US"/>
              </w:rPr>
              <w:t>14,6%</w:t>
            </w:r>
          </w:p>
        </w:tc>
        <w:tc>
          <w:tcPr>
            <w:tcW w:w="851" w:type="dxa"/>
            <w:shd w:val="clear" w:color="auto" w:fill="FFFFFF"/>
            <w:tcMar>
              <w:top w:w="80" w:type="dxa"/>
              <w:left w:w="80" w:type="dxa"/>
              <w:bottom w:w="80" w:type="dxa"/>
            </w:tcMar>
            <w:vAlign w:val="center"/>
          </w:tcPr>
          <w:p w:rsidR="00F453FC" w:rsidRPr="00FD0337" w:rsidRDefault="00F453FC" w:rsidP="00FD0337">
            <w:pPr>
              <w:ind w:left="60" w:right="60"/>
              <w:jc w:val="right"/>
              <w:rPr>
                <w:color w:val="FF0000"/>
                <w:sz w:val="24"/>
                <w:szCs w:val="24"/>
                <w:bdr w:val="none" w:sz="0" w:space="0" w:color="auto" w:frame="1"/>
                <w:lang w:eastAsia="en-US"/>
              </w:rPr>
            </w:pPr>
            <w:r w:rsidRPr="00FD0337">
              <w:rPr>
                <w:rFonts w:eastAsia="Arial Unicode MS"/>
                <w:color w:val="FF0000"/>
                <w:sz w:val="24"/>
                <w:szCs w:val="24"/>
                <w:bdr w:val="none" w:sz="0" w:space="0" w:color="auto" w:frame="1"/>
                <w:lang w:eastAsia="en-US"/>
              </w:rPr>
              <w:t>11,9%</w:t>
            </w:r>
          </w:p>
        </w:tc>
        <w:tc>
          <w:tcPr>
            <w:tcW w:w="688" w:type="dxa"/>
            <w:shd w:val="clear" w:color="auto" w:fill="FFFFFF"/>
            <w:tcMar>
              <w:top w:w="80" w:type="dxa"/>
              <w:left w:w="80" w:type="dxa"/>
              <w:bottom w:w="80" w:type="dxa"/>
            </w:tcMar>
            <w:vAlign w:val="center"/>
          </w:tcPr>
          <w:p w:rsidR="00F453FC" w:rsidRPr="00FD0337" w:rsidRDefault="00F453FC" w:rsidP="00FD0337">
            <w:pPr>
              <w:ind w:left="60" w:right="60"/>
              <w:jc w:val="right"/>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3,3%</w:t>
            </w:r>
          </w:p>
        </w:tc>
      </w:tr>
    </w:tbl>
    <w:p w:rsidR="00F453FC" w:rsidRDefault="00F453FC" w:rsidP="00BF7775">
      <w:pPr>
        <w:ind w:firstLine="709"/>
        <w:jc w:val="both"/>
        <w:rPr>
          <w:bCs/>
          <w:sz w:val="24"/>
          <w:szCs w:val="24"/>
          <w:lang w:eastAsia="en-US"/>
        </w:rPr>
      </w:pPr>
      <w:r>
        <w:rPr>
          <w:sz w:val="24"/>
          <w:szCs w:val="24"/>
          <w:lang w:eastAsia="en-US"/>
        </w:rPr>
        <w:t xml:space="preserve">Ни для кого не секрет, что в современных условиях алкогольная продукция как в финансовом плане, как и в плане развитости торговой инфраструктуры является весьма легкодоступной для приобретения, в том числе и подростками </w:t>
      </w:r>
      <w:r>
        <w:rPr>
          <w:bCs/>
          <w:sz w:val="24"/>
          <w:szCs w:val="24"/>
          <w:lang w:eastAsia="en-US"/>
        </w:rPr>
        <w:t>(даже при наличии ответственности за продажу алкоголя несовершеннолетним). Этот факт, безусловно, является значимым фактором приобщения подростков и молодежи к практикам алкопотребления. Однако, персонализация инициаторов первой пробы алкоголя подрастающим поколением часто остается за рамками дискуссий и исследований.</w:t>
      </w:r>
    </w:p>
    <w:p w:rsidR="00F453FC" w:rsidRDefault="00F453FC" w:rsidP="00BF7775">
      <w:pPr>
        <w:ind w:firstLine="709"/>
        <w:jc w:val="both"/>
        <w:rPr>
          <w:sz w:val="24"/>
          <w:szCs w:val="24"/>
          <w:lang w:eastAsia="en-US"/>
        </w:rPr>
      </w:pPr>
      <w:r>
        <w:rPr>
          <w:bCs/>
          <w:sz w:val="24"/>
          <w:szCs w:val="24"/>
          <w:lang w:eastAsia="en-US"/>
        </w:rPr>
        <w:t>С целью выявления значимости влияния социальной среды несовершеннолетнего на его желание попробовать спиртное</w:t>
      </w:r>
      <w:r>
        <w:rPr>
          <w:sz w:val="24"/>
          <w:szCs w:val="24"/>
          <w:lang w:eastAsia="en-US"/>
        </w:rPr>
        <w:t xml:space="preserve"> мы предложили нашим респондентами ответить на вопрос: «Кто впервые предложил Вам попробовать алкоголь?». Больше половины опрошенных подростков (55,7%) ответили, что пробовали алкогольные напитки по собственной инициативе. Вторым по популярности стал вариант ответа «Друзья, с которыми встречаюсь после учебы». Причем, если выделить категорию «социального окружения» несовершеннолетнего, объединив его друзей и одноклассников, то можно заключить, что первое предложение попробовать алкоголь поступило именно из «социального окружения» практически для трети (36,3%) респондентов. (Подробное распределение ответов на данный вопрос представлено в Табл. №.4). Последний тезис отсылает нас к проблеме колоссального влияния социальной среды, ближайшего окружения, на подростка. При этом, многие исследователи подчеркивают девиантогенный характер подобного влияния на человека в подростковом возрасте</w:t>
      </w:r>
      <w:r>
        <w:rPr>
          <w:sz w:val="24"/>
          <w:szCs w:val="24"/>
          <w:vertAlign w:val="superscript"/>
          <w:lang w:eastAsia="en-US"/>
        </w:rPr>
        <w:footnoteReference w:id="21"/>
      </w:r>
      <w:r>
        <w:rPr>
          <w:sz w:val="24"/>
          <w:szCs w:val="24"/>
          <w:lang w:eastAsia="en-US"/>
        </w:rPr>
        <w:t>.</w:t>
      </w:r>
    </w:p>
    <w:p w:rsidR="00F453FC" w:rsidRDefault="00F453FC" w:rsidP="00BF7775">
      <w:pPr>
        <w:ind w:firstLine="709"/>
        <w:jc w:val="both"/>
        <w:rPr>
          <w:sz w:val="24"/>
          <w:szCs w:val="24"/>
          <w:lang w:eastAsia="en-US"/>
        </w:rPr>
      </w:pPr>
    </w:p>
    <w:p w:rsidR="00F453FC" w:rsidRDefault="00F453FC" w:rsidP="00BF7775">
      <w:pPr>
        <w:ind w:firstLine="709"/>
        <w:jc w:val="right"/>
        <w:rPr>
          <w:i/>
          <w:sz w:val="24"/>
          <w:szCs w:val="24"/>
          <w:lang w:eastAsia="en-US"/>
        </w:rPr>
      </w:pPr>
      <w:r>
        <w:rPr>
          <w:i/>
          <w:sz w:val="24"/>
          <w:szCs w:val="24"/>
          <w:lang w:eastAsia="en-US"/>
        </w:rPr>
        <w:t>Таблица №.4.</w:t>
      </w:r>
    </w:p>
    <w:tbl>
      <w:tblPr>
        <w:tblW w:w="916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A0"/>
      </w:tblPr>
      <w:tblGrid>
        <w:gridCol w:w="5728"/>
        <w:gridCol w:w="3437"/>
      </w:tblGrid>
      <w:tr w:rsidR="00F453FC" w:rsidTr="00FD0337">
        <w:trPr>
          <w:trHeight w:val="199"/>
        </w:trPr>
        <w:tc>
          <w:tcPr>
            <w:tcW w:w="9162" w:type="dxa"/>
            <w:gridSpan w:val="2"/>
            <w:shd w:val="clear" w:color="auto" w:fill="FFFFFF"/>
            <w:tcMar>
              <w:top w:w="80" w:type="dxa"/>
              <w:left w:w="80" w:type="dxa"/>
              <w:bottom w:w="80" w:type="dxa"/>
              <w:right w:w="140" w:type="dxa"/>
            </w:tcMar>
            <w:vAlign w:val="center"/>
          </w:tcPr>
          <w:p w:rsidR="00F453FC" w:rsidRPr="00FD0337" w:rsidRDefault="00F453FC" w:rsidP="00FD0337">
            <w:pPr>
              <w:ind w:left="60" w:right="60"/>
              <w:jc w:val="center"/>
              <w:rPr>
                <w:b/>
                <w:color w:val="000000"/>
                <w:sz w:val="24"/>
                <w:szCs w:val="24"/>
                <w:bdr w:val="none" w:sz="0" w:space="0" w:color="auto" w:frame="1"/>
                <w:lang w:eastAsia="en-US"/>
              </w:rPr>
            </w:pPr>
            <w:r w:rsidRPr="00FD0337">
              <w:rPr>
                <w:rFonts w:eastAsia="Arial Unicode MS"/>
                <w:b/>
                <w:color w:val="000000"/>
                <w:sz w:val="24"/>
                <w:szCs w:val="24"/>
                <w:bdr w:val="none" w:sz="0" w:space="0" w:color="auto" w:frame="1"/>
                <w:lang w:eastAsia="en-US"/>
              </w:rPr>
              <w:t>Кто впервые предложил Вам попробовать алкоголь?</w:t>
            </w:r>
          </w:p>
        </w:tc>
      </w:tr>
      <w:tr w:rsidR="00F453FC" w:rsidTr="00FD0337">
        <w:trPr>
          <w:trHeight w:val="295"/>
        </w:trPr>
        <w:tc>
          <w:tcPr>
            <w:tcW w:w="5726" w:type="dxa"/>
            <w:shd w:val="clear" w:color="auto" w:fill="FFFFFF"/>
            <w:tcMar>
              <w:top w:w="80" w:type="dxa"/>
              <w:left w:w="80" w:type="dxa"/>
              <w:bottom w:w="80" w:type="dxa"/>
              <w:right w:w="80" w:type="dxa"/>
            </w:tcMar>
            <w:vAlign w:val="bottom"/>
          </w:tcPr>
          <w:p w:rsidR="00F453FC" w:rsidRPr="00FD0337" w:rsidRDefault="00F453FC" w:rsidP="00FD0337">
            <w:pPr>
              <w:jc w:val="center"/>
              <w:rPr>
                <w:sz w:val="24"/>
                <w:szCs w:val="24"/>
                <w:bdr w:val="none" w:sz="0" w:space="0" w:color="auto" w:frame="1"/>
                <w:lang w:eastAsia="en-US"/>
              </w:rPr>
            </w:pPr>
            <w:r w:rsidRPr="00FD0337">
              <w:rPr>
                <w:sz w:val="24"/>
                <w:szCs w:val="24"/>
                <w:bdr w:val="none" w:sz="0" w:space="0" w:color="auto" w:frame="1"/>
                <w:lang w:eastAsia="en-US"/>
              </w:rPr>
              <w:t>Вариант ответа</w:t>
            </w:r>
          </w:p>
        </w:tc>
        <w:tc>
          <w:tcPr>
            <w:tcW w:w="3435" w:type="dxa"/>
            <w:shd w:val="clear" w:color="auto" w:fill="FFFFFF"/>
            <w:tcMar>
              <w:top w:w="80" w:type="dxa"/>
              <w:left w:w="80" w:type="dxa"/>
              <w:bottom w:w="80" w:type="dxa"/>
              <w:right w:w="140" w:type="dxa"/>
            </w:tcMar>
            <w:vAlign w:val="bottom"/>
          </w:tcPr>
          <w:p w:rsidR="00F453FC" w:rsidRPr="00FD0337" w:rsidRDefault="00F453FC" w:rsidP="00FD0337">
            <w:pPr>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 Наблюдений</w:t>
            </w:r>
          </w:p>
        </w:tc>
      </w:tr>
      <w:tr w:rsidR="00F453FC" w:rsidTr="00FD0337">
        <w:trPr>
          <w:trHeight w:val="199"/>
        </w:trPr>
        <w:tc>
          <w:tcPr>
            <w:tcW w:w="5726" w:type="dxa"/>
            <w:shd w:val="clear" w:color="auto" w:fill="FFFFFF"/>
            <w:tcMar>
              <w:top w:w="80" w:type="dxa"/>
              <w:left w:w="80" w:type="dxa"/>
              <w:bottom w:w="80" w:type="dxa"/>
              <w:right w:w="140" w:type="dxa"/>
            </w:tcMar>
          </w:tcPr>
          <w:p w:rsidR="00F453FC" w:rsidRPr="00FD0337" w:rsidRDefault="00F453FC" w:rsidP="00FD0337">
            <w:pPr>
              <w:ind w:left="60" w:right="60"/>
              <w:rPr>
                <w:color w:val="FF0000"/>
                <w:sz w:val="24"/>
                <w:szCs w:val="24"/>
                <w:bdr w:val="none" w:sz="0" w:space="0" w:color="auto" w:frame="1"/>
                <w:lang w:eastAsia="en-US"/>
              </w:rPr>
            </w:pPr>
            <w:r w:rsidRPr="00FD0337">
              <w:rPr>
                <w:rFonts w:eastAsia="Arial Unicode MS"/>
                <w:color w:val="FF0000"/>
                <w:sz w:val="24"/>
                <w:szCs w:val="24"/>
                <w:bdr w:val="none" w:sz="0" w:space="0" w:color="auto" w:frame="1"/>
                <w:lang w:eastAsia="en-US"/>
              </w:rPr>
              <w:t>Сам(а) решил(а) попробовать</w:t>
            </w:r>
          </w:p>
        </w:tc>
        <w:tc>
          <w:tcPr>
            <w:tcW w:w="3435" w:type="dxa"/>
            <w:shd w:val="clear" w:color="auto" w:fill="FFFFFF"/>
            <w:tcMar>
              <w:top w:w="80" w:type="dxa"/>
              <w:left w:w="80" w:type="dxa"/>
              <w:bottom w:w="80" w:type="dxa"/>
            </w:tcMar>
            <w:vAlign w:val="center"/>
          </w:tcPr>
          <w:p w:rsidR="00F453FC" w:rsidRPr="00FD0337" w:rsidRDefault="00F453FC" w:rsidP="00FD0337">
            <w:pPr>
              <w:ind w:left="60" w:right="60"/>
              <w:jc w:val="center"/>
              <w:rPr>
                <w:color w:val="FF0000"/>
                <w:sz w:val="24"/>
                <w:szCs w:val="24"/>
                <w:bdr w:val="none" w:sz="0" w:space="0" w:color="auto" w:frame="1"/>
                <w:lang w:eastAsia="en-US"/>
              </w:rPr>
            </w:pPr>
            <w:r w:rsidRPr="00FD0337">
              <w:rPr>
                <w:rFonts w:eastAsia="Arial Unicode MS"/>
                <w:color w:val="FF0000"/>
                <w:sz w:val="24"/>
                <w:szCs w:val="24"/>
                <w:bdr w:val="none" w:sz="0" w:space="0" w:color="auto" w:frame="1"/>
                <w:lang w:eastAsia="en-US"/>
              </w:rPr>
              <w:t>55,7%</w:t>
            </w:r>
          </w:p>
        </w:tc>
      </w:tr>
      <w:tr w:rsidR="00F453FC" w:rsidTr="00FD0337">
        <w:trPr>
          <w:trHeight w:val="199"/>
        </w:trPr>
        <w:tc>
          <w:tcPr>
            <w:tcW w:w="5726" w:type="dxa"/>
            <w:shd w:val="clear" w:color="auto" w:fill="FFFFFF"/>
            <w:tcMar>
              <w:top w:w="80" w:type="dxa"/>
              <w:left w:w="80" w:type="dxa"/>
              <w:bottom w:w="80" w:type="dxa"/>
              <w:right w:w="140" w:type="dxa"/>
            </w:tcMar>
          </w:tcPr>
          <w:p w:rsidR="00F453FC" w:rsidRPr="00FD0337" w:rsidRDefault="00F453FC" w:rsidP="00FD0337">
            <w:pPr>
              <w:ind w:left="60" w:right="60"/>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Кто-то из членов семьи</w:t>
            </w:r>
          </w:p>
        </w:tc>
        <w:tc>
          <w:tcPr>
            <w:tcW w:w="3435" w:type="dxa"/>
            <w:shd w:val="clear" w:color="auto" w:fill="FFFFFF"/>
            <w:tcMar>
              <w:top w:w="80" w:type="dxa"/>
              <w:left w:w="80" w:type="dxa"/>
              <w:bottom w:w="8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8,0%</w:t>
            </w:r>
          </w:p>
        </w:tc>
      </w:tr>
      <w:tr w:rsidR="00F453FC" w:rsidTr="00FD0337">
        <w:trPr>
          <w:trHeight w:val="199"/>
        </w:trPr>
        <w:tc>
          <w:tcPr>
            <w:tcW w:w="5726" w:type="dxa"/>
            <w:shd w:val="clear" w:color="auto" w:fill="FFFFFF"/>
            <w:tcMar>
              <w:top w:w="80" w:type="dxa"/>
              <w:left w:w="80" w:type="dxa"/>
              <w:bottom w:w="80" w:type="dxa"/>
              <w:right w:w="140" w:type="dxa"/>
            </w:tcMar>
          </w:tcPr>
          <w:p w:rsidR="00F453FC" w:rsidRPr="00FD0337" w:rsidRDefault="00F453FC" w:rsidP="00FD0337">
            <w:pPr>
              <w:ind w:left="60" w:right="60"/>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Одноклассники</w:t>
            </w:r>
          </w:p>
        </w:tc>
        <w:tc>
          <w:tcPr>
            <w:tcW w:w="3435" w:type="dxa"/>
            <w:shd w:val="clear" w:color="auto" w:fill="FFFFFF"/>
            <w:tcMar>
              <w:top w:w="80" w:type="dxa"/>
              <w:left w:w="80" w:type="dxa"/>
              <w:bottom w:w="8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14,9%</w:t>
            </w:r>
          </w:p>
        </w:tc>
      </w:tr>
      <w:tr w:rsidR="00F453FC" w:rsidTr="00FD0337">
        <w:trPr>
          <w:trHeight w:val="199"/>
        </w:trPr>
        <w:tc>
          <w:tcPr>
            <w:tcW w:w="5726" w:type="dxa"/>
            <w:shd w:val="clear" w:color="auto" w:fill="FFFFFF"/>
            <w:tcMar>
              <w:top w:w="80" w:type="dxa"/>
              <w:left w:w="80" w:type="dxa"/>
              <w:bottom w:w="80" w:type="dxa"/>
              <w:right w:w="140" w:type="dxa"/>
            </w:tcMar>
          </w:tcPr>
          <w:p w:rsidR="00F453FC" w:rsidRPr="00FD0337" w:rsidRDefault="00F453FC" w:rsidP="00FD0337">
            <w:pPr>
              <w:ind w:left="60" w:right="60"/>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Друзья, с которыми встречаюсь после учебы</w:t>
            </w:r>
          </w:p>
        </w:tc>
        <w:tc>
          <w:tcPr>
            <w:tcW w:w="3435" w:type="dxa"/>
            <w:shd w:val="clear" w:color="auto" w:fill="FFFFFF"/>
            <w:tcMar>
              <w:top w:w="80" w:type="dxa"/>
              <w:left w:w="80" w:type="dxa"/>
              <w:bottom w:w="8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19,7%</w:t>
            </w:r>
          </w:p>
        </w:tc>
      </w:tr>
      <w:tr w:rsidR="00F453FC" w:rsidTr="00FD0337">
        <w:trPr>
          <w:trHeight w:val="199"/>
        </w:trPr>
        <w:tc>
          <w:tcPr>
            <w:tcW w:w="5726" w:type="dxa"/>
            <w:shd w:val="clear" w:color="auto" w:fill="FFFFFF"/>
            <w:tcMar>
              <w:top w:w="80" w:type="dxa"/>
              <w:left w:w="80" w:type="dxa"/>
              <w:bottom w:w="80" w:type="dxa"/>
              <w:right w:w="140" w:type="dxa"/>
            </w:tcMar>
          </w:tcPr>
          <w:p w:rsidR="00F453FC" w:rsidRPr="00FD0337" w:rsidRDefault="00F453FC" w:rsidP="00FD0337">
            <w:pPr>
              <w:ind w:left="60" w:right="60"/>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Друзья по дополнительному образованию (секции)</w:t>
            </w:r>
          </w:p>
        </w:tc>
        <w:tc>
          <w:tcPr>
            <w:tcW w:w="3435" w:type="dxa"/>
            <w:shd w:val="clear" w:color="auto" w:fill="FFFFFF"/>
            <w:tcMar>
              <w:top w:w="80" w:type="dxa"/>
              <w:left w:w="80" w:type="dxa"/>
              <w:bottom w:w="8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1,7%</w:t>
            </w:r>
          </w:p>
        </w:tc>
      </w:tr>
      <w:tr w:rsidR="00F453FC" w:rsidTr="00FD0337">
        <w:trPr>
          <w:trHeight w:val="205"/>
        </w:trPr>
        <w:tc>
          <w:tcPr>
            <w:tcW w:w="5726" w:type="dxa"/>
            <w:shd w:val="clear" w:color="auto" w:fill="FFFFFF"/>
            <w:tcMar>
              <w:top w:w="80" w:type="dxa"/>
              <w:left w:w="80" w:type="dxa"/>
              <w:bottom w:w="80" w:type="dxa"/>
              <w:right w:w="140" w:type="dxa"/>
            </w:tcMar>
          </w:tcPr>
          <w:p w:rsidR="00F453FC" w:rsidRPr="00FD0337" w:rsidRDefault="00F453FC" w:rsidP="00FD0337">
            <w:pPr>
              <w:ind w:left="60" w:right="60"/>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Всего</w:t>
            </w:r>
          </w:p>
        </w:tc>
        <w:tc>
          <w:tcPr>
            <w:tcW w:w="3435" w:type="dxa"/>
            <w:shd w:val="clear" w:color="auto" w:fill="FFFFFF"/>
            <w:tcMar>
              <w:top w:w="80" w:type="dxa"/>
              <w:left w:w="80" w:type="dxa"/>
              <w:bottom w:w="8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100,0%</w:t>
            </w:r>
          </w:p>
        </w:tc>
      </w:tr>
    </w:tbl>
    <w:p w:rsidR="00F453FC" w:rsidRDefault="00F453FC" w:rsidP="00BF7775">
      <w:pPr>
        <w:jc w:val="both"/>
        <w:rPr>
          <w:sz w:val="24"/>
          <w:szCs w:val="24"/>
          <w:lang w:eastAsia="en-US"/>
        </w:rPr>
      </w:pPr>
    </w:p>
    <w:p w:rsidR="00F453FC" w:rsidRDefault="00F453FC" w:rsidP="00BF7775">
      <w:pPr>
        <w:jc w:val="both"/>
        <w:rPr>
          <w:sz w:val="24"/>
          <w:szCs w:val="24"/>
          <w:lang w:eastAsia="en-US"/>
        </w:rPr>
      </w:pPr>
    </w:p>
    <w:p w:rsidR="00F453FC" w:rsidRDefault="00F453FC" w:rsidP="00BF7775">
      <w:pPr>
        <w:ind w:firstLine="709"/>
        <w:jc w:val="both"/>
        <w:rPr>
          <w:sz w:val="24"/>
          <w:szCs w:val="24"/>
          <w:lang w:eastAsia="en-US"/>
        </w:rPr>
      </w:pPr>
      <w:r>
        <w:rPr>
          <w:sz w:val="24"/>
          <w:szCs w:val="24"/>
          <w:lang w:eastAsia="en-US"/>
        </w:rPr>
        <w:t>Далее респондентам было предложено оценить количество потребляемого ими алкоголя по сравнению со своими сверстниками. Больше половины опрошенных (60,6%), по их собственной оценке, употребляет алкогольные напитки в меньших объемах, в сравнении со сверстниками (см. Табл. № 5).</w:t>
      </w:r>
    </w:p>
    <w:p w:rsidR="00F453FC" w:rsidRDefault="00F453FC" w:rsidP="00BF7775">
      <w:pPr>
        <w:ind w:firstLine="709"/>
        <w:jc w:val="both"/>
        <w:rPr>
          <w:sz w:val="24"/>
          <w:szCs w:val="24"/>
          <w:lang w:eastAsia="en-US"/>
        </w:rPr>
      </w:pPr>
    </w:p>
    <w:p w:rsidR="00F453FC" w:rsidRDefault="00F453FC" w:rsidP="00BF7775">
      <w:pPr>
        <w:ind w:firstLine="709"/>
        <w:jc w:val="both"/>
        <w:rPr>
          <w:sz w:val="24"/>
          <w:szCs w:val="24"/>
          <w:lang w:eastAsia="en-US"/>
        </w:rPr>
      </w:pPr>
    </w:p>
    <w:p w:rsidR="00F453FC" w:rsidRDefault="00F453FC" w:rsidP="00BF7775">
      <w:pPr>
        <w:ind w:firstLine="709"/>
        <w:jc w:val="right"/>
        <w:rPr>
          <w:i/>
          <w:sz w:val="24"/>
          <w:szCs w:val="24"/>
          <w:lang w:eastAsia="en-US"/>
        </w:rPr>
      </w:pPr>
      <w:r>
        <w:rPr>
          <w:i/>
          <w:sz w:val="24"/>
          <w:szCs w:val="24"/>
          <w:lang w:eastAsia="en-US"/>
        </w:rPr>
        <w:t>Таблица № 5.</w:t>
      </w:r>
    </w:p>
    <w:tbl>
      <w:tblPr>
        <w:tblW w:w="916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A0"/>
      </w:tblPr>
      <w:tblGrid>
        <w:gridCol w:w="5728"/>
        <w:gridCol w:w="3437"/>
      </w:tblGrid>
      <w:tr w:rsidR="00F453FC" w:rsidTr="00FD0337">
        <w:trPr>
          <w:trHeight w:val="519"/>
        </w:trPr>
        <w:tc>
          <w:tcPr>
            <w:tcW w:w="9162" w:type="dxa"/>
            <w:gridSpan w:val="2"/>
            <w:shd w:val="clear" w:color="auto" w:fill="FFFFFF"/>
            <w:tcMar>
              <w:top w:w="80" w:type="dxa"/>
              <w:left w:w="80" w:type="dxa"/>
              <w:bottom w:w="80" w:type="dxa"/>
              <w:right w:w="140" w:type="dxa"/>
            </w:tcMar>
            <w:vAlign w:val="center"/>
          </w:tcPr>
          <w:p w:rsidR="00F453FC" w:rsidRPr="00FD0337" w:rsidRDefault="00F453FC" w:rsidP="00FD0337">
            <w:pPr>
              <w:ind w:left="60" w:right="60"/>
              <w:jc w:val="center"/>
              <w:rPr>
                <w:b/>
                <w:color w:val="000000"/>
                <w:sz w:val="24"/>
                <w:szCs w:val="24"/>
                <w:bdr w:val="none" w:sz="0" w:space="0" w:color="auto" w:frame="1"/>
                <w:lang w:eastAsia="en-US"/>
              </w:rPr>
            </w:pPr>
            <w:r w:rsidRPr="00FD0337">
              <w:rPr>
                <w:rFonts w:eastAsia="Arial Unicode MS"/>
                <w:b/>
                <w:color w:val="000000"/>
                <w:sz w:val="24"/>
                <w:szCs w:val="24"/>
                <w:bdr w:val="none" w:sz="0" w:space="0" w:color="auto" w:frame="1"/>
                <w:lang w:eastAsia="en-US"/>
              </w:rPr>
              <w:t>Вы пьете, по Вашей собственной оценке, больше или меньше, по сравнению со своими сверстниками?</w:t>
            </w:r>
          </w:p>
        </w:tc>
      </w:tr>
      <w:tr w:rsidR="00F453FC" w:rsidTr="00FD0337">
        <w:trPr>
          <w:trHeight w:val="295"/>
        </w:trPr>
        <w:tc>
          <w:tcPr>
            <w:tcW w:w="5726" w:type="dxa"/>
            <w:shd w:val="clear" w:color="auto" w:fill="FFFFFF"/>
            <w:tcMar>
              <w:top w:w="80" w:type="dxa"/>
              <w:left w:w="80" w:type="dxa"/>
              <w:bottom w:w="80" w:type="dxa"/>
              <w:right w:w="80" w:type="dxa"/>
            </w:tcMar>
            <w:vAlign w:val="bottom"/>
          </w:tcPr>
          <w:p w:rsidR="00F453FC" w:rsidRPr="00FD0337" w:rsidRDefault="00F453FC" w:rsidP="00FD0337">
            <w:pPr>
              <w:jc w:val="center"/>
              <w:rPr>
                <w:sz w:val="24"/>
                <w:szCs w:val="24"/>
                <w:bdr w:val="none" w:sz="0" w:space="0" w:color="auto" w:frame="1"/>
                <w:lang w:eastAsia="en-US"/>
              </w:rPr>
            </w:pPr>
            <w:r w:rsidRPr="00FD0337">
              <w:rPr>
                <w:sz w:val="24"/>
                <w:szCs w:val="24"/>
                <w:bdr w:val="none" w:sz="0" w:space="0" w:color="auto" w:frame="1"/>
                <w:lang w:eastAsia="en-US"/>
              </w:rPr>
              <w:t>Вариант ответа</w:t>
            </w:r>
          </w:p>
        </w:tc>
        <w:tc>
          <w:tcPr>
            <w:tcW w:w="3435" w:type="dxa"/>
            <w:shd w:val="clear" w:color="auto" w:fill="FFFFFF"/>
            <w:tcMar>
              <w:top w:w="80" w:type="dxa"/>
              <w:left w:w="80" w:type="dxa"/>
              <w:bottom w:w="80" w:type="dxa"/>
              <w:right w:w="140" w:type="dxa"/>
            </w:tcMar>
            <w:vAlign w:val="bottom"/>
          </w:tcPr>
          <w:p w:rsidR="00F453FC" w:rsidRPr="00FD0337" w:rsidRDefault="00F453FC" w:rsidP="00FD0337">
            <w:pPr>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 Наблюдений</w:t>
            </w:r>
          </w:p>
        </w:tc>
      </w:tr>
      <w:tr w:rsidR="00F453FC" w:rsidTr="00FD0337">
        <w:trPr>
          <w:trHeight w:val="199"/>
        </w:trPr>
        <w:tc>
          <w:tcPr>
            <w:tcW w:w="5726" w:type="dxa"/>
            <w:shd w:val="clear" w:color="auto" w:fill="FFFFFF"/>
            <w:tcMar>
              <w:top w:w="80" w:type="dxa"/>
              <w:left w:w="80" w:type="dxa"/>
              <w:bottom w:w="80" w:type="dxa"/>
              <w:right w:w="140" w:type="dxa"/>
            </w:tcMar>
          </w:tcPr>
          <w:p w:rsidR="00F453FC" w:rsidRPr="00FD0337" w:rsidRDefault="00F453FC" w:rsidP="00FD0337">
            <w:pPr>
              <w:ind w:left="60" w:right="60"/>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Больше, чем они</w:t>
            </w:r>
          </w:p>
        </w:tc>
        <w:tc>
          <w:tcPr>
            <w:tcW w:w="3435" w:type="dxa"/>
            <w:shd w:val="clear" w:color="auto" w:fill="FFFFFF"/>
            <w:tcMar>
              <w:top w:w="80" w:type="dxa"/>
              <w:left w:w="80" w:type="dxa"/>
              <w:bottom w:w="8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6,5%</w:t>
            </w:r>
          </w:p>
        </w:tc>
      </w:tr>
      <w:tr w:rsidR="00F453FC" w:rsidTr="00FD0337">
        <w:trPr>
          <w:trHeight w:val="199"/>
        </w:trPr>
        <w:tc>
          <w:tcPr>
            <w:tcW w:w="5726" w:type="dxa"/>
            <w:shd w:val="clear" w:color="auto" w:fill="FFFFFF"/>
            <w:tcMar>
              <w:top w:w="80" w:type="dxa"/>
              <w:left w:w="80" w:type="dxa"/>
              <w:bottom w:w="80" w:type="dxa"/>
              <w:right w:w="140" w:type="dxa"/>
            </w:tcMar>
          </w:tcPr>
          <w:p w:rsidR="00F453FC" w:rsidRPr="00FD0337" w:rsidRDefault="00F453FC" w:rsidP="00FD0337">
            <w:pPr>
              <w:ind w:left="60" w:right="60"/>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Столько же, сколько и они</w:t>
            </w:r>
          </w:p>
        </w:tc>
        <w:tc>
          <w:tcPr>
            <w:tcW w:w="3435" w:type="dxa"/>
            <w:shd w:val="clear" w:color="auto" w:fill="FFFFFF"/>
            <w:tcMar>
              <w:top w:w="80" w:type="dxa"/>
              <w:left w:w="80" w:type="dxa"/>
              <w:bottom w:w="8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14,1%</w:t>
            </w:r>
          </w:p>
        </w:tc>
      </w:tr>
      <w:tr w:rsidR="00F453FC" w:rsidTr="00FD0337">
        <w:trPr>
          <w:trHeight w:val="199"/>
        </w:trPr>
        <w:tc>
          <w:tcPr>
            <w:tcW w:w="5726" w:type="dxa"/>
            <w:shd w:val="clear" w:color="auto" w:fill="FFFFFF"/>
            <w:tcMar>
              <w:top w:w="80" w:type="dxa"/>
              <w:left w:w="80" w:type="dxa"/>
              <w:bottom w:w="80" w:type="dxa"/>
              <w:right w:w="140" w:type="dxa"/>
            </w:tcMar>
          </w:tcPr>
          <w:p w:rsidR="00F453FC" w:rsidRPr="00FD0337" w:rsidRDefault="00F453FC" w:rsidP="00FD0337">
            <w:pPr>
              <w:ind w:left="60" w:right="60"/>
              <w:rPr>
                <w:color w:val="FF0000"/>
                <w:sz w:val="24"/>
                <w:szCs w:val="24"/>
                <w:bdr w:val="none" w:sz="0" w:space="0" w:color="auto" w:frame="1"/>
                <w:lang w:eastAsia="en-US"/>
              </w:rPr>
            </w:pPr>
            <w:r w:rsidRPr="00FD0337">
              <w:rPr>
                <w:rFonts w:eastAsia="Arial Unicode MS"/>
                <w:color w:val="FF0000"/>
                <w:sz w:val="24"/>
                <w:szCs w:val="24"/>
                <w:bdr w:val="none" w:sz="0" w:space="0" w:color="auto" w:frame="1"/>
                <w:lang w:eastAsia="en-US"/>
              </w:rPr>
              <w:t>Меньше, чем они</w:t>
            </w:r>
          </w:p>
        </w:tc>
        <w:tc>
          <w:tcPr>
            <w:tcW w:w="3435" w:type="dxa"/>
            <w:shd w:val="clear" w:color="auto" w:fill="FFFFFF"/>
            <w:tcMar>
              <w:top w:w="80" w:type="dxa"/>
              <w:left w:w="80" w:type="dxa"/>
              <w:bottom w:w="80" w:type="dxa"/>
            </w:tcMar>
            <w:vAlign w:val="center"/>
          </w:tcPr>
          <w:p w:rsidR="00F453FC" w:rsidRPr="00FD0337" w:rsidRDefault="00F453FC" w:rsidP="00FD0337">
            <w:pPr>
              <w:ind w:left="60" w:right="60"/>
              <w:jc w:val="center"/>
              <w:rPr>
                <w:color w:val="FF0000"/>
                <w:sz w:val="24"/>
                <w:szCs w:val="24"/>
                <w:bdr w:val="none" w:sz="0" w:space="0" w:color="auto" w:frame="1"/>
                <w:lang w:eastAsia="en-US"/>
              </w:rPr>
            </w:pPr>
            <w:r w:rsidRPr="00FD0337">
              <w:rPr>
                <w:rFonts w:eastAsia="Arial Unicode MS"/>
                <w:color w:val="FF0000"/>
                <w:sz w:val="24"/>
                <w:szCs w:val="24"/>
                <w:bdr w:val="none" w:sz="0" w:space="0" w:color="auto" w:frame="1"/>
                <w:lang w:eastAsia="en-US"/>
              </w:rPr>
              <w:t>60,6%</w:t>
            </w:r>
          </w:p>
        </w:tc>
      </w:tr>
      <w:tr w:rsidR="00F453FC" w:rsidTr="00FD0337">
        <w:trPr>
          <w:trHeight w:val="199"/>
        </w:trPr>
        <w:tc>
          <w:tcPr>
            <w:tcW w:w="5726" w:type="dxa"/>
            <w:shd w:val="clear" w:color="auto" w:fill="FFFFFF"/>
            <w:tcMar>
              <w:top w:w="80" w:type="dxa"/>
              <w:left w:w="80" w:type="dxa"/>
              <w:bottom w:w="80" w:type="dxa"/>
              <w:right w:w="140" w:type="dxa"/>
            </w:tcMar>
          </w:tcPr>
          <w:p w:rsidR="00F453FC" w:rsidRPr="00FD0337" w:rsidRDefault="00F453FC" w:rsidP="00FD0337">
            <w:pPr>
              <w:ind w:left="60" w:right="60"/>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Затрудняюсь сказать</w:t>
            </w:r>
          </w:p>
        </w:tc>
        <w:tc>
          <w:tcPr>
            <w:tcW w:w="3435" w:type="dxa"/>
            <w:shd w:val="clear" w:color="auto" w:fill="FFFFFF"/>
            <w:tcMar>
              <w:top w:w="80" w:type="dxa"/>
              <w:left w:w="80" w:type="dxa"/>
              <w:bottom w:w="8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18,8%</w:t>
            </w:r>
          </w:p>
        </w:tc>
      </w:tr>
      <w:tr w:rsidR="00F453FC" w:rsidTr="00FD0337">
        <w:trPr>
          <w:trHeight w:val="205"/>
        </w:trPr>
        <w:tc>
          <w:tcPr>
            <w:tcW w:w="5726" w:type="dxa"/>
            <w:shd w:val="clear" w:color="auto" w:fill="FFFFFF"/>
            <w:tcMar>
              <w:top w:w="80" w:type="dxa"/>
              <w:left w:w="80" w:type="dxa"/>
              <w:bottom w:w="80" w:type="dxa"/>
              <w:right w:w="140" w:type="dxa"/>
            </w:tcMar>
          </w:tcPr>
          <w:p w:rsidR="00F453FC" w:rsidRPr="00FD0337" w:rsidRDefault="00F453FC" w:rsidP="00FD0337">
            <w:pPr>
              <w:ind w:left="60" w:right="60"/>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Всего</w:t>
            </w:r>
          </w:p>
        </w:tc>
        <w:tc>
          <w:tcPr>
            <w:tcW w:w="3435" w:type="dxa"/>
            <w:shd w:val="clear" w:color="auto" w:fill="FFFFFF"/>
            <w:tcMar>
              <w:top w:w="80" w:type="dxa"/>
              <w:left w:w="80" w:type="dxa"/>
              <w:bottom w:w="8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100,0%</w:t>
            </w:r>
          </w:p>
        </w:tc>
      </w:tr>
    </w:tbl>
    <w:p w:rsidR="00F453FC" w:rsidRDefault="00F453FC" w:rsidP="00BF7775">
      <w:pPr>
        <w:ind w:firstLine="709"/>
        <w:jc w:val="both"/>
        <w:rPr>
          <w:sz w:val="24"/>
          <w:szCs w:val="24"/>
          <w:lang w:eastAsia="en-US"/>
        </w:rPr>
      </w:pPr>
    </w:p>
    <w:p w:rsidR="00F453FC" w:rsidRDefault="00F453FC" w:rsidP="00BF7775">
      <w:pPr>
        <w:ind w:firstLine="709"/>
        <w:jc w:val="both"/>
        <w:rPr>
          <w:sz w:val="24"/>
          <w:szCs w:val="24"/>
          <w:lang w:eastAsia="en-US"/>
        </w:rPr>
      </w:pPr>
    </w:p>
    <w:p w:rsidR="00F453FC" w:rsidRDefault="00F453FC" w:rsidP="00BF7775">
      <w:pPr>
        <w:ind w:firstLine="709"/>
        <w:jc w:val="both"/>
        <w:rPr>
          <w:sz w:val="24"/>
          <w:szCs w:val="24"/>
          <w:lang w:eastAsia="en-US"/>
        </w:rPr>
      </w:pPr>
      <w:r>
        <w:rPr>
          <w:sz w:val="24"/>
          <w:szCs w:val="24"/>
          <w:lang w:eastAsia="en-US"/>
        </w:rPr>
        <w:t>Отмеченные ранее данные, при кажущейся положительности, все же являются субъективной оценкой объемов потребляемого алкоголя самими респондентами. Удовлетворительность отмеченных данных отчасти опровергается распределением ответов на следующий вопрос. Мы спросили у наших респондентов, приходилось ли им в своей жизни употреблять спиртные напитки до степени сильного алкогольного опьянения. Согласно результатам опроса, без малого половина респондентов (45,7%)  имела опыт употребления спиртных напитков до степени сильного алкогольного опьянения (см. Рис. №.2). При этом, наиболее часто проблемы с сильным опьянением испытывают молодые люди (28%), нежели девушки(17,7%). (См. Рис. № 3).</w:t>
      </w:r>
    </w:p>
    <w:p w:rsidR="00F453FC" w:rsidRDefault="00F453FC" w:rsidP="00BF7775">
      <w:pPr>
        <w:ind w:firstLine="709"/>
        <w:jc w:val="both"/>
        <w:rPr>
          <w:sz w:val="24"/>
          <w:szCs w:val="24"/>
          <w:lang w:eastAsia="en-US"/>
        </w:rPr>
      </w:pPr>
      <w:r>
        <w:rPr>
          <w:sz w:val="24"/>
          <w:szCs w:val="24"/>
          <w:lang w:eastAsia="en-US"/>
        </w:rPr>
        <w:t xml:space="preserve">К слову, представленные данные практически идентичны результатам аналогичного прошлогоднего исследования «ГЦСП «Контакт». В 2015 году в употреблении алкоголя до степени сильного опьянения признались 45,9% респондентов. </w:t>
      </w:r>
    </w:p>
    <w:p w:rsidR="00F453FC" w:rsidRDefault="00F453FC" w:rsidP="00BF7775">
      <w:pPr>
        <w:jc w:val="both"/>
        <w:rPr>
          <w:sz w:val="24"/>
          <w:szCs w:val="24"/>
          <w:lang w:eastAsia="en-US"/>
        </w:rPr>
      </w:pPr>
    </w:p>
    <w:p w:rsidR="00F453FC" w:rsidRDefault="00F453FC" w:rsidP="00BF7775">
      <w:pPr>
        <w:ind w:firstLine="709"/>
        <w:rPr>
          <w:sz w:val="24"/>
          <w:szCs w:val="24"/>
          <w:lang w:val="en-US" w:eastAsia="en-US"/>
        </w:rPr>
      </w:pPr>
      <w:r w:rsidRPr="00FD0337">
        <w:rPr>
          <w:noProof/>
          <w:sz w:val="24"/>
          <w:szCs w:val="24"/>
        </w:rPr>
        <w:object w:dxaOrig="5895" w:dyaOrig="3696">
          <v:shape id="Диаграмма 69" o:spid="_x0000_i1052" type="#_x0000_t75" style="width:387pt;height:194.25pt;visibility:visible" o:ole="">
            <v:imagedata r:id="rId52" o:title="" croptop="-3582f" cropbottom="-408f" cropleft="-10350f" cropright="-10217f"/>
            <o:lock v:ext="edit" aspectratio="f"/>
          </v:shape>
          <o:OLEObject Type="Embed" ProgID="Excel.Chart.8" ShapeID="Диаграмма 69" DrawAspect="Content" ObjectID="_1551512000" r:id="rId53"/>
        </w:object>
      </w:r>
    </w:p>
    <w:p w:rsidR="00F453FC" w:rsidRDefault="00F453FC" w:rsidP="00BF7775">
      <w:pPr>
        <w:ind w:firstLine="709"/>
        <w:rPr>
          <w:sz w:val="24"/>
          <w:szCs w:val="24"/>
          <w:lang w:val="en-US" w:eastAsia="en-US"/>
        </w:rPr>
      </w:pPr>
    </w:p>
    <w:p w:rsidR="00F453FC" w:rsidRDefault="00F453FC" w:rsidP="00BF7775">
      <w:pPr>
        <w:ind w:firstLine="709"/>
        <w:rPr>
          <w:sz w:val="24"/>
          <w:szCs w:val="24"/>
          <w:lang w:val="en-US" w:eastAsia="en-US"/>
        </w:rPr>
      </w:pPr>
    </w:p>
    <w:p w:rsidR="00F453FC" w:rsidRDefault="00F453FC" w:rsidP="00BF7775">
      <w:pPr>
        <w:ind w:firstLine="709"/>
        <w:jc w:val="right"/>
        <w:rPr>
          <w:i/>
          <w:sz w:val="24"/>
          <w:szCs w:val="24"/>
          <w:lang w:eastAsia="en-US"/>
        </w:rPr>
      </w:pPr>
    </w:p>
    <w:p w:rsidR="00F453FC" w:rsidRDefault="00F453FC" w:rsidP="00BF7775">
      <w:pPr>
        <w:ind w:firstLine="709"/>
        <w:jc w:val="right"/>
        <w:rPr>
          <w:i/>
          <w:sz w:val="24"/>
          <w:szCs w:val="24"/>
          <w:lang w:eastAsia="en-US"/>
        </w:rPr>
      </w:pPr>
    </w:p>
    <w:p w:rsidR="00F453FC" w:rsidRDefault="00F453FC" w:rsidP="00BF7775">
      <w:pPr>
        <w:ind w:firstLine="709"/>
        <w:jc w:val="right"/>
        <w:rPr>
          <w:i/>
          <w:sz w:val="24"/>
          <w:szCs w:val="24"/>
          <w:lang w:eastAsia="en-US"/>
        </w:rPr>
      </w:pPr>
    </w:p>
    <w:p w:rsidR="00F453FC" w:rsidRDefault="00F453FC" w:rsidP="00BF7775">
      <w:pPr>
        <w:ind w:firstLine="709"/>
        <w:jc w:val="right"/>
        <w:rPr>
          <w:i/>
          <w:sz w:val="24"/>
          <w:szCs w:val="24"/>
          <w:lang w:eastAsia="en-US"/>
        </w:rPr>
      </w:pPr>
    </w:p>
    <w:p w:rsidR="00F453FC" w:rsidRDefault="00F453FC" w:rsidP="00BF7775">
      <w:pPr>
        <w:ind w:firstLine="709"/>
        <w:jc w:val="right"/>
        <w:rPr>
          <w:i/>
          <w:sz w:val="24"/>
          <w:szCs w:val="24"/>
          <w:lang w:eastAsia="en-US"/>
        </w:rPr>
      </w:pPr>
    </w:p>
    <w:p w:rsidR="00F453FC" w:rsidRDefault="00F453FC" w:rsidP="00BF7775">
      <w:pPr>
        <w:ind w:firstLine="709"/>
        <w:jc w:val="right"/>
        <w:rPr>
          <w:i/>
          <w:sz w:val="24"/>
          <w:szCs w:val="24"/>
          <w:lang w:eastAsia="en-US"/>
        </w:rPr>
      </w:pPr>
    </w:p>
    <w:p w:rsidR="00F453FC" w:rsidRDefault="00F453FC" w:rsidP="00BF7775">
      <w:pPr>
        <w:ind w:firstLine="709"/>
        <w:jc w:val="right"/>
        <w:rPr>
          <w:i/>
          <w:sz w:val="24"/>
          <w:szCs w:val="24"/>
          <w:lang w:eastAsia="en-US"/>
        </w:rPr>
      </w:pPr>
    </w:p>
    <w:p w:rsidR="00F453FC" w:rsidRDefault="00F453FC" w:rsidP="00BF7775">
      <w:pPr>
        <w:ind w:firstLine="709"/>
        <w:jc w:val="right"/>
        <w:rPr>
          <w:i/>
          <w:sz w:val="24"/>
          <w:szCs w:val="24"/>
          <w:lang w:eastAsia="en-US"/>
        </w:rPr>
      </w:pPr>
    </w:p>
    <w:p w:rsidR="00F453FC" w:rsidRDefault="00F453FC" w:rsidP="00BF7775">
      <w:pPr>
        <w:ind w:firstLine="709"/>
        <w:jc w:val="right"/>
        <w:rPr>
          <w:i/>
          <w:sz w:val="24"/>
          <w:szCs w:val="24"/>
          <w:lang w:eastAsia="en-US"/>
        </w:rPr>
      </w:pPr>
    </w:p>
    <w:p w:rsidR="00F453FC" w:rsidRDefault="00F453FC" w:rsidP="00BF7775">
      <w:pPr>
        <w:ind w:firstLine="709"/>
        <w:jc w:val="right"/>
        <w:rPr>
          <w:i/>
          <w:sz w:val="24"/>
          <w:szCs w:val="24"/>
          <w:lang w:eastAsia="en-US"/>
        </w:rPr>
      </w:pPr>
    </w:p>
    <w:p w:rsidR="00F453FC" w:rsidRDefault="00F453FC" w:rsidP="00BF7775">
      <w:pPr>
        <w:ind w:firstLine="709"/>
        <w:jc w:val="right"/>
        <w:rPr>
          <w:i/>
          <w:sz w:val="24"/>
          <w:szCs w:val="24"/>
          <w:lang w:eastAsia="en-US"/>
        </w:rPr>
      </w:pPr>
    </w:p>
    <w:p w:rsidR="00F453FC" w:rsidRDefault="00F453FC" w:rsidP="00BF7775">
      <w:pPr>
        <w:ind w:firstLine="709"/>
        <w:jc w:val="right"/>
        <w:rPr>
          <w:i/>
          <w:sz w:val="24"/>
          <w:szCs w:val="24"/>
          <w:lang w:eastAsia="en-US"/>
        </w:rPr>
      </w:pPr>
    </w:p>
    <w:p w:rsidR="00F453FC" w:rsidRDefault="00F453FC" w:rsidP="00BF7775">
      <w:pPr>
        <w:ind w:firstLine="709"/>
        <w:jc w:val="right"/>
        <w:rPr>
          <w:i/>
          <w:sz w:val="24"/>
          <w:szCs w:val="24"/>
          <w:lang w:eastAsia="en-US"/>
        </w:rPr>
      </w:pPr>
    </w:p>
    <w:p w:rsidR="00F453FC" w:rsidRDefault="00F453FC" w:rsidP="00BF7775">
      <w:pPr>
        <w:ind w:firstLine="709"/>
        <w:jc w:val="right"/>
        <w:rPr>
          <w:i/>
          <w:sz w:val="24"/>
          <w:szCs w:val="24"/>
          <w:lang w:eastAsia="en-US"/>
        </w:rPr>
      </w:pPr>
    </w:p>
    <w:p w:rsidR="00F453FC" w:rsidRDefault="00F453FC" w:rsidP="00BF7775">
      <w:pPr>
        <w:ind w:firstLine="709"/>
        <w:jc w:val="right"/>
        <w:rPr>
          <w:i/>
          <w:sz w:val="24"/>
          <w:szCs w:val="24"/>
          <w:lang w:eastAsia="en-US"/>
        </w:rPr>
      </w:pPr>
    </w:p>
    <w:p w:rsidR="00F453FC" w:rsidRDefault="00F453FC" w:rsidP="00BF7775">
      <w:pPr>
        <w:ind w:firstLine="709"/>
        <w:jc w:val="right"/>
        <w:rPr>
          <w:i/>
          <w:sz w:val="24"/>
          <w:szCs w:val="24"/>
          <w:lang w:eastAsia="en-US"/>
        </w:rPr>
      </w:pPr>
    </w:p>
    <w:p w:rsidR="00F453FC" w:rsidRDefault="00F453FC" w:rsidP="00BF7775">
      <w:pPr>
        <w:ind w:firstLine="709"/>
        <w:jc w:val="right"/>
        <w:rPr>
          <w:i/>
          <w:sz w:val="24"/>
          <w:szCs w:val="24"/>
          <w:lang w:eastAsia="en-US"/>
        </w:rPr>
      </w:pPr>
    </w:p>
    <w:p w:rsidR="00F453FC" w:rsidRDefault="00F453FC" w:rsidP="00BF7775">
      <w:pPr>
        <w:ind w:firstLine="709"/>
        <w:jc w:val="right"/>
        <w:rPr>
          <w:i/>
          <w:sz w:val="24"/>
          <w:szCs w:val="24"/>
          <w:lang w:eastAsia="en-US"/>
        </w:rPr>
      </w:pPr>
      <w:r>
        <w:rPr>
          <w:i/>
          <w:sz w:val="24"/>
          <w:szCs w:val="24"/>
          <w:lang w:eastAsia="en-US"/>
        </w:rPr>
        <w:t>Рисунок №.3</w:t>
      </w:r>
    </w:p>
    <w:p w:rsidR="00F453FC" w:rsidRDefault="00F453FC" w:rsidP="00BF7775">
      <w:pPr>
        <w:jc w:val="both"/>
        <w:rPr>
          <w:sz w:val="24"/>
          <w:szCs w:val="24"/>
          <w:lang w:eastAsia="en-US"/>
        </w:rPr>
      </w:pPr>
      <w:r w:rsidRPr="00FD0337">
        <w:rPr>
          <w:noProof/>
          <w:sz w:val="24"/>
          <w:szCs w:val="24"/>
        </w:rPr>
        <w:object w:dxaOrig="8391" w:dyaOrig="4608">
          <v:shape id="Диаграмма 70" o:spid="_x0000_i1053" type="#_x0000_t75" style="width:429.75pt;height:242.25pt;visibility:visible" o:ole="">
            <v:imagedata r:id="rId54" o:title="" croptop="-2873f" cropbottom="-427f" cropleft="-828f" cropright="-1500f"/>
            <o:lock v:ext="edit" aspectratio="f"/>
          </v:shape>
          <o:OLEObject Type="Embed" ProgID="Excel.Chart.8" ShapeID="Диаграмма 70" DrawAspect="Content" ObjectID="_1551512001" r:id="rId55"/>
        </w:object>
      </w:r>
    </w:p>
    <w:p w:rsidR="00F453FC" w:rsidRDefault="00F453FC" w:rsidP="00BF7775">
      <w:pPr>
        <w:ind w:firstLine="709"/>
        <w:jc w:val="both"/>
        <w:rPr>
          <w:sz w:val="24"/>
          <w:szCs w:val="24"/>
          <w:lang w:eastAsia="en-US"/>
        </w:rPr>
      </w:pPr>
      <w:r>
        <w:rPr>
          <w:sz w:val="24"/>
          <w:szCs w:val="24"/>
          <w:lang w:eastAsia="en-US"/>
        </w:rPr>
        <w:t xml:space="preserve">По данным Федеральной службы государственной статистики, в 2015 году </w:t>
      </w:r>
      <w:r>
        <w:rPr>
          <w:sz w:val="24"/>
          <w:szCs w:val="24"/>
          <w:lang w:eastAsia="en-US"/>
        </w:rPr>
        <w:br/>
        <w:t xml:space="preserve">в Санкт-Петербурге на душу населения прошлось потребление 36,1 литра пива, 8,1 литра винной продукции, а также </w:t>
      </w:r>
      <w:smartTag w:uri="urn:schemas-microsoft-com:office:smarttags" w:element="metricconverter">
        <w:smartTagPr>
          <w:attr w:name="ProductID" w:val="6,9 литров"/>
        </w:smartTagPr>
        <w:r>
          <w:rPr>
            <w:sz w:val="24"/>
            <w:szCs w:val="24"/>
            <w:lang w:eastAsia="en-US"/>
          </w:rPr>
          <w:t>6,9 литров</w:t>
        </w:r>
      </w:smartTag>
      <w:r>
        <w:rPr>
          <w:sz w:val="24"/>
          <w:szCs w:val="24"/>
          <w:lang w:eastAsia="en-US"/>
        </w:rPr>
        <w:t xml:space="preserve"> водки и ликероводочных изделий</w:t>
      </w:r>
      <w:r>
        <w:rPr>
          <w:sz w:val="24"/>
          <w:szCs w:val="24"/>
          <w:vertAlign w:val="superscript"/>
          <w:lang w:eastAsia="en-US"/>
        </w:rPr>
        <w:footnoteReference w:id="22"/>
      </w:r>
      <w:r>
        <w:rPr>
          <w:sz w:val="24"/>
          <w:szCs w:val="24"/>
          <w:lang w:eastAsia="en-US"/>
        </w:rPr>
        <w:t xml:space="preserve">. Это свидетельствует о том, что среди населения Санкт-Петербурга наиболее популярным алкогольным напитком является пиво. Одной из причин столь высокой популярности пенного напитка большинство ученых всего мира считают массивную, наступательную рекламную кампанию производителей пива, которая позиционирует употребление пивной продукции как социально приемлемое и даже одобряемое. Более того, навязывание «привлекательного образа» пивной продукции и слабоалкогольных напитков происходит не только посредством рекламных роликов на телевидении, но и за счет художественного кинематографа, различных телепередач, печатных изданий, рекламных щитов </w:t>
      </w:r>
      <w:r>
        <w:rPr>
          <w:sz w:val="24"/>
          <w:szCs w:val="24"/>
          <w:lang w:eastAsia="en-US"/>
        </w:rPr>
        <w:br/>
        <w:t>и пр.</w:t>
      </w:r>
      <w:r>
        <w:rPr>
          <w:sz w:val="24"/>
          <w:szCs w:val="24"/>
          <w:vertAlign w:val="superscript"/>
          <w:lang w:eastAsia="en-US"/>
        </w:rPr>
        <w:footnoteReference w:id="23"/>
      </w:r>
    </w:p>
    <w:p w:rsidR="00F453FC" w:rsidRDefault="00F453FC" w:rsidP="00BF7775">
      <w:pPr>
        <w:ind w:firstLine="709"/>
        <w:jc w:val="both"/>
        <w:rPr>
          <w:sz w:val="24"/>
          <w:szCs w:val="24"/>
          <w:lang w:eastAsia="en-US"/>
        </w:rPr>
      </w:pPr>
      <w:r>
        <w:rPr>
          <w:sz w:val="24"/>
          <w:szCs w:val="24"/>
          <w:lang w:eastAsia="en-US"/>
        </w:rPr>
        <w:t>Особенную опасность пивные и слабоалкогольные коктейли представляют именно для несовершеннолетних. Приятные вкусовые качества – фруктовые и ягодные ароматизаторы, газирование – не только формируют стереотип о схожести подобных напитков с различными лимонадами, но и маскируют вкус алкоголя. Однако, содержание алкоголя в таких напитках составляет от 5 до 12 процентов. Внешняя безобидность слабоалкогольных и пивных напитков приводит к росту частоты их употребления несовершеннолетним, что в конечном счете способствует формированию сначала психической, а со временем и физической зависимости.</w:t>
      </w:r>
    </w:p>
    <w:p w:rsidR="00F453FC" w:rsidRDefault="00F453FC" w:rsidP="00BF7775">
      <w:pPr>
        <w:ind w:firstLine="709"/>
        <w:jc w:val="both"/>
        <w:rPr>
          <w:sz w:val="24"/>
          <w:szCs w:val="24"/>
          <w:lang w:eastAsia="en-US"/>
        </w:rPr>
      </w:pPr>
      <w:r>
        <w:rPr>
          <w:sz w:val="24"/>
          <w:szCs w:val="24"/>
          <w:lang w:eastAsia="en-US"/>
        </w:rPr>
        <w:t xml:space="preserve">Мы предложили респондентам ответить на два схожих вопроса: «Употребляли ли Вы какие-либо из следующих видов алкогольных напитков в течение последних 12-ти месяцев?» </w:t>
      </w:r>
      <w:r>
        <w:rPr>
          <w:sz w:val="24"/>
          <w:szCs w:val="24"/>
          <w:lang w:eastAsia="en-US"/>
        </w:rPr>
        <w:br/>
        <w:t xml:space="preserve">и «Употребляли ли Вы какие-либо из следующих видов алкогольных напитков напитков в течение последней недели?».По нашему мнению,подобная дифференциация временных рамок должна способствовать не только определению широкого спектра спиртных напитков, которые нашим респондентам доводилось пробовать в течение своей жизни, но и конкретизации структуры повседневного алкопотребления в подростковой среде. </w:t>
      </w:r>
    </w:p>
    <w:p w:rsidR="00F453FC" w:rsidRDefault="00F453FC" w:rsidP="00BF7775">
      <w:pPr>
        <w:ind w:firstLine="709"/>
        <w:jc w:val="both"/>
        <w:rPr>
          <w:sz w:val="24"/>
          <w:szCs w:val="24"/>
          <w:lang w:eastAsia="en-US"/>
        </w:rPr>
      </w:pPr>
      <w:r>
        <w:rPr>
          <w:sz w:val="24"/>
          <w:szCs w:val="24"/>
          <w:lang w:eastAsia="en-US"/>
        </w:rPr>
        <w:t>Итак, среди всего многообразия спиртных напитков, наиболее популярным среди респондентов оказалось пиво – в течение года его употребляли 61,7%, а в течение последней недели – 54,2% опрошенных</w:t>
      </w:r>
      <w:r>
        <w:rPr>
          <w:sz w:val="24"/>
          <w:szCs w:val="24"/>
          <w:vertAlign w:val="superscript"/>
          <w:lang w:eastAsia="en-US"/>
        </w:rPr>
        <w:footnoteReference w:id="24"/>
      </w:r>
      <w:r>
        <w:rPr>
          <w:sz w:val="24"/>
          <w:szCs w:val="24"/>
          <w:lang w:eastAsia="en-US"/>
        </w:rPr>
        <w:t>. При этом, вторая позиция в списке популярности алкогольных напитков среди респондентов серьезно отличается. Если в  течение года вторым по популярности, при не крайне значительном статистическом отрыве от третьего (всего 0,6%)</w:t>
      </w:r>
      <w:r>
        <w:rPr>
          <w:sz w:val="24"/>
          <w:szCs w:val="24"/>
          <w:vertAlign w:val="superscript"/>
          <w:lang w:eastAsia="en-US"/>
        </w:rPr>
        <w:footnoteReference w:id="25"/>
      </w:r>
      <w:r>
        <w:rPr>
          <w:sz w:val="24"/>
          <w:szCs w:val="24"/>
          <w:lang w:eastAsia="en-US"/>
        </w:rPr>
        <w:t xml:space="preserve">, является крепкий алкоголь, то в течение недели вторую строчку популярности занимают слабоалкогольные напитки. Причем их отрыв от третьей позиции в недельном цикле превышает 10%. </w:t>
      </w:r>
    </w:p>
    <w:p w:rsidR="00F453FC" w:rsidRDefault="00F453FC" w:rsidP="00BF7775">
      <w:pPr>
        <w:ind w:firstLine="709"/>
        <w:jc w:val="both"/>
        <w:rPr>
          <w:sz w:val="24"/>
          <w:szCs w:val="24"/>
          <w:lang w:eastAsia="en-US"/>
        </w:rPr>
      </w:pPr>
      <w:r>
        <w:rPr>
          <w:sz w:val="24"/>
          <w:szCs w:val="24"/>
          <w:lang w:eastAsia="en-US"/>
        </w:rPr>
        <w:t xml:space="preserve">Отметим так же, что по результатам аналогичного исследования </w:t>
      </w:r>
      <w:r w:rsidRPr="00C81FC1">
        <w:rPr>
          <w:sz w:val="24"/>
        </w:rPr>
        <w:t>Центр</w:t>
      </w:r>
      <w:r>
        <w:rPr>
          <w:sz w:val="24"/>
        </w:rPr>
        <w:t>а</w:t>
      </w:r>
      <w:r w:rsidRPr="00C81FC1">
        <w:rPr>
          <w:sz w:val="24"/>
        </w:rPr>
        <w:t xml:space="preserve"> «КОНТАКТ»</w:t>
      </w:r>
      <w:r>
        <w:rPr>
          <w:sz w:val="24"/>
          <w:szCs w:val="24"/>
          <w:lang w:eastAsia="en-US"/>
        </w:rPr>
        <w:t>, проведенного в 2015 году, пиво так же занимало лидирующие позиции, а вот на второй строчке как в течение года, так и в течение недели находились слабоалкогольные коктейли (39,5% и 34,4% соответственно). Свидетельствуют ли подобные изменения о формировании новой тенденции, пока говорить рано, так что просто отметим этот факт.</w:t>
      </w:r>
    </w:p>
    <w:p w:rsidR="00F453FC" w:rsidRDefault="00F453FC" w:rsidP="00BF7775">
      <w:pPr>
        <w:ind w:firstLine="709"/>
        <w:jc w:val="both"/>
        <w:rPr>
          <w:sz w:val="24"/>
          <w:szCs w:val="24"/>
          <w:lang w:eastAsia="en-US"/>
        </w:rPr>
      </w:pPr>
      <w:r>
        <w:rPr>
          <w:sz w:val="24"/>
          <w:szCs w:val="24"/>
          <w:lang w:eastAsia="en-US"/>
        </w:rPr>
        <w:t>Подробные распределения ответов представлены в Таблицах № .6 и № 7.</w:t>
      </w:r>
    </w:p>
    <w:p w:rsidR="00F453FC" w:rsidRDefault="00F453FC" w:rsidP="00BF7775">
      <w:pPr>
        <w:ind w:firstLine="709"/>
        <w:jc w:val="both"/>
        <w:rPr>
          <w:sz w:val="24"/>
          <w:szCs w:val="24"/>
          <w:lang w:eastAsia="en-US"/>
        </w:rPr>
      </w:pPr>
    </w:p>
    <w:p w:rsidR="00F453FC" w:rsidRDefault="00F453FC" w:rsidP="00BF7775">
      <w:pPr>
        <w:ind w:firstLine="709"/>
        <w:jc w:val="right"/>
        <w:rPr>
          <w:i/>
          <w:sz w:val="24"/>
          <w:szCs w:val="24"/>
          <w:lang w:eastAsia="en-US"/>
        </w:rPr>
      </w:pPr>
      <w:r>
        <w:rPr>
          <w:i/>
          <w:sz w:val="24"/>
          <w:szCs w:val="24"/>
          <w:lang w:eastAsia="en-US"/>
        </w:rPr>
        <w:t>Таблица № 6.</w:t>
      </w:r>
    </w:p>
    <w:tbl>
      <w:tblPr>
        <w:tblW w:w="7875" w:type="dxa"/>
        <w:tblInd w:w="78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A0"/>
      </w:tblPr>
      <w:tblGrid>
        <w:gridCol w:w="4921"/>
        <w:gridCol w:w="2954"/>
      </w:tblGrid>
      <w:tr w:rsidR="00F453FC" w:rsidTr="00FD0337">
        <w:trPr>
          <w:trHeight w:val="519"/>
        </w:trPr>
        <w:tc>
          <w:tcPr>
            <w:tcW w:w="7870" w:type="dxa"/>
            <w:gridSpan w:val="2"/>
            <w:shd w:val="clear" w:color="auto" w:fill="FFFFFF"/>
            <w:tcMar>
              <w:top w:w="80" w:type="dxa"/>
              <w:left w:w="80" w:type="dxa"/>
              <w:bottom w:w="80" w:type="dxa"/>
              <w:right w:w="140" w:type="dxa"/>
            </w:tcMar>
            <w:vAlign w:val="center"/>
          </w:tcPr>
          <w:p w:rsidR="00F453FC" w:rsidRPr="00FD0337" w:rsidRDefault="00F453FC" w:rsidP="00FD0337">
            <w:pPr>
              <w:ind w:left="60" w:right="60"/>
              <w:jc w:val="center"/>
              <w:rPr>
                <w:b/>
                <w:color w:val="000000"/>
                <w:sz w:val="24"/>
                <w:szCs w:val="24"/>
                <w:bdr w:val="none" w:sz="0" w:space="0" w:color="auto" w:frame="1"/>
                <w:lang w:eastAsia="en-US"/>
              </w:rPr>
            </w:pPr>
            <w:r w:rsidRPr="00FD0337">
              <w:rPr>
                <w:rFonts w:eastAsia="Arial Unicode MS"/>
                <w:b/>
                <w:color w:val="000000"/>
                <w:sz w:val="24"/>
                <w:szCs w:val="24"/>
                <w:bdr w:val="none" w:sz="0" w:space="0" w:color="auto" w:frame="1"/>
                <w:lang w:eastAsia="en-US"/>
              </w:rPr>
              <w:t>Употребляли ли Вы какие-либо из следующих видов алкогольных напитков в течение последних 12-ти месяцев?</w:t>
            </w:r>
          </w:p>
        </w:tc>
      </w:tr>
      <w:tr w:rsidR="00F453FC" w:rsidTr="00FD0337">
        <w:trPr>
          <w:trHeight w:val="295"/>
        </w:trPr>
        <w:tc>
          <w:tcPr>
            <w:tcW w:w="4918" w:type="dxa"/>
            <w:shd w:val="clear" w:color="auto" w:fill="FFFFFF"/>
            <w:tcMar>
              <w:top w:w="80" w:type="dxa"/>
              <w:left w:w="80" w:type="dxa"/>
              <w:bottom w:w="80" w:type="dxa"/>
              <w:right w:w="80" w:type="dxa"/>
            </w:tcMar>
            <w:vAlign w:val="bottom"/>
          </w:tcPr>
          <w:p w:rsidR="00F453FC" w:rsidRPr="00FD0337" w:rsidRDefault="00F453FC" w:rsidP="00FD0337">
            <w:pPr>
              <w:jc w:val="center"/>
              <w:rPr>
                <w:sz w:val="24"/>
                <w:szCs w:val="24"/>
                <w:bdr w:val="none" w:sz="0" w:space="0" w:color="auto" w:frame="1"/>
                <w:lang w:eastAsia="en-US"/>
              </w:rPr>
            </w:pPr>
            <w:r w:rsidRPr="00FD0337">
              <w:rPr>
                <w:sz w:val="24"/>
                <w:szCs w:val="24"/>
                <w:bdr w:val="none" w:sz="0" w:space="0" w:color="auto" w:frame="1"/>
                <w:lang w:eastAsia="en-US"/>
              </w:rPr>
              <w:t>Вариант ответа</w:t>
            </w:r>
          </w:p>
        </w:tc>
        <w:tc>
          <w:tcPr>
            <w:tcW w:w="2952" w:type="dxa"/>
            <w:shd w:val="clear" w:color="auto" w:fill="FFFFFF"/>
            <w:tcMar>
              <w:top w:w="80" w:type="dxa"/>
              <w:left w:w="80" w:type="dxa"/>
              <w:bottom w:w="80" w:type="dxa"/>
              <w:right w:w="140" w:type="dxa"/>
            </w:tcMar>
            <w:vAlign w:val="bottom"/>
          </w:tcPr>
          <w:p w:rsidR="00F453FC" w:rsidRPr="00FD0337" w:rsidRDefault="00F453FC" w:rsidP="00FD0337">
            <w:pPr>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 Наблюдений</w:t>
            </w:r>
          </w:p>
        </w:tc>
      </w:tr>
      <w:tr w:rsidR="00F453FC" w:rsidTr="00FD0337">
        <w:trPr>
          <w:trHeight w:val="199"/>
        </w:trPr>
        <w:tc>
          <w:tcPr>
            <w:tcW w:w="4918" w:type="dxa"/>
            <w:shd w:val="clear" w:color="auto" w:fill="FFFFFF"/>
            <w:tcMar>
              <w:top w:w="80" w:type="dxa"/>
              <w:left w:w="80" w:type="dxa"/>
              <w:bottom w:w="80" w:type="dxa"/>
              <w:right w:w="140" w:type="dxa"/>
            </w:tcMar>
          </w:tcPr>
          <w:p w:rsidR="00F453FC" w:rsidRPr="00FD0337" w:rsidRDefault="00F453FC" w:rsidP="00FD0337">
            <w:pPr>
              <w:ind w:left="60" w:right="60"/>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Слабоалкогольные коктейли</w:t>
            </w:r>
          </w:p>
        </w:tc>
        <w:tc>
          <w:tcPr>
            <w:tcW w:w="2952" w:type="dxa"/>
            <w:shd w:val="clear" w:color="auto" w:fill="FFFFFF"/>
            <w:tcMar>
              <w:top w:w="80" w:type="dxa"/>
              <w:left w:w="80" w:type="dxa"/>
              <w:bottom w:w="8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35,8%</w:t>
            </w:r>
          </w:p>
        </w:tc>
      </w:tr>
      <w:tr w:rsidR="00F453FC" w:rsidTr="00FD0337">
        <w:trPr>
          <w:trHeight w:val="199"/>
        </w:trPr>
        <w:tc>
          <w:tcPr>
            <w:tcW w:w="4918" w:type="dxa"/>
            <w:shd w:val="clear" w:color="auto" w:fill="FFFFFF"/>
            <w:tcMar>
              <w:top w:w="80" w:type="dxa"/>
              <w:left w:w="80" w:type="dxa"/>
              <w:bottom w:w="80" w:type="dxa"/>
              <w:right w:w="140" w:type="dxa"/>
            </w:tcMar>
          </w:tcPr>
          <w:p w:rsidR="00F453FC" w:rsidRPr="00FD0337" w:rsidRDefault="00F453FC" w:rsidP="00FD0337">
            <w:pPr>
              <w:ind w:left="60" w:right="60"/>
              <w:rPr>
                <w:color w:val="FF0000"/>
                <w:sz w:val="24"/>
                <w:szCs w:val="24"/>
                <w:bdr w:val="none" w:sz="0" w:space="0" w:color="auto" w:frame="1"/>
                <w:lang w:eastAsia="en-US"/>
              </w:rPr>
            </w:pPr>
            <w:r w:rsidRPr="00FD0337">
              <w:rPr>
                <w:rFonts w:eastAsia="Arial Unicode MS"/>
                <w:color w:val="FF0000"/>
                <w:sz w:val="24"/>
                <w:szCs w:val="24"/>
                <w:bdr w:val="none" w:sz="0" w:space="0" w:color="auto" w:frame="1"/>
                <w:lang w:eastAsia="en-US"/>
              </w:rPr>
              <w:t>Пиво</w:t>
            </w:r>
          </w:p>
        </w:tc>
        <w:tc>
          <w:tcPr>
            <w:tcW w:w="2952" w:type="dxa"/>
            <w:shd w:val="clear" w:color="auto" w:fill="FFFFFF"/>
            <w:tcMar>
              <w:top w:w="80" w:type="dxa"/>
              <w:left w:w="80" w:type="dxa"/>
              <w:bottom w:w="80" w:type="dxa"/>
            </w:tcMar>
            <w:vAlign w:val="center"/>
          </w:tcPr>
          <w:p w:rsidR="00F453FC" w:rsidRPr="00FD0337" w:rsidRDefault="00F453FC" w:rsidP="00FD0337">
            <w:pPr>
              <w:ind w:left="60" w:right="60"/>
              <w:jc w:val="center"/>
              <w:rPr>
                <w:color w:val="FF0000"/>
                <w:sz w:val="24"/>
                <w:szCs w:val="24"/>
                <w:bdr w:val="none" w:sz="0" w:space="0" w:color="auto" w:frame="1"/>
                <w:lang w:eastAsia="en-US"/>
              </w:rPr>
            </w:pPr>
            <w:r w:rsidRPr="00FD0337">
              <w:rPr>
                <w:rFonts w:eastAsia="Arial Unicode MS"/>
                <w:color w:val="FF0000"/>
                <w:sz w:val="24"/>
                <w:szCs w:val="24"/>
                <w:bdr w:val="none" w:sz="0" w:space="0" w:color="auto" w:frame="1"/>
                <w:lang w:eastAsia="en-US"/>
              </w:rPr>
              <w:t>61,7%</w:t>
            </w:r>
          </w:p>
        </w:tc>
      </w:tr>
      <w:tr w:rsidR="00F453FC" w:rsidTr="00FD0337">
        <w:trPr>
          <w:trHeight w:val="199"/>
        </w:trPr>
        <w:tc>
          <w:tcPr>
            <w:tcW w:w="4918" w:type="dxa"/>
            <w:shd w:val="clear" w:color="auto" w:fill="FFFFFF"/>
            <w:tcMar>
              <w:top w:w="80" w:type="dxa"/>
              <w:left w:w="80" w:type="dxa"/>
              <w:bottom w:w="80" w:type="dxa"/>
              <w:right w:w="140" w:type="dxa"/>
            </w:tcMar>
          </w:tcPr>
          <w:p w:rsidR="00F453FC" w:rsidRPr="00FD0337" w:rsidRDefault="00F453FC" w:rsidP="00FD0337">
            <w:pPr>
              <w:ind w:left="60" w:right="60"/>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Вино</w:t>
            </w:r>
          </w:p>
        </w:tc>
        <w:tc>
          <w:tcPr>
            <w:tcW w:w="2952" w:type="dxa"/>
            <w:shd w:val="clear" w:color="auto" w:fill="FFFFFF"/>
            <w:tcMar>
              <w:top w:w="80" w:type="dxa"/>
              <w:left w:w="80" w:type="dxa"/>
              <w:bottom w:w="8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33,3%</w:t>
            </w:r>
          </w:p>
        </w:tc>
      </w:tr>
      <w:tr w:rsidR="00F453FC" w:rsidTr="00FD0337">
        <w:trPr>
          <w:trHeight w:val="199"/>
        </w:trPr>
        <w:tc>
          <w:tcPr>
            <w:tcW w:w="4918" w:type="dxa"/>
            <w:shd w:val="clear" w:color="auto" w:fill="FFFFFF"/>
            <w:tcMar>
              <w:top w:w="80" w:type="dxa"/>
              <w:left w:w="80" w:type="dxa"/>
              <w:bottom w:w="80" w:type="dxa"/>
              <w:right w:w="140" w:type="dxa"/>
            </w:tcMar>
          </w:tcPr>
          <w:p w:rsidR="00F453FC" w:rsidRPr="00FD0337" w:rsidRDefault="00F453FC" w:rsidP="00FD0337">
            <w:pPr>
              <w:ind w:left="60" w:right="60"/>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Крепкие напитки</w:t>
            </w:r>
          </w:p>
        </w:tc>
        <w:tc>
          <w:tcPr>
            <w:tcW w:w="2952" w:type="dxa"/>
            <w:shd w:val="clear" w:color="auto" w:fill="FFFFFF"/>
            <w:tcMar>
              <w:top w:w="80" w:type="dxa"/>
              <w:left w:w="80" w:type="dxa"/>
              <w:bottom w:w="8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36,4%</w:t>
            </w:r>
          </w:p>
        </w:tc>
      </w:tr>
      <w:tr w:rsidR="00F453FC" w:rsidTr="00FD0337">
        <w:trPr>
          <w:trHeight w:val="199"/>
        </w:trPr>
        <w:tc>
          <w:tcPr>
            <w:tcW w:w="4918" w:type="dxa"/>
            <w:shd w:val="clear" w:color="auto" w:fill="FFFFFF"/>
            <w:tcMar>
              <w:top w:w="80" w:type="dxa"/>
              <w:left w:w="80" w:type="dxa"/>
              <w:bottom w:w="80" w:type="dxa"/>
              <w:right w:w="140" w:type="dxa"/>
            </w:tcMar>
          </w:tcPr>
          <w:p w:rsidR="00F453FC" w:rsidRPr="00FD0337" w:rsidRDefault="00F453FC" w:rsidP="00FD0337">
            <w:pPr>
              <w:ind w:left="60" w:right="60"/>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Всего</w:t>
            </w:r>
          </w:p>
        </w:tc>
        <w:tc>
          <w:tcPr>
            <w:tcW w:w="2952" w:type="dxa"/>
            <w:shd w:val="clear" w:color="auto" w:fill="FFFFFF"/>
            <w:tcMar>
              <w:top w:w="80" w:type="dxa"/>
              <w:left w:w="80" w:type="dxa"/>
              <w:bottom w:w="8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167,3%</w:t>
            </w:r>
          </w:p>
        </w:tc>
      </w:tr>
    </w:tbl>
    <w:p w:rsidR="00F453FC" w:rsidRDefault="00F453FC" w:rsidP="00BF7775">
      <w:pPr>
        <w:jc w:val="both"/>
        <w:rPr>
          <w:sz w:val="24"/>
          <w:szCs w:val="24"/>
          <w:lang w:eastAsia="en-US"/>
        </w:rPr>
      </w:pPr>
    </w:p>
    <w:p w:rsidR="00F453FC" w:rsidRDefault="00F453FC" w:rsidP="00BF7775">
      <w:pPr>
        <w:ind w:firstLine="709"/>
        <w:jc w:val="right"/>
        <w:rPr>
          <w:i/>
          <w:sz w:val="24"/>
          <w:szCs w:val="24"/>
          <w:lang w:eastAsia="en-US"/>
        </w:rPr>
      </w:pPr>
      <w:r>
        <w:rPr>
          <w:i/>
          <w:sz w:val="24"/>
          <w:szCs w:val="24"/>
          <w:lang w:eastAsia="en-US"/>
        </w:rPr>
        <w:t>Таблица № 7.</w:t>
      </w:r>
    </w:p>
    <w:tbl>
      <w:tblPr>
        <w:tblW w:w="7905" w:type="dxa"/>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3684"/>
        <w:gridCol w:w="4221"/>
      </w:tblGrid>
      <w:tr w:rsidR="00F453FC" w:rsidTr="00FD0337">
        <w:trPr>
          <w:trHeight w:val="517"/>
        </w:trPr>
        <w:tc>
          <w:tcPr>
            <w:tcW w:w="7910" w:type="dxa"/>
            <w:gridSpan w:val="2"/>
            <w:shd w:val="clear" w:color="auto" w:fill="FFFFFF"/>
            <w:tcMar>
              <w:top w:w="80" w:type="dxa"/>
              <w:left w:w="80" w:type="dxa"/>
              <w:bottom w:w="80" w:type="dxa"/>
              <w:right w:w="140" w:type="dxa"/>
            </w:tcMar>
            <w:vAlign w:val="center"/>
          </w:tcPr>
          <w:p w:rsidR="00F453FC" w:rsidRPr="00FD0337" w:rsidRDefault="00F453FC" w:rsidP="00FD0337">
            <w:pPr>
              <w:spacing w:after="160"/>
              <w:jc w:val="center"/>
              <w:rPr>
                <w:b/>
                <w:sz w:val="24"/>
                <w:szCs w:val="24"/>
                <w:bdr w:val="none" w:sz="0" w:space="0" w:color="auto" w:frame="1"/>
                <w:lang w:eastAsia="en-US"/>
              </w:rPr>
            </w:pPr>
            <w:r w:rsidRPr="00FD0337">
              <w:rPr>
                <w:b/>
                <w:sz w:val="24"/>
                <w:szCs w:val="24"/>
                <w:bdr w:val="none" w:sz="0" w:space="0" w:color="auto" w:frame="1"/>
                <w:lang w:eastAsia="en-US"/>
              </w:rPr>
              <w:t>Употребляли ли Вы какие-либо из следующих видов алкогольных напитков в течение последней недели?</w:t>
            </w:r>
          </w:p>
        </w:tc>
      </w:tr>
      <w:tr w:rsidR="00F453FC" w:rsidTr="00FD0337">
        <w:trPr>
          <w:trHeight w:val="199"/>
        </w:trPr>
        <w:tc>
          <w:tcPr>
            <w:tcW w:w="3686" w:type="dxa"/>
            <w:shd w:val="clear" w:color="auto" w:fill="FFFFFF"/>
            <w:tcMar>
              <w:top w:w="80" w:type="dxa"/>
              <w:left w:w="80" w:type="dxa"/>
              <w:bottom w:w="80" w:type="dxa"/>
              <w:right w:w="140" w:type="dxa"/>
            </w:tcMar>
          </w:tcPr>
          <w:p w:rsidR="00F453FC" w:rsidRPr="00FD0337" w:rsidRDefault="00F453FC" w:rsidP="00FD0337">
            <w:pPr>
              <w:spacing w:after="160"/>
              <w:rPr>
                <w:sz w:val="24"/>
                <w:szCs w:val="24"/>
                <w:bdr w:val="none" w:sz="0" w:space="0" w:color="auto" w:frame="1"/>
                <w:lang w:eastAsia="en-US"/>
              </w:rPr>
            </w:pPr>
            <w:r w:rsidRPr="00FD0337">
              <w:rPr>
                <w:sz w:val="24"/>
                <w:szCs w:val="24"/>
                <w:bdr w:val="none" w:sz="0" w:space="0" w:color="auto" w:frame="1"/>
                <w:lang w:eastAsia="en-US"/>
              </w:rPr>
              <w:t>Слабоалкогольные коктейли</w:t>
            </w:r>
          </w:p>
        </w:tc>
        <w:tc>
          <w:tcPr>
            <w:tcW w:w="4224" w:type="dxa"/>
            <w:shd w:val="clear" w:color="auto" w:fill="FFFFFF"/>
            <w:tcMar>
              <w:top w:w="80" w:type="dxa"/>
              <w:left w:w="80" w:type="dxa"/>
              <w:bottom w:w="80" w:type="dxa"/>
            </w:tcMar>
            <w:vAlign w:val="center"/>
          </w:tcPr>
          <w:p w:rsidR="00F453FC" w:rsidRPr="00FD0337" w:rsidRDefault="00F453FC" w:rsidP="00FD0337">
            <w:pPr>
              <w:spacing w:after="160"/>
              <w:jc w:val="center"/>
              <w:rPr>
                <w:sz w:val="24"/>
                <w:szCs w:val="24"/>
                <w:bdr w:val="none" w:sz="0" w:space="0" w:color="auto" w:frame="1"/>
                <w:lang w:eastAsia="en-US"/>
              </w:rPr>
            </w:pPr>
            <w:r w:rsidRPr="00FD0337">
              <w:rPr>
                <w:sz w:val="24"/>
                <w:szCs w:val="24"/>
                <w:bdr w:val="none" w:sz="0" w:space="0" w:color="auto" w:frame="1"/>
                <w:lang w:eastAsia="en-US"/>
              </w:rPr>
              <w:t>30,1%</w:t>
            </w:r>
          </w:p>
        </w:tc>
      </w:tr>
      <w:tr w:rsidR="00F453FC" w:rsidTr="00FD0337">
        <w:trPr>
          <w:trHeight w:val="199"/>
        </w:trPr>
        <w:tc>
          <w:tcPr>
            <w:tcW w:w="3686" w:type="dxa"/>
            <w:shd w:val="clear" w:color="auto" w:fill="FFFFFF"/>
            <w:tcMar>
              <w:top w:w="80" w:type="dxa"/>
              <w:left w:w="80" w:type="dxa"/>
              <w:bottom w:w="80" w:type="dxa"/>
              <w:right w:w="140" w:type="dxa"/>
            </w:tcMar>
          </w:tcPr>
          <w:p w:rsidR="00F453FC" w:rsidRPr="00FD0337" w:rsidRDefault="00F453FC" w:rsidP="00FD0337">
            <w:pPr>
              <w:spacing w:after="160"/>
              <w:rPr>
                <w:sz w:val="24"/>
                <w:szCs w:val="24"/>
                <w:bdr w:val="none" w:sz="0" w:space="0" w:color="auto" w:frame="1"/>
                <w:lang w:eastAsia="en-US"/>
              </w:rPr>
            </w:pPr>
            <w:r w:rsidRPr="00FD0337">
              <w:rPr>
                <w:sz w:val="24"/>
                <w:szCs w:val="24"/>
                <w:bdr w:val="none" w:sz="0" w:space="0" w:color="auto" w:frame="1"/>
                <w:lang w:eastAsia="en-US"/>
              </w:rPr>
              <w:t>Пиво</w:t>
            </w:r>
          </w:p>
        </w:tc>
        <w:tc>
          <w:tcPr>
            <w:tcW w:w="4224" w:type="dxa"/>
            <w:shd w:val="clear" w:color="auto" w:fill="FFFFFF"/>
            <w:tcMar>
              <w:top w:w="80" w:type="dxa"/>
              <w:left w:w="80" w:type="dxa"/>
              <w:bottom w:w="80" w:type="dxa"/>
            </w:tcMar>
            <w:vAlign w:val="center"/>
          </w:tcPr>
          <w:p w:rsidR="00F453FC" w:rsidRPr="00FD0337" w:rsidRDefault="00F453FC" w:rsidP="00FD0337">
            <w:pPr>
              <w:spacing w:after="160"/>
              <w:jc w:val="center"/>
              <w:rPr>
                <w:sz w:val="24"/>
                <w:szCs w:val="24"/>
                <w:bdr w:val="none" w:sz="0" w:space="0" w:color="auto" w:frame="1"/>
                <w:lang w:eastAsia="en-US"/>
              </w:rPr>
            </w:pPr>
            <w:r w:rsidRPr="00FD0337">
              <w:rPr>
                <w:sz w:val="24"/>
                <w:szCs w:val="24"/>
                <w:bdr w:val="none" w:sz="0" w:space="0" w:color="auto" w:frame="1"/>
                <w:lang w:eastAsia="en-US"/>
              </w:rPr>
              <w:t>54,2%</w:t>
            </w:r>
          </w:p>
        </w:tc>
      </w:tr>
      <w:tr w:rsidR="00F453FC" w:rsidTr="00FD0337">
        <w:trPr>
          <w:trHeight w:val="199"/>
        </w:trPr>
        <w:tc>
          <w:tcPr>
            <w:tcW w:w="3686" w:type="dxa"/>
            <w:shd w:val="clear" w:color="auto" w:fill="FFFFFF"/>
            <w:tcMar>
              <w:top w:w="80" w:type="dxa"/>
              <w:left w:w="80" w:type="dxa"/>
              <w:bottom w:w="80" w:type="dxa"/>
              <w:right w:w="140" w:type="dxa"/>
            </w:tcMar>
          </w:tcPr>
          <w:p w:rsidR="00F453FC" w:rsidRPr="00FD0337" w:rsidRDefault="00F453FC" w:rsidP="00FD0337">
            <w:pPr>
              <w:spacing w:after="160"/>
              <w:rPr>
                <w:sz w:val="24"/>
                <w:szCs w:val="24"/>
                <w:bdr w:val="none" w:sz="0" w:space="0" w:color="auto" w:frame="1"/>
                <w:lang w:eastAsia="en-US"/>
              </w:rPr>
            </w:pPr>
            <w:r w:rsidRPr="00FD0337">
              <w:rPr>
                <w:sz w:val="24"/>
                <w:szCs w:val="24"/>
                <w:bdr w:val="none" w:sz="0" w:space="0" w:color="auto" w:frame="1"/>
                <w:lang w:eastAsia="en-US"/>
              </w:rPr>
              <w:t>Вино</w:t>
            </w:r>
          </w:p>
        </w:tc>
        <w:tc>
          <w:tcPr>
            <w:tcW w:w="4224" w:type="dxa"/>
            <w:shd w:val="clear" w:color="auto" w:fill="FFFFFF"/>
            <w:tcMar>
              <w:top w:w="80" w:type="dxa"/>
              <w:left w:w="80" w:type="dxa"/>
              <w:bottom w:w="80" w:type="dxa"/>
            </w:tcMar>
            <w:vAlign w:val="center"/>
          </w:tcPr>
          <w:p w:rsidR="00F453FC" w:rsidRPr="00FD0337" w:rsidRDefault="00F453FC" w:rsidP="00FD0337">
            <w:pPr>
              <w:spacing w:after="160"/>
              <w:jc w:val="center"/>
              <w:rPr>
                <w:sz w:val="24"/>
                <w:szCs w:val="24"/>
                <w:bdr w:val="none" w:sz="0" w:space="0" w:color="auto" w:frame="1"/>
                <w:lang w:eastAsia="en-US"/>
              </w:rPr>
            </w:pPr>
            <w:r w:rsidRPr="00FD0337">
              <w:rPr>
                <w:sz w:val="24"/>
                <w:szCs w:val="24"/>
                <w:bdr w:val="none" w:sz="0" w:space="0" w:color="auto" w:frame="1"/>
                <w:lang w:eastAsia="en-US"/>
              </w:rPr>
              <w:t>16,9%</w:t>
            </w:r>
          </w:p>
        </w:tc>
      </w:tr>
      <w:tr w:rsidR="00F453FC" w:rsidTr="00FD0337">
        <w:trPr>
          <w:trHeight w:val="199"/>
        </w:trPr>
        <w:tc>
          <w:tcPr>
            <w:tcW w:w="3686" w:type="dxa"/>
            <w:shd w:val="clear" w:color="auto" w:fill="FFFFFF"/>
            <w:tcMar>
              <w:top w:w="80" w:type="dxa"/>
              <w:left w:w="80" w:type="dxa"/>
              <w:bottom w:w="80" w:type="dxa"/>
              <w:right w:w="140" w:type="dxa"/>
            </w:tcMar>
          </w:tcPr>
          <w:p w:rsidR="00F453FC" w:rsidRPr="00FD0337" w:rsidRDefault="00F453FC" w:rsidP="00FD0337">
            <w:pPr>
              <w:spacing w:after="160"/>
              <w:rPr>
                <w:sz w:val="24"/>
                <w:szCs w:val="24"/>
                <w:bdr w:val="none" w:sz="0" w:space="0" w:color="auto" w:frame="1"/>
                <w:lang w:eastAsia="en-US"/>
              </w:rPr>
            </w:pPr>
            <w:r w:rsidRPr="00FD0337">
              <w:rPr>
                <w:sz w:val="24"/>
                <w:szCs w:val="24"/>
                <w:bdr w:val="none" w:sz="0" w:space="0" w:color="auto" w:frame="1"/>
                <w:lang w:eastAsia="en-US"/>
              </w:rPr>
              <w:t>Крепкие напитки</w:t>
            </w:r>
          </w:p>
        </w:tc>
        <w:tc>
          <w:tcPr>
            <w:tcW w:w="4224" w:type="dxa"/>
            <w:shd w:val="clear" w:color="auto" w:fill="FFFFFF"/>
            <w:tcMar>
              <w:top w:w="80" w:type="dxa"/>
              <w:left w:w="80" w:type="dxa"/>
              <w:bottom w:w="80" w:type="dxa"/>
            </w:tcMar>
            <w:vAlign w:val="center"/>
          </w:tcPr>
          <w:p w:rsidR="00F453FC" w:rsidRPr="00FD0337" w:rsidRDefault="00F453FC" w:rsidP="00FD0337">
            <w:pPr>
              <w:spacing w:after="160"/>
              <w:jc w:val="center"/>
              <w:rPr>
                <w:sz w:val="24"/>
                <w:szCs w:val="24"/>
                <w:bdr w:val="none" w:sz="0" w:space="0" w:color="auto" w:frame="1"/>
                <w:lang w:eastAsia="en-US"/>
              </w:rPr>
            </w:pPr>
            <w:r w:rsidRPr="00FD0337">
              <w:rPr>
                <w:sz w:val="24"/>
                <w:szCs w:val="24"/>
                <w:bdr w:val="none" w:sz="0" w:space="0" w:color="auto" w:frame="1"/>
                <w:lang w:eastAsia="en-US"/>
              </w:rPr>
              <w:t>19,3%</w:t>
            </w:r>
          </w:p>
        </w:tc>
      </w:tr>
      <w:tr w:rsidR="00F453FC" w:rsidTr="00FD0337">
        <w:trPr>
          <w:trHeight w:val="199"/>
        </w:trPr>
        <w:tc>
          <w:tcPr>
            <w:tcW w:w="3686" w:type="dxa"/>
            <w:shd w:val="clear" w:color="auto" w:fill="FFFFFF"/>
            <w:tcMar>
              <w:top w:w="80" w:type="dxa"/>
              <w:left w:w="80" w:type="dxa"/>
              <w:bottom w:w="80" w:type="dxa"/>
              <w:right w:w="140" w:type="dxa"/>
            </w:tcMar>
          </w:tcPr>
          <w:p w:rsidR="00F453FC" w:rsidRPr="00FD0337" w:rsidRDefault="00F453FC" w:rsidP="00FD0337">
            <w:pPr>
              <w:spacing w:after="160"/>
              <w:rPr>
                <w:sz w:val="24"/>
                <w:szCs w:val="24"/>
                <w:bdr w:val="none" w:sz="0" w:space="0" w:color="auto" w:frame="1"/>
                <w:lang w:eastAsia="en-US"/>
              </w:rPr>
            </w:pPr>
            <w:r w:rsidRPr="00FD0337">
              <w:rPr>
                <w:sz w:val="24"/>
                <w:szCs w:val="24"/>
                <w:bdr w:val="none" w:sz="0" w:space="0" w:color="auto" w:frame="1"/>
                <w:lang w:eastAsia="en-US"/>
              </w:rPr>
              <w:t>Всего</w:t>
            </w:r>
          </w:p>
        </w:tc>
        <w:tc>
          <w:tcPr>
            <w:tcW w:w="4224" w:type="dxa"/>
            <w:shd w:val="clear" w:color="auto" w:fill="FFFFFF"/>
            <w:tcMar>
              <w:top w:w="80" w:type="dxa"/>
              <w:left w:w="80" w:type="dxa"/>
              <w:bottom w:w="80" w:type="dxa"/>
            </w:tcMar>
            <w:vAlign w:val="center"/>
          </w:tcPr>
          <w:p w:rsidR="00F453FC" w:rsidRPr="00FD0337" w:rsidRDefault="00F453FC" w:rsidP="00FD0337">
            <w:pPr>
              <w:spacing w:after="160"/>
              <w:jc w:val="center"/>
              <w:rPr>
                <w:sz w:val="24"/>
                <w:szCs w:val="24"/>
                <w:bdr w:val="none" w:sz="0" w:space="0" w:color="auto" w:frame="1"/>
                <w:lang w:eastAsia="en-US"/>
              </w:rPr>
            </w:pPr>
            <w:r w:rsidRPr="00FD0337">
              <w:rPr>
                <w:sz w:val="24"/>
                <w:szCs w:val="24"/>
                <w:bdr w:val="none" w:sz="0" w:space="0" w:color="auto" w:frame="1"/>
                <w:lang w:eastAsia="en-US"/>
              </w:rPr>
              <w:t>120,5%</w:t>
            </w:r>
          </w:p>
        </w:tc>
      </w:tr>
    </w:tbl>
    <w:p w:rsidR="00F453FC" w:rsidRDefault="00F453FC" w:rsidP="00BF7775">
      <w:pPr>
        <w:jc w:val="both"/>
        <w:rPr>
          <w:sz w:val="24"/>
          <w:szCs w:val="24"/>
          <w:lang w:eastAsia="en-US"/>
        </w:rPr>
      </w:pPr>
    </w:p>
    <w:p w:rsidR="00F453FC" w:rsidRDefault="00F453FC" w:rsidP="00BF7775">
      <w:pPr>
        <w:ind w:firstLine="709"/>
        <w:jc w:val="both"/>
        <w:rPr>
          <w:sz w:val="24"/>
          <w:szCs w:val="24"/>
          <w:lang w:eastAsia="en-US"/>
        </w:rPr>
      </w:pPr>
      <w:r>
        <w:rPr>
          <w:sz w:val="24"/>
          <w:szCs w:val="24"/>
          <w:lang w:eastAsia="en-US"/>
        </w:rPr>
        <w:t xml:space="preserve">Среди множества возможных причин начала употребления алкоголя подростками ученые часто выделяют: влияние сверстников, доступность алкоголя, пониженная стрессоустойчивость несовершеннолетних и другие. Однако к наиболее значительным факторам все же принято относить влияние родителей и атмосферы в семье. </w:t>
      </w:r>
    </w:p>
    <w:p w:rsidR="00F453FC" w:rsidRDefault="00F453FC" w:rsidP="00BF7775">
      <w:pPr>
        <w:ind w:firstLine="709"/>
        <w:jc w:val="both"/>
        <w:rPr>
          <w:sz w:val="24"/>
          <w:szCs w:val="24"/>
          <w:lang w:eastAsia="en-US"/>
        </w:rPr>
      </w:pPr>
      <w:r>
        <w:rPr>
          <w:sz w:val="24"/>
          <w:szCs w:val="24"/>
          <w:lang w:eastAsia="en-US"/>
        </w:rPr>
        <w:t xml:space="preserve">По статистике, если в семьях подростков родители вообще не употребляют алкоголь, </w:t>
      </w:r>
      <w:r>
        <w:rPr>
          <w:sz w:val="24"/>
          <w:szCs w:val="24"/>
          <w:lang w:eastAsia="en-US"/>
        </w:rPr>
        <w:br/>
        <w:t xml:space="preserve">то и самому несовершеннолетнему даже не приходилось пробовать алкогольные напитки. Напротив, в семьях подростков, часто употребляющих алкоголь, примерно в 6% случаев спиртное употребляют оба родителя, в 58% случаев алкоголь употребляет отец. Это безусловно свидетельствует о наличии прямой зависимости. Родители становятся для ребенка примером поведения, и впоследствии стереотипы поведения родителей перенимаются подростком. </w:t>
      </w:r>
    </w:p>
    <w:p w:rsidR="00F453FC" w:rsidRDefault="00F453FC" w:rsidP="00BF7775">
      <w:pPr>
        <w:ind w:firstLine="709"/>
        <w:jc w:val="both"/>
        <w:rPr>
          <w:bCs/>
          <w:color w:val="000000"/>
          <w:sz w:val="24"/>
          <w:szCs w:val="24"/>
          <w:lang w:eastAsia="en-US"/>
        </w:rPr>
      </w:pPr>
      <w:r>
        <w:rPr>
          <w:sz w:val="24"/>
          <w:szCs w:val="24"/>
          <w:lang w:eastAsia="en-US"/>
        </w:rPr>
        <w:t>Кроме того, влияние семьи может заключаться не только в создании примера поведения для несовершеннолетнего. Большое (если не большее) значения для формирования пристрастия подростка к алкоголю имеет специфика межличностных отношений внутри семьи. Согласно результатам исследований, 53% несовершеннолетних, принимающих спиртное, растут в семьях, где они не получают достаточного внимания и контроля со стороны родителей. Напряженный психологический климат, проявляющийся в ссорах, скандалах и даже случаях применения физического насилия как между родителями, так и по отношению к ребенку, отмечается в 51,7% семей</w:t>
      </w:r>
      <w:r>
        <w:rPr>
          <w:sz w:val="24"/>
          <w:szCs w:val="24"/>
          <w:vertAlign w:val="superscript"/>
          <w:lang w:eastAsia="en-US"/>
        </w:rPr>
        <w:footnoteReference w:id="26"/>
      </w:r>
      <w:r>
        <w:rPr>
          <w:sz w:val="24"/>
          <w:szCs w:val="24"/>
          <w:lang w:eastAsia="en-US"/>
        </w:rPr>
        <w:t>. Также одним из значимых факторов по мнению некоторых исследователей является «...</w:t>
      </w:r>
      <w:r>
        <w:rPr>
          <w:bCs/>
          <w:i/>
          <w:color w:val="000000"/>
          <w:sz w:val="24"/>
          <w:szCs w:val="24"/>
          <w:lang w:eastAsia="en-US"/>
        </w:rPr>
        <w:t>уменьшение возможности воспитательного воздействия семьи на детей, которые оказываются лишенными необходимой опеки, заботы и контроля</w:t>
      </w:r>
      <w:r>
        <w:rPr>
          <w:bCs/>
          <w:color w:val="000000"/>
          <w:sz w:val="24"/>
          <w:szCs w:val="24"/>
          <w:lang w:eastAsia="en-US"/>
        </w:rPr>
        <w:t>», обусловленное процессами трансформации современной семьи</w:t>
      </w:r>
      <w:r>
        <w:rPr>
          <w:bCs/>
          <w:color w:val="000000"/>
          <w:sz w:val="24"/>
          <w:szCs w:val="24"/>
          <w:vertAlign w:val="superscript"/>
          <w:lang w:eastAsia="en-US"/>
        </w:rPr>
        <w:footnoteReference w:id="27"/>
      </w:r>
      <w:r>
        <w:rPr>
          <w:bCs/>
          <w:color w:val="000000"/>
          <w:sz w:val="24"/>
          <w:szCs w:val="24"/>
          <w:lang w:eastAsia="en-US"/>
        </w:rPr>
        <w:t xml:space="preserve">.Указанные причины могут приводить к тому, что </w:t>
      </w:r>
      <w:r>
        <w:rPr>
          <w:bCs/>
          <w:color w:val="000000"/>
          <w:sz w:val="24"/>
          <w:szCs w:val="24"/>
          <w:lang w:eastAsia="en-US"/>
        </w:rPr>
        <w:br/>
        <w:t xml:space="preserve">в ситуации проявления подростком тех или иных форм девиантного поведения, родители либо остаются дезинформированы, либо не проявляют должного внимания. </w:t>
      </w:r>
    </w:p>
    <w:p w:rsidR="00F453FC" w:rsidRDefault="00F453FC" w:rsidP="00BF7775">
      <w:pPr>
        <w:ind w:firstLine="709"/>
        <w:jc w:val="both"/>
        <w:rPr>
          <w:bCs/>
          <w:color w:val="000000"/>
          <w:sz w:val="24"/>
          <w:szCs w:val="24"/>
          <w:lang w:eastAsia="en-US"/>
        </w:rPr>
      </w:pPr>
      <w:r>
        <w:rPr>
          <w:bCs/>
          <w:color w:val="000000"/>
          <w:sz w:val="24"/>
          <w:szCs w:val="24"/>
          <w:lang w:eastAsia="en-US"/>
        </w:rPr>
        <w:t xml:space="preserve">Для определения степени информированности родителей о том, что их дети употребляют спиртные напитки, мы задали респондентам вопрос: «Знают/знали ли Ваши родители о том, что Вы употребляете (употребляли) алкоголь?». Как следует из распределения ответов на данный вопрос, представленного в Таблице № 8, по мнению 50,9% респондентов, их родители полностью осведомлены об употреблении подростками спиртного, еще 26,6% опрошенных сообщили, что </w:t>
      </w:r>
      <w:r>
        <w:rPr>
          <w:bCs/>
          <w:color w:val="000000"/>
          <w:sz w:val="24"/>
          <w:szCs w:val="24"/>
          <w:lang w:eastAsia="en-US"/>
        </w:rPr>
        <w:br/>
        <w:t>их родители «подозревают/подозревали». Причем подобные распределения справедливы как для молодых людей, так и для девушек.</w:t>
      </w:r>
    </w:p>
    <w:p w:rsidR="00F453FC" w:rsidRDefault="00F453FC" w:rsidP="00BF7775">
      <w:pPr>
        <w:ind w:firstLine="709"/>
        <w:jc w:val="both"/>
        <w:rPr>
          <w:sz w:val="24"/>
          <w:szCs w:val="24"/>
          <w:lang w:eastAsia="en-US"/>
        </w:rPr>
      </w:pPr>
    </w:p>
    <w:p w:rsidR="00F453FC" w:rsidRDefault="00F453FC" w:rsidP="00BF7775">
      <w:pPr>
        <w:ind w:firstLine="709"/>
        <w:jc w:val="right"/>
        <w:rPr>
          <w:i/>
          <w:sz w:val="24"/>
          <w:szCs w:val="24"/>
          <w:lang w:eastAsia="en-US"/>
        </w:rPr>
      </w:pPr>
      <w:r>
        <w:rPr>
          <w:i/>
          <w:sz w:val="24"/>
          <w:szCs w:val="24"/>
          <w:lang w:eastAsia="en-US"/>
        </w:rPr>
        <w:t>Таблица № 8.</w:t>
      </w:r>
    </w:p>
    <w:tbl>
      <w:tblPr>
        <w:tblW w:w="936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A0"/>
      </w:tblPr>
      <w:tblGrid>
        <w:gridCol w:w="5925"/>
        <w:gridCol w:w="3435"/>
      </w:tblGrid>
      <w:tr w:rsidR="00F453FC" w:rsidTr="00FD0337">
        <w:trPr>
          <w:trHeight w:val="199"/>
        </w:trPr>
        <w:tc>
          <w:tcPr>
            <w:tcW w:w="9362" w:type="dxa"/>
            <w:gridSpan w:val="2"/>
            <w:shd w:val="clear" w:color="auto" w:fill="FFFFFF"/>
            <w:tcMar>
              <w:top w:w="80" w:type="dxa"/>
              <w:left w:w="80" w:type="dxa"/>
              <w:bottom w:w="80" w:type="dxa"/>
              <w:right w:w="140" w:type="dxa"/>
            </w:tcMar>
            <w:vAlign w:val="center"/>
          </w:tcPr>
          <w:p w:rsidR="00F453FC" w:rsidRPr="00FD0337" w:rsidRDefault="00F453FC" w:rsidP="00FD0337">
            <w:pPr>
              <w:ind w:left="60" w:right="60"/>
              <w:jc w:val="center"/>
              <w:rPr>
                <w:b/>
                <w:color w:val="000000"/>
                <w:sz w:val="24"/>
                <w:szCs w:val="24"/>
                <w:bdr w:val="none" w:sz="0" w:space="0" w:color="auto" w:frame="1"/>
                <w:lang w:eastAsia="en-US"/>
              </w:rPr>
            </w:pPr>
            <w:r w:rsidRPr="00FD0337">
              <w:rPr>
                <w:rFonts w:eastAsia="Arial Unicode MS"/>
                <w:b/>
                <w:color w:val="000000"/>
                <w:sz w:val="24"/>
                <w:szCs w:val="24"/>
                <w:bdr w:val="none" w:sz="0" w:space="0" w:color="auto" w:frame="1"/>
                <w:lang w:eastAsia="en-US"/>
              </w:rPr>
              <w:t>Знают/знали ли Ваши родители о том, что Вы употребляете (употребляли) алкоголь?</w:t>
            </w:r>
          </w:p>
        </w:tc>
      </w:tr>
      <w:tr w:rsidR="00F453FC" w:rsidTr="00FD0337">
        <w:trPr>
          <w:trHeight w:val="295"/>
        </w:trPr>
        <w:tc>
          <w:tcPr>
            <w:tcW w:w="5926" w:type="dxa"/>
            <w:shd w:val="clear" w:color="auto" w:fill="FFFFFF"/>
            <w:tcMar>
              <w:top w:w="80" w:type="dxa"/>
              <w:left w:w="80" w:type="dxa"/>
              <w:bottom w:w="80" w:type="dxa"/>
              <w:right w:w="80" w:type="dxa"/>
            </w:tcMar>
            <w:vAlign w:val="bottom"/>
          </w:tcPr>
          <w:p w:rsidR="00F453FC" w:rsidRPr="00FD0337" w:rsidRDefault="00F453FC" w:rsidP="00FD0337">
            <w:pPr>
              <w:jc w:val="center"/>
              <w:rPr>
                <w:sz w:val="24"/>
                <w:szCs w:val="24"/>
                <w:bdr w:val="none" w:sz="0" w:space="0" w:color="auto" w:frame="1"/>
                <w:lang w:eastAsia="en-US"/>
              </w:rPr>
            </w:pPr>
            <w:r w:rsidRPr="00FD0337">
              <w:rPr>
                <w:sz w:val="24"/>
                <w:szCs w:val="24"/>
                <w:bdr w:val="none" w:sz="0" w:space="0" w:color="auto" w:frame="1"/>
                <w:lang w:eastAsia="en-US"/>
              </w:rPr>
              <w:t>Вариант ответа</w:t>
            </w:r>
          </w:p>
        </w:tc>
        <w:tc>
          <w:tcPr>
            <w:tcW w:w="3436" w:type="dxa"/>
            <w:shd w:val="clear" w:color="auto" w:fill="FFFFFF"/>
            <w:tcMar>
              <w:top w:w="80" w:type="dxa"/>
              <w:left w:w="80" w:type="dxa"/>
              <w:bottom w:w="80" w:type="dxa"/>
              <w:right w:w="140" w:type="dxa"/>
            </w:tcMar>
            <w:vAlign w:val="bottom"/>
          </w:tcPr>
          <w:p w:rsidR="00F453FC" w:rsidRPr="00FD0337" w:rsidRDefault="00F453FC" w:rsidP="00FD0337">
            <w:pPr>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 Наблюдений</w:t>
            </w:r>
          </w:p>
        </w:tc>
      </w:tr>
      <w:tr w:rsidR="00F453FC" w:rsidTr="00FD0337">
        <w:trPr>
          <w:trHeight w:val="199"/>
        </w:trPr>
        <w:tc>
          <w:tcPr>
            <w:tcW w:w="5926" w:type="dxa"/>
            <w:shd w:val="clear" w:color="auto" w:fill="FFFFFF"/>
            <w:tcMar>
              <w:top w:w="80" w:type="dxa"/>
              <w:left w:w="80" w:type="dxa"/>
              <w:bottom w:w="80" w:type="dxa"/>
              <w:right w:w="140" w:type="dxa"/>
            </w:tcMar>
          </w:tcPr>
          <w:p w:rsidR="00F453FC" w:rsidRPr="00FD0337" w:rsidRDefault="00F453FC" w:rsidP="00FD0337">
            <w:pPr>
              <w:ind w:left="60" w:right="60"/>
              <w:rPr>
                <w:color w:val="FF0000"/>
                <w:sz w:val="24"/>
                <w:szCs w:val="24"/>
                <w:bdr w:val="none" w:sz="0" w:space="0" w:color="auto" w:frame="1"/>
                <w:lang w:eastAsia="en-US"/>
              </w:rPr>
            </w:pPr>
            <w:r w:rsidRPr="00FD0337">
              <w:rPr>
                <w:rFonts w:eastAsia="Arial Unicode MS"/>
                <w:color w:val="FF0000"/>
                <w:sz w:val="24"/>
                <w:szCs w:val="24"/>
                <w:bdr w:val="none" w:sz="0" w:space="0" w:color="auto" w:frame="1"/>
                <w:lang w:eastAsia="en-US"/>
              </w:rPr>
              <w:t>Да</w:t>
            </w:r>
          </w:p>
        </w:tc>
        <w:tc>
          <w:tcPr>
            <w:tcW w:w="3436" w:type="dxa"/>
            <w:shd w:val="clear" w:color="auto" w:fill="FFFFFF"/>
            <w:tcMar>
              <w:top w:w="80" w:type="dxa"/>
              <w:left w:w="80" w:type="dxa"/>
              <w:bottom w:w="80" w:type="dxa"/>
            </w:tcMar>
            <w:vAlign w:val="center"/>
          </w:tcPr>
          <w:p w:rsidR="00F453FC" w:rsidRPr="00FD0337" w:rsidRDefault="00F453FC" w:rsidP="00FD0337">
            <w:pPr>
              <w:ind w:left="60" w:right="60"/>
              <w:jc w:val="center"/>
              <w:rPr>
                <w:color w:val="FF0000"/>
                <w:sz w:val="24"/>
                <w:szCs w:val="24"/>
                <w:bdr w:val="none" w:sz="0" w:space="0" w:color="auto" w:frame="1"/>
                <w:lang w:eastAsia="en-US"/>
              </w:rPr>
            </w:pPr>
            <w:r w:rsidRPr="00FD0337">
              <w:rPr>
                <w:rFonts w:eastAsia="Arial Unicode MS"/>
                <w:color w:val="FF0000"/>
                <w:sz w:val="24"/>
                <w:szCs w:val="24"/>
                <w:bdr w:val="none" w:sz="0" w:space="0" w:color="auto" w:frame="1"/>
                <w:lang w:eastAsia="en-US"/>
              </w:rPr>
              <w:t>50,9%</w:t>
            </w:r>
          </w:p>
        </w:tc>
      </w:tr>
      <w:tr w:rsidR="00F453FC" w:rsidTr="00FD0337">
        <w:trPr>
          <w:trHeight w:val="199"/>
        </w:trPr>
        <w:tc>
          <w:tcPr>
            <w:tcW w:w="5926" w:type="dxa"/>
            <w:shd w:val="clear" w:color="auto" w:fill="FFFFFF"/>
            <w:tcMar>
              <w:top w:w="80" w:type="dxa"/>
              <w:left w:w="80" w:type="dxa"/>
              <w:bottom w:w="80" w:type="dxa"/>
              <w:right w:w="140" w:type="dxa"/>
            </w:tcMar>
          </w:tcPr>
          <w:p w:rsidR="00F453FC" w:rsidRPr="00FD0337" w:rsidRDefault="00F453FC" w:rsidP="00FD0337">
            <w:pPr>
              <w:ind w:left="60" w:right="60"/>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Подозревают/подозревали</w:t>
            </w:r>
          </w:p>
        </w:tc>
        <w:tc>
          <w:tcPr>
            <w:tcW w:w="3436" w:type="dxa"/>
            <w:shd w:val="clear" w:color="auto" w:fill="FFFFFF"/>
            <w:tcMar>
              <w:top w:w="80" w:type="dxa"/>
              <w:left w:w="80" w:type="dxa"/>
              <w:bottom w:w="8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26,6%</w:t>
            </w:r>
          </w:p>
        </w:tc>
      </w:tr>
      <w:tr w:rsidR="00F453FC" w:rsidTr="00FD0337">
        <w:trPr>
          <w:trHeight w:val="199"/>
        </w:trPr>
        <w:tc>
          <w:tcPr>
            <w:tcW w:w="5926" w:type="dxa"/>
            <w:shd w:val="clear" w:color="auto" w:fill="FFFFFF"/>
            <w:tcMar>
              <w:top w:w="80" w:type="dxa"/>
              <w:left w:w="80" w:type="dxa"/>
              <w:bottom w:w="80" w:type="dxa"/>
              <w:right w:w="140" w:type="dxa"/>
            </w:tcMar>
          </w:tcPr>
          <w:p w:rsidR="00F453FC" w:rsidRPr="00FD0337" w:rsidRDefault="00F453FC" w:rsidP="00FD0337">
            <w:pPr>
              <w:ind w:left="60" w:right="60"/>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Нет, я скрываю/скрывал(а), что употребляю алкоголь</w:t>
            </w:r>
          </w:p>
        </w:tc>
        <w:tc>
          <w:tcPr>
            <w:tcW w:w="3436" w:type="dxa"/>
            <w:shd w:val="clear" w:color="auto" w:fill="FFFFFF"/>
            <w:tcMar>
              <w:top w:w="80" w:type="dxa"/>
              <w:left w:w="80" w:type="dxa"/>
              <w:bottom w:w="8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22,5%</w:t>
            </w:r>
          </w:p>
        </w:tc>
      </w:tr>
      <w:tr w:rsidR="00F453FC" w:rsidTr="00FD0337">
        <w:trPr>
          <w:trHeight w:val="205"/>
        </w:trPr>
        <w:tc>
          <w:tcPr>
            <w:tcW w:w="5926" w:type="dxa"/>
            <w:shd w:val="clear" w:color="auto" w:fill="FFFFFF"/>
            <w:tcMar>
              <w:top w:w="80" w:type="dxa"/>
              <w:left w:w="80" w:type="dxa"/>
              <w:bottom w:w="80" w:type="dxa"/>
              <w:right w:w="140" w:type="dxa"/>
            </w:tcMar>
          </w:tcPr>
          <w:p w:rsidR="00F453FC" w:rsidRPr="00FD0337" w:rsidRDefault="00F453FC" w:rsidP="00FD0337">
            <w:pPr>
              <w:ind w:left="60" w:right="60"/>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Всего</w:t>
            </w:r>
          </w:p>
        </w:tc>
        <w:tc>
          <w:tcPr>
            <w:tcW w:w="3436" w:type="dxa"/>
            <w:shd w:val="clear" w:color="auto" w:fill="FFFFFF"/>
            <w:tcMar>
              <w:top w:w="80" w:type="dxa"/>
              <w:left w:w="80" w:type="dxa"/>
              <w:bottom w:w="8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100,0%</w:t>
            </w:r>
          </w:p>
        </w:tc>
      </w:tr>
    </w:tbl>
    <w:p w:rsidR="00F453FC" w:rsidRDefault="00F453FC" w:rsidP="00BF7775">
      <w:pPr>
        <w:jc w:val="both"/>
        <w:rPr>
          <w:sz w:val="24"/>
          <w:szCs w:val="24"/>
          <w:lang w:eastAsia="en-US"/>
        </w:rPr>
      </w:pPr>
    </w:p>
    <w:p w:rsidR="00F453FC" w:rsidRDefault="00F453FC" w:rsidP="00BF7775">
      <w:pPr>
        <w:ind w:firstLine="709"/>
        <w:jc w:val="right"/>
        <w:rPr>
          <w:i/>
          <w:sz w:val="24"/>
          <w:szCs w:val="24"/>
          <w:lang w:eastAsia="en-US"/>
        </w:rPr>
      </w:pPr>
      <w:r>
        <w:rPr>
          <w:i/>
          <w:sz w:val="24"/>
          <w:szCs w:val="24"/>
          <w:lang w:eastAsia="en-US"/>
        </w:rPr>
        <w:t>Таблица № 9.</w:t>
      </w:r>
    </w:p>
    <w:tbl>
      <w:tblPr>
        <w:tblW w:w="9585" w:type="dxa"/>
        <w:tblInd w:w="-3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A0"/>
      </w:tblPr>
      <w:tblGrid>
        <w:gridCol w:w="1511"/>
        <w:gridCol w:w="1892"/>
        <w:gridCol w:w="2134"/>
        <w:gridCol w:w="2557"/>
        <w:gridCol w:w="1491"/>
      </w:tblGrid>
      <w:tr w:rsidR="00F453FC" w:rsidTr="00FD0337">
        <w:trPr>
          <w:trHeight w:val="519"/>
        </w:trPr>
        <w:tc>
          <w:tcPr>
            <w:tcW w:w="9585" w:type="dxa"/>
            <w:gridSpan w:val="5"/>
            <w:shd w:val="clear" w:color="auto" w:fill="FFFFFF"/>
            <w:tcMar>
              <w:top w:w="80" w:type="dxa"/>
              <w:left w:w="80" w:type="dxa"/>
              <w:bottom w:w="80" w:type="dxa"/>
              <w:right w:w="14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 xml:space="preserve">Комбинационная таблица </w:t>
            </w:r>
            <w:r w:rsidRPr="00FD0337">
              <w:rPr>
                <w:rFonts w:eastAsia="Arial Unicode MS"/>
                <w:b/>
                <w:color w:val="000000"/>
                <w:sz w:val="24"/>
                <w:szCs w:val="24"/>
                <w:bdr w:val="none" w:sz="0" w:space="0" w:color="auto" w:frame="1"/>
                <w:lang w:eastAsia="en-US"/>
              </w:rPr>
              <w:t>«Ваш пол» / «Знают/знали ли Ваши родители о том, что Вы употребляете (употребляли) алкоголь?»</w:t>
            </w:r>
          </w:p>
        </w:tc>
      </w:tr>
      <w:tr w:rsidR="00F453FC" w:rsidTr="00FD0337">
        <w:trPr>
          <w:trHeight w:val="519"/>
        </w:trPr>
        <w:tc>
          <w:tcPr>
            <w:tcW w:w="1511" w:type="dxa"/>
            <w:vMerge w:val="restart"/>
            <w:shd w:val="clear" w:color="auto" w:fill="FFFFFF"/>
            <w:tcMar>
              <w:top w:w="80" w:type="dxa"/>
              <w:left w:w="80" w:type="dxa"/>
              <w:bottom w:w="80" w:type="dxa"/>
              <w:right w:w="80" w:type="dxa"/>
            </w:tcMar>
            <w:vAlign w:val="bottom"/>
          </w:tcPr>
          <w:p w:rsidR="00F453FC" w:rsidRPr="00FD0337" w:rsidRDefault="00F453FC">
            <w:pP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Пол</w:t>
            </w:r>
          </w:p>
        </w:tc>
        <w:tc>
          <w:tcPr>
            <w:tcW w:w="6583" w:type="dxa"/>
            <w:gridSpan w:val="3"/>
            <w:shd w:val="clear" w:color="auto" w:fill="FFFFFF"/>
            <w:tcMar>
              <w:top w:w="80" w:type="dxa"/>
              <w:left w:w="80" w:type="dxa"/>
              <w:bottom w:w="80" w:type="dxa"/>
              <w:right w:w="140" w:type="dxa"/>
            </w:tcMar>
            <w:vAlign w:val="bottom"/>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Знают/знали ли Ваши родители о том, что Вы употребляете (употребляли) алкоголь?</w:t>
            </w:r>
          </w:p>
        </w:tc>
        <w:tc>
          <w:tcPr>
            <w:tcW w:w="1491" w:type="dxa"/>
            <w:vMerge w:val="restart"/>
            <w:shd w:val="clear" w:color="auto" w:fill="FFFFFF"/>
            <w:tcMar>
              <w:top w:w="80" w:type="dxa"/>
              <w:left w:w="80" w:type="dxa"/>
              <w:bottom w:w="80" w:type="dxa"/>
              <w:right w:w="80" w:type="dxa"/>
            </w:tcMar>
            <w:vAlign w:val="bottom"/>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Всего</w:t>
            </w:r>
          </w:p>
        </w:tc>
      </w:tr>
      <w:tr w:rsidR="00F453FC" w:rsidTr="00FD0337">
        <w:trPr>
          <w:trHeight w:val="839"/>
        </w:trPr>
        <w:tc>
          <w:tcPr>
            <w:tcW w:w="9585" w:type="dxa"/>
            <w:vMerge/>
            <w:vAlign w:val="center"/>
          </w:tcPr>
          <w:p w:rsidR="00F453FC" w:rsidRPr="00FD0337" w:rsidRDefault="00F453FC">
            <w:pPr>
              <w:rPr>
                <w:color w:val="000000"/>
                <w:sz w:val="24"/>
                <w:szCs w:val="24"/>
                <w:bdr w:val="none" w:sz="0" w:space="0" w:color="auto" w:frame="1"/>
                <w:lang w:eastAsia="en-US"/>
              </w:rPr>
            </w:pPr>
          </w:p>
        </w:tc>
        <w:tc>
          <w:tcPr>
            <w:tcW w:w="1892" w:type="dxa"/>
            <w:shd w:val="clear" w:color="auto" w:fill="FFFFFF"/>
            <w:tcMar>
              <w:top w:w="80" w:type="dxa"/>
              <w:left w:w="80" w:type="dxa"/>
              <w:bottom w:w="80" w:type="dxa"/>
              <w:right w:w="140" w:type="dxa"/>
            </w:tcMar>
            <w:vAlign w:val="bottom"/>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Да</w:t>
            </w:r>
          </w:p>
        </w:tc>
        <w:tc>
          <w:tcPr>
            <w:tcW w:w="2134" w:type="dxa"/>
            <w:shd w:val="clear" w:color="auto" w:fill="FFFFFF"/>
            <w:vAlign w:val="bottom"/>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Подозревают/ подозревали</w:t>
            </w:r>
          </w:p>
        </w:tc>
        <w:tc>
          <w:tcPr>
            <w:tcW w:w="2557" w:type="dxa"/>
            <w:shd w:val="clear" w:color="auto" w:fill="FFFFFF"/>
            <w:vAlign w:val="bottom"/>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Нет, я скрываю/скрывал(а), что употребляю алкоголь</w:t>
            </w:r>
          </w:p>
        </w:tc>
        <w:tc>
          <w:tcPr>
            <w:tcW w:w="1491" w:type="dxa"/>
            <w:vMerge/>
            <w:vAlign w:val="center"/>
          </w:tcPr>
          <w:p w:rsidR="00F453FC" w:rsidRPr="00FD0337" w:rsidRDefault="00F453FC">
            <w:pPr>
              <w:rPr>
                <w:color w:val="000000"/>
                <w:sz w:val="24"/>
                <w:szCs w:val="24"/>
                <w:bdr w:val="none" w:sz="0" w:space="0" w:color="auto" w:frame="1"/>
                <w:lang w:eastAsia="en-US"/>
              </w:rPr>
            </w:pPr>
          </w:p>
        </w:tc>
      </w:tr>
      <w:tr w:rsidR="00F453FC" w:rsidTr="00FD0337">
        <w:trPr>
          <w:trHeight w:val="199"/>
        </w:trPr>
        <w:tc>
          <w:tcPr>
            <w:tcW w:w="1511" w:type="dxa"/>
            <w:shd w:val="clear" w:color="auto" w:fill="FFFFFF"/>
          </w:tcPr>
          <w:p w:rsidR="00F453FC" w:rsidRPr="00FD0337" w:rsidRDefault="00F453FC" w:rsidP="00FD0337">
            <w:pPr>
              <w:ind w:left="60" w:right="60"/>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Мужской</w:t>
            </w:r>
          </w:p>
        </w:tc>
        <w:tc>
          <w:tcPr>
            <w:tcW w:w="1892" w:type="dxa"/>
            <w:shd w:val="clear" w:color="auto" w:fill="FFFFFF"/>
            <w:vAlign w:val="center"/>
          </w:tcPr>
          <w:p w:rsidR="00F453FC" w:rsidRPr="00FD0337" w:rsidRDefault="00F453FC" w:rsidP="00FD0337">
            <w:pPr>
              <w:ind w:left="60" w:right="60"/>
              <w:jc w:val="center"/>
              <w:rPr>
                <w:color w:val="FF0000"/>
                <w:sz w:val="24"/>
                <w:szCs w:val="24"/>
                <w:bdr w:val="none" w:sz="0" w:space="0" w:color="auto" w:frame="1"/>
                <w:lang w:eastAsia="en-US"/>
              </w:rPr>
            </w:pPr>
            <w:r w:rsidRPr="00FD0337">
              <w:rPr>
                <w:rFonts w:eastAsia="Arial Unicode MS"/>
                <w:color w:val="FF0000"/>
                <w:sz w:val="24"/>
                <w:szCs w:val="24"/>
                <w:bdr w:val="none" w:sz="0" w:space="0" w:color="auto" w:frame="1"/>
                <w:lang w:eastAsia="en-US"/>
              </w:rPr>
              <w:t>25,6%</w:t>
            </w:r>
          </w:p>
        </w:tc>
        <w:tc>
          <w:tcPr>
            <w:tcW w:w="2134" w:type="dxa"/>
            <w:shd w:val="clear" w:color="auto" w:fill="FFFFFF"/>
            <w:tcMar>
              <w:top w:w="80" w:type="dxa"/>
              <w:left w:w="80" w:type="dxa"/>
              <w:bottom w:w="80" w:type="dxa"/>
              <w:right w:w="14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17,1%</w:t>
            </w:r>
          </w:p>
        </w:tc>
        <w:tc>
          <w:tcPr>
            <w:tcW w:w="2557" w:type="dxa"/>
            <w:shd w:val="clear" w:color="auto" w:fill="FFFFFF"/>
            <w:tcMar>
              <w:top w:w="80" w:type="dxa"/>
              <w:left w:w="80" w:type="dxa"/>
              <w:bottom w:w="80" w:type="dxa"/>
              <w:right w:w="14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13,4%</w:t>
            </w:r>
          </w:p>
        </w:tc>
        <w:tc>
          <w:tcPr>
            <w:tcW w:w="1491" w:type="dxa"/>
            <w:shd w:val="clear" w:color="auto" w:fill="FFFFFF"/>
            <w:tcMar>
              <w:right w:w="14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56,1%</w:t>
            </w:r>
          </w:p>
        </w:tc>
      </w:tr>
      <w:tr w:rsidR="00F453FC" w:rsidTr="00FD0337">
        <w:trPr>
          <w:trHeight w:val="199"/>
        </w:trPr>
        <w:tc>
          <w:tcPr>
            <w:tcW w:w="1511" w:type="dxa"/>
            <w:shd w:val="clear" w:color="auto" w:fill="FFFFFF"/>
          </w:tcPr>
          <w:p w:rsidR="00F453FC" w:rsidRPr="00FD0337" w:rsidRDefault="00F453FC" w:rsidP="00FD0337">
            <w:pPr>
              <w:ind w:left="60" w:right="60"/>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Женский</w:t>
            </w:r>
          </w:p>
        </w:tc>
        <w:tc>
          <w:tcPr>
            <w:tcW w:w="1892" w:type="dxa"/>
            <w:shd w:val="clear" w:color="auto" w:fill="FFFFFF"/>
            <w:vAlign w:val="center"/>
          </w:tcPr>
          <w:p w:rsidR="00F453FC" w:rsidRPr="00FD0337" w:rsidRDefault="00F453FC" w:rsidP="00FD0337">
            <w:pPr>
              <w:ind w:left="60" w:right="60"/>
              <w:jc w:val="center"/>
              <w:rPr>
                <w:color w:val="FF0000"/>
                <w:sz w:val="24"/>
                <w:szCs w:val="24"/>
                <w:bdr w:val="none" w:sz="0" w:space="0" w:color="auto" w:frame="1"/>
                <w:lang w:eastAsia="en-US"/>
              </w:rPr>
            </w:pPr>
            <w:r w:rsidRPr="00FD0337">
              <w:rPr>
                <w:rFonts w:eastAsia="Arial Unicode MS"/>
                <w:color w:val="FF0000"/>
                <w:sz w:val="24"/>
                <w:szCs w:val="24"/>
                <w:bdr w:val="none" w:sz="0" w:space="0" w:color="auto" w:frame="1"/>
                <w:lang w:eastAsia="en-US"/>
              </w:rPr>
              <w:t>25,6%</w:t>
            </w:r>
          </w:p>
        </w:tc>
        <w:tc>
          <w:tcPr>
            <w:tcW w:w="2134" w:type="dxa"/>
            <w:shd w:val="clear" w:color="auto" w:fill="FFFFFF"/>
            <w:tcMar>
              <w:top w:w="80" w:type="dxa"/>
              <w:left w:w="80" w:type="dxa"/>
              <w:bottom w:w="80" w:type="dxa"/>
              <w:right w:w="14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9,8%</w:t>
            </w:r>
          </w:p>
        </w:tc>
        <w:tc>
          <w:tcPr>
            <w:tcW w:w="2557" w:type="dxa"/>
            <w:shd w:val="clear" w:color="auto" w:fill="FFFFFF"/>
            <w:tcMar>
              <w:top w:w="80" w:type="dxa"/>
              <w:left w:w="80" w:type="dxa"/>
              <w:bottom w:w="80" w:type="dxa"/>
              <w:right w:w="14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8,5%</w:t>
            </w:r>
          </w:p>
        </w:tc>
        <w:tc>
          <w:tcPr>
            <w:tcW w:w="1491" w:type="dxa"/>
            <w:shd w:val="clear" w:color="auto" w:fill="FFFFFF"/>
            <w:tcMar>
              <w:right w:w="14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43,9%</w:t>
            </w:r>
          </w:p>
        </w:tc>
      </w:tr>
      <w:tr w:rsidR="00F453FC" w:rsidTr="00FD0337">
        <w:trPr>
          <w:trHeight w:val="199"/>
        </w:trPr>
        <w:tc>
          <w:tcPr>
            <w:tcW w:w="1511" w:type="dxa"/>
            <w:shd w:val="clear" w:color="auto" w:fill="FFFFFF"/>
          </w:tcPr>
          <w:p w:rsidR="00F453FC" w:rsidRPr="00FD0337" w:rsidRDefault="00F453FC" w:rsidP="00FD0337">
            <w:pPr>
              <w:ind w:left="60" w:right="60"/>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Всего</w:t>
            </w:r>
          </w:p>
        </w:tc>
        <w:tc>
          <w:tcPr>
            <w:tcW w:w="1892" w:type="dxa"/>
            <w:shd w:val="clear" w:color="auto" w:fill="FFFFFF"/>
            <w:vAlign w:val="center"/>
          </w:tcPr>
          <w:p w:rsidR="00F453FC" w:rsidRPr="00FD0337" w:rsidRDefault="00F453FC" w:rsidP="00FD0337">
            <w:pPr>
              <w:ind w:left="60" w:right="60"/>
              <w:jc w:val="center"/>
              <w:rPr>
                <w:color w:val="FF0000"/>
                <w:sz w:val="24"/>
                <w:szCs w:val="24"/>
                <w:bdr w:val="none" w:sz="0" w:space="0" w:color="auto" w:frame="1"/>
                <w:lang w:eastAsia="en-US"/>
              </w:rPr>
            </w:pPr>
            <w:r w:rsidRPr="00FD0337">
              <w:rPr>
                <w:rFonts w:eastAsia="Arial Unicode MS"/>
                <w:color w:val="FF0000"/>
                <w:sz w:val="24"/>
                <w:szCs w:val="24"/>
                <w:bdr w:val="none" w:sz="0" w:space="0" w:color="auto" w:frame="1"/>
                <w:lang w:eastAsia="en-US"/>
              </w:rPr>
              <w:t>51,2%</w:t>
            </w:r>
          </w:p>
        </w:tc>
        <w:tc>
          <w:tcPr>
            <w:tcW w:w="2134" w:type="dxa"/>
            <w:shd w:val="clear" w:color="auto" w:fill="FFFFFF"/>
            <w:tcMar>
              <w:top w:w="80" w:type="dxa"/>
              <w:left w:w="80" w:type="dxa"/>
              <w:bottom w:w="80" w:type="dxa"/>
              <w:right w:w="14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26,8%</w:t>
            </w:r>
          </w:p>
        </w:tc>
        <w:tc>
          <w:tcPr>
            <w:tcW w:w="2557" w:type="dxa"/>
            <w:shd w:val="clear" w:color="auto" w:fill="FFFFFF"/>
            <w:tcMar>
              <w:top w:w="80" w:type="dxa"/>
              <w:left w:w="80" w:type="dxa"/>
              <w:bottom w:w="80" w:type="dxa"/>
              <w:right w:w="14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22,0%</w:t>
            </w:r>
          </w:p>
        </w:tc>
        <w:tc>
          <w:tcPr>
            <w:tcW w:w="1491" w:type="dxa"/>
            <w:shd w:val="clear" w:color="auto" w:fill="FFFFFF"/>
            <w:tcMar>
              <w:right w:w="14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100,0%</w:t>
            </w:r>
          </w:p>
        </w:tc>
      </w:tr>
    </w:tbl>
    <w:p w:rsidR="00F453FC" w:rsidRDefault="00F453FC" w:rsidP="00BF7775">
      <w:pPr>
        <w:jc w:val="both"/>
        <w:rPr>
          <w:sz w:val="24"/>
          <w:szCs w:val="24"/>
          <w:lang w:eastAsia="en-US"/>
        </w:rPr>
      </w:pPr>
    </w:p>
    <w:p w:rsidR="00F453FC" w:rsidRDefault="00F453FC" w:rsidP="00BF7775">
      <w:pPr>
        <w:ind w:firstLine="709"/>
        <w:jc w:val="both"/>
        <w:rPr>
          <w:sz w:val="24"/>
          <w:szCs w:val="24"/>
          <w:lang w:eastAsia="en-US"/>
        </w:rPr>
      </w:pPr>
      <w:r>
        <w:rPr>
          <w:sz w:val="24"/>
          <w:szCs w:val="24"/>
          <w:lang w:eastAsia="en-US"/>
        </w:rPr>
        <w:t xml:space="preserve">Безусловно, проблемы в семейных отношениях или недостаток родительского внимания могут являться значимыми факторами, подталкивающими несовершеннолетних к употреблению алкоголя. Однако представляется интересным, как сами подростки мотивируют свое стремление попробовать спиртное. Изучение данного вопроса может стать серьезным подспорьем </w:t>
      </w:r>
      <w:r>
        <w:rPr>
          <w:sz w:val="24"/>
          <w:szCs w:val="24"/>
          <w:lang w:eastAsia="en-US"/>
        </w:rPr>
        <w:br/>
        <w:t>в профилактике подросткового алкоголизма.</w:t>
      </w:r>
    </w:p>
    <w:p w:rsidR="00F453FC" w:rsidRDefault="00F453FC" w:rsidP="00BF7775">
      <w:pPr>
        <w:ind w:firstLine="709"/>
        <w:jc w:val="both"/>
        <w:rPr>
          <w:sz w:val="24"/>
          <w:szCs w:val="24"/>
          <w:lang w:eastAsia="en-US"/>
        </w:rPr>
      </w:pPr>
      <w:r>
        <w:rPr>
          <w:sz w:val="24"/>
          <w:szCs w:val="24"/>
          <w:lang w:eastAsia="en-US"/>
        </w:rPr>
        <w:t xml:space="preserve">Напоследок мы спросили наших респондентов о причинах, по которым они употребляют или употребляли алкогольные напитки. Среди предложенных (закрытых) вариантов ответов наиболее популярным стал вариант «Мои друзья употребляют алкогольные напитки» - 27,9% </w:t>
      </w:r>
      <w:r>
        <w:rPr>
          <w:sz w:val="24"/>
          <w:szCs w:val="24"/>
          <w:lang w:eastAsia="en-US"/>
        </w:rPr>
        <w:br/>
        <w:t>(см. Табл. № 10)</w:t>
      </w:r>
      <w:r>
        <w:rPr>
          <w:sz w:val="24"/>
          <w:szCs w:val="24"/>
          <w:vertAlign w:val="superscript"/>
          <w:lang w:eastAsia="en-US"/>
        </w:rPr>
        <w:footnoteReference w:id="28"/>
      </w:r>
      <w:r>
        <w:rPr>
          <w:sz w:val="24"/>
          <w:szCs w:val="24"/>
          <w:lang w:eastAsia="en-US"/>
        </w:rPr>
        <w:t>. Этот результат в очередной раз отсылает нас к проблеме влияния окружающей социальной среды на процесс социализации несовершеннолетних, о котором уже говорилась в данном разделе аналитического отчета. Вторым по популярности «закрытым» вариантом ответа стал «Мне нравится вкус алкоголя».</w:t>
      </w:r>
    </w:p>
    <w:p w:rsidR="00F453FC" w:rsidRDefault="00F453FC" w:rsidP="00BF7775">
      <w:pPr>
        <w:ind w:firstLine="709"/>
        <w:jc w:val="both"/>
        <w:rPr>
          <w:sz w:val="24"/>
          <w:szCs w:val="24"/>
          <w:lang w:eastAsia="en-US"/>
        </w:rPr>
      </w:pPr>
      <w:r>
        <w:rPr>
          <w:sz w:val="24"/>
          <w:szCs w:val="24"/>
          <w:lang w:eastAsia="en-US"/>
        </w:rPr>
        <w:t xml:space="preserve">В целом же по результатам ответа на данный вопрос, самым популярным стал вариант «Другое», то есть собственный вариант ответа, который набрал 35,2% голосов. Мы сгруппировали высказанные утверждения в 3 категории ответов по степени схожести. </w:t>
      </w:r>
    </w:p>
    <w:p w:rsidR="00F453FC" w:rsidRDefault="00F453FC" w:rsidP="00BF7775">
      <w:pPr>
        <w:ind w:firstLine="709"/>
        <w:jc w:val="both"/>
        <w:rPr>
          <w:sz w:val="24"/>
          <w:szCs w:val="24"/>
          <w:lang w:eastAsia="en-US"/>
        </w:rPr>
      </w:pPr>
      <w:r>
        <w:rPr>
          <w:sz w:val="24"/>
          <w:szCs w:val="24"/>
          <w:lang w:eastAsia="en-US"/>
        </w:rPr>
        <w:t>Первая категория, объединенная общим условным названием «Категория праздника» включала ответы «Только по праздникам», «на Новый год», «На День рождения» и т.д. Данная категория ответов скорее всего отсылает нас к идее «традиционности» для России распития спиртных напитков на торжественных мероприятиях. Очевидно, несовершеннолетние пытаются подражать своим родителям и прочим взрослым из своего окружения, поддерживая «праздничные традиции». Стоит отметить, что подобная попытка подражания взрослому поведению вполне естественна в подростковом возрасте и не является психологической или социальной девиацией</w:t>
      </w:r>
      <w:r>
        <w:rPr>
          <w:sz w:val="24"/>
          <w:szCs w:val="24"/>
          <w:vertAlign w:val="superscript"/>
          <w:lang w:eastAsia="en-US"/>
        </w:rPr>
        <w:footnoteReference w:id="29"/>
      </w:r>
      <w:r>
        <w:rPr>
          <w:sz w:val="24"/>
          <w:szCs w:val="24"/>
          <w:lang w:eastAsia="en-US"/>
        </w:rPr>
        <w:t>.</w:t>
      </w:r>
    </w:p>
    <w:p w:rsidR="00F453FC" w:rsidRDefault="00F453FC" w:rsidP="00BF7775">
      <w:pPr>
        <w:ind w:firstLine="709"/>
        <w:jc w:val="both"/>
        <w:rPr>
          <w:sz w:val="24"/>
          <w:szCs w:val="24"/>
          <w:lang w:eastAsia="en-US"/>
        </w:rPr>
      </w:pPr>
      <w:r>
        <w:rPr>
          <w:sz w:val="24"/>
          <w:szCs w:val="24"/>
          <w:lang w:eastAsia="en-US"/>
        </w:rPr>
        <w:t>Вторая категория ответов была объединена общим условным названием «Депрессия». Для данной категории характерны ответы «Из-за нервов», «Из-за стресса», «Для поднятия настроения» и т.д. Можно выделить следующее объяснение подобной мотивации. С одной стороны подростки испытывают эмоциональные перегрузки, обусловленные множеством факторов – от ощутимых биологических изменений организма, до серьезной учебной нагрузки. А основным способом преодоления подобной трудной стрессовой ситуации выступает распитие спиртного. Подобный образ «борьбы с трудностями» подросток, очевидно воспринимает из средств массовой информации, кинофильмов и Интернета.</w:t>
      </w:r>
    </w:p>
    <w:p w:rsidR="00F453FC" w:rsidRDefault="00F453FC" w:rsidP="00BF7775">
      <w:pPr>
        <w:ind w:firstLine="709"/>
        <w:jc w:val="both"/>
        <w:rPr>
          <w:sz w:val="24"/>
          <w:szCs w:val="24"/>
          <w:lang w:eastAsia="en-US"/>
        </w:rPr>
      </w:pPr>
      <w:r>
        <w:rPr>
          <w:sz w:val="24"/>
          <w:szCs w:val="24"/>
          <w:lang w:eastAsia="en-US"/>
        </w:rPr>
        <w:t xml:space="preserve"> В третьей категории, под общим условным названием «Гносеология»,  подростки писали </w:t>
      </w:r>
      <w:r>
        <w:rPr>
          <w:sz w:val="24"/>
          <w:szCs w:val="24"/>
          <w:lang w:eastAsia="en-US"/>
        </w:rPr>
        <w:br/>
        <w:t xml:space="preserve">о том, что им просто захотелось попробовать алкоголь, узнать, что это такое, из «любопытства». Подобная мотивация в духе «в жизни надо попробовать все» не является чем-то экстраординарным. В подростковом возрасте человек склонен «нащупывать рамки», то есть пробовать, на сколько близко к этим рамкам он может подойти. Подобная модель поведения </w:t>
      </w:r>
      <w:r>
        <w:rPr>
          <w:sz w:val="24"/>
          <w:szCs w:val="24"/>
          <w:lang w:eastAsia="en-US"/>
        </w:rPr>
        <w:br/>
        <w:t>в подростковом возрасте является психологической и социальной нормой.</w:t>
      </w:r>
    </w:p>
    <w:p w:rsidR="00F453FC" w:rsidRDefault="00F453FC" w:rsidP="00BF7775">
      <w:pPr>
        <w:jc w:val="both"/>
        <w:rPr>
          <w:sz w:val="24"/>
          <w:szCs w:val="24"/>
          <w:lang w:eastAsia="en-US"/>
        </w:rPr>
      </w:pPr>
    </w:p>
    <w:p w:rsidR="00F453FC" w:rsidRDefault="00F453FC" w:rsidP="00BF7775">
      <w:pPr>
        <w:ind w:firstLine="709"/>
        <w:jc w:val="right"/>
        <w:rPr>
          <w:i/>
          <w:sz w:val="24"/>
          <w:szCs w:val="24"/>
          <w:lang w:eastAsia="en-US"/>
        </w:rPr>
      </w:pPr>
      <w:r>
        <w:rPr>
          <w:i/>
          <w:sz w:val="24"/>
          <w:szCs w:val="24"/>
          <w:lang w:eastAsia="en-US"/>
        </w:rPr>
        <w:t>Таблица № 10.</w:t>
      </w:r>
    </w:p>
    <w:tbl>
      <w:tblPr>
        <w:tblW w:w="8025" w:type="dxa"/>
        <w:tblInd w:w="78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A0"/>
      </w:tblPr>
      <w:tblGrid>
        <w:gridCol w:w="5016"/>
        <w:gridCol w:w="3009"/>
      </w:tblGrid>
      <w:tr w:rsidR="00F453FC" w:rsidTr="00FD0337">
        <w:trPr>
          <w:trHeight w:val="199"/>
        </w:trPr>
        <w:tc>
          <w:tcPr>
            <w:tcW w:w="8024" w:type="dxa"/>
            <w:gridSpan w:val="2"/>
            <w:shd w:val="clear" w:color="auto" w:fill="FFFFFF"/>
            <w:tcMar>
              <w:top w:w="80" w:type="dxa"/>
              <w:left w:w="80" w:type="dxa"/>
              <w:bottom w:w="80" w:type="dxa"/>
              <w:right w:w="140" w:type="dxa"/>
            </w:tcMar>
            <w:vAlign w:val="center"/>
          </w:tcPr>
          <w:p w:rsidR="00F453FC" w:rsidRPr="00FD0337" w:rsidRDefault="00F453FC" w:rsidP="00FD0337">
            <w:pPr>
              <w:ind w:left="60" w:right="60"/>
              <w:jc w:val="center"/>
              <w:rPr>
                <w:b/>
                <w:color w:val="000000"/>
                <w:sz w:val="24"/>
                <w:szCs w:val="24"/>
                <w:bdr w:val="none" w:sz="0" w:space="0" w:color="auto" w:frame="1"/>
                <w:lang w:eastAsia="en-US"/>
              </w:rPr>
            </w:pPr>
            <w:r w:rsidRPr="00FD0337">
              <w:rPr>
                <w:rFonts w:eastAsia="Arial Unicode MS"/>
                <w:b/>
                <w:color w:val="000000"/>
                <w:sz w:val="24"/>
                <w:szCs w:val="24"/>
                <w:bdr w:val="none" w:sz="0" w:space="0" w:color="auto" w:frame="1"/>
                <w:lang w:eastAsia="en-US"/>
              </w:rPr>
              <w:t>Почему Вы употребляете (употребляли) алкоголь?</w:t>
            </w:r>
          </w:p>
        </w:tc>
      </w:tr>
      <w:tr w:rsidR="00F453FC" w:rsidTr="00FD0337">
        <w:trPr>
          <w:trHeight w:val="199"/>
        </w:trPr>
        <w:tc>
          <w:tcPr>
            <w:tcW w:w="5015" w:type="dxa"/>
            <w:shd w:val="clear" w:color="auto" w:fill="FFFFFF"/>
            <w:tcMar>
              <w:top w:w="80" w:type="dxa"/>
              <w:left w:w="80" w:type="dxa"/>
              <w:bottom w:w="80" w:type="dxa"/>
              <w:right w:w="140" w:type="dxa"/>
            </w:tcMar>
          </w:tcPr>
          <w:p w:rsidR="00F453FC" w:rsidRPr="00FD0337" w:rsidRDefault="00F453FC" w:rsidP="00FD0337">
            <w:pPr>
              <w:ind w:left="60" w:right="60"/>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Мне нравится вкус алкоголя</w:t>
            </w:r>
          </w:p>
        </w:tc>
        <w:tc>
          <w:tcPr>
            <w:tcW w:w="3009" w:type="dxa"/>
            <w:shd w:val="clear" w:color="auto" w:fill="FFFFFF"/>
            <w:tcMar>
              <w:top w:w="80" w:type="dxa"/>
              <w:left w:w="80" w:type="dxa"/>
              <w:bottom w:w="8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23%</w:t>
            </w:r>
          </w:p>
        </w:tc>
      </w:tr>
      <w:tr w:rsidR="00F453FC" w:rsidTr="00FD0337">
        <w:trPr>
          <w:trHeight w:val="199"/>
        </w:trPr>
        <w:tc>
          <w:tcPr>
            <w:tcW w:w="5015" w:type="dxa"/>
            <w:shd w:val="clear" w:color="auto" w:fill="FFFFFF"/>
            <w:tcMar>
              <w:top w:w="80" w:type="dxa"/>
              <w:left w:w="80" w:type="dxa"/>
              <w:bottom w:w="80" w:type="dxa"/>
              <w:right w:w="140" w:type="dxa"/>
            </w:tcMar>
          </w:tcPr>
          <w:p w:rsidR="00F453FC" w:rsidRPr="00FD0337" w:rsidRDefault="00F453FC" w:rsidP="00FD0337">
            <w:pPr>
              <w:ind w:left="60" w:right="60"/>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Мои друзья употребляют алкогольные напитки</w:t>
            </w:r>
          </w:p>
        </w:tc>
        <w:tc>
          <w:tcPr>
            <w:tcW w:w="3009" w:type="dxa"/>
            <w:shd w:val="clear" w:color="auto" w:fill="FFFFFF"/>
            <w:tcMar>
              <w:top w:w="80" w:type="dxa"/>
              <w:left w:w="80" w:type="dxa"/>
              <w:bottom w:w="80" w:type="dxa"/>
            </w:tcMar>
            <w:vAlign w:val="center"/>
          </w:tcPr>
          <w:p w:rsidR="00F453FC" w:rsidRPr="00FD0337" w:rsidRDefault="00F453FC" w:rsidP="00FD0337">
            <w:pPr>
              <w:ind w:left="60" w:right="60"/>
              <w:jc w:val="center"/>
              <w:rPr>
                <w:color w:val="FF0000"/>
                <w:sz w:val="24"/>
                <w:szCs w:val="24"/>
                <w:bdr w:val="none" w:sz="0" w:space="0" w:color="auto" w:frame="1"/>
                <w:lang w:eastAsia="en-US"/>
              </w:rPr>
            </w:pPr>
            <w:r w:rsidRPr="00FD0337">
              <w:rPr>
                <w:rFonts w:eastAsia="Arial Unicode MS"/>
                <w:color w:val="FF0000"/>
                <w:sz w:val="24"/>
                <w:szCs w:val="24"/>
                <w:bdr w:val="none" w:sz="0" w:space="0" w:color="auto" w:frame="1"/>
                <w:lang w:eastAsia="en-US"/>
              </w:rPr>
              <w:t>27,9%</w:t>
            </w:r>
          </w:p>
        </w:tc>
      </w:tr>
      <w:tr w:rsidR="00F453FC" w:rsidTr="00FD0337">
        <w:trPr>
          <w:trHeight w:val="199"/>
        </w:trPr>
        <w:tc>
          <w:tcPr>
            <w:tcW w:w="5015" w:type="dxa"/>
            <w:shd w:val="clear" w:color="auto" w:fill="FFFFFF"/>
            <w:tcMar>
              <w:top w:w="80" w:type="dxa"/>
              <w:left w:w="80" w:type="dxa"/>
              <w:bottom w:w="80" w:type="dxa"/>
              <w:right w:w="140" w:type="dxa"/>
            </w:tcMar>
          </w:tcPr>
          <w:p w:rsidR="00F453FC" w:rsidRPr="00FD0337" w:rsidRDefault="00F453FC" w:rsidP="00FD0337">
            <w:pPr>
              <w:ind w:left="60" w:right="60"/>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Не считаю, что алкоголь вредит здоровью</w:t>
            </w:r>
          </w:p>
        </w:tc>
        <w:tc>
          <w:tcPr>
            <w:tcW w:w="3009" w:type="dxa"/>
            <w:shd w:val="clear" w:color="auto" w:fill="FFFFFF"/>
            <w:tcMar>
              <w:top w:w="80" w:type="dxa"/>
              <w:left w:w="80" w:type="dxa"/>
              <w:bottom w:w="8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15,2%</w:t>
            </w:r>
          </w:p>
        </w:tc>
      </w:tr>
      <w:tr w:rsidR="00F453FC" w:rsidTr="00FD0337">
        <w:trPr>
          <w:trHeight w:val="199"/>
        </w:trPr>
        <w:tc>
          <w:tcPr>
            <w:tcW w:w="5015" w:type="dxa"/>
            <w:shd w:val="clear" w:color="auto" w:fill="FFFFFF"/>
            <w:tcMar>
              <w:top w:w="80" w:type="dxa"/>
              <w:left w:w="80" w:type="dxa"/>
              <w:bottom w:w="80" w:type="dxa"/>
              <w:right w:w="140" w:type="dxa"/>
            </w:tcMar>
          </w:tcPr>
          <w:p w:rsidR="00F453FC" w:rsidRPr="00FD0337" w:rsidRDefault="00F453FC" w:rsidP="00FD0337">
            <w:pPr>
              <w:ind w:left="60" w:right="60"/>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Употребляют алкоголь в семье</w:t>
            </w:r>
          </w:p>
        </w:tc>
        <w:tc>
          <w:tcPr>
            <w:tcW w:w="3009" w:type="dxa"/>
            <w:shd w:val="clear" w:color="auto" w:fill="FFFFFF"/>
            <w:tcMar>
              <w:top w:w="80" w:type="dxa"/>
              <w:left w:w="80" w:type="dxa"/>
              <w:bottom w:w="8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4,8%</w:t>
            </w:r>
          </w:p>
        </w:tc>
      </w:tr>
      <w:tr w:rsidR="00F453FC" w:rsidTr="00FD0337">
        <w:trPr>
          <w:trHeight w:val="199"/>
        </w:trPr>
        <w:tc>
          <w:tcPr>
            <w:tcW w:w="5015" w:type="dxa"/>
            <w:shd w:val="clear" w:color="auto" w:fill="FFFFFF"/>
            <w:tcMar>
              <w:top w:w="80" w:type="dxa"/>
              <w:left w:w="80" w:type="dxa"/>
              <w:bottom w:w="80" w:type="dxa"/>
              <w:right w:w="140" w:type="dxa"/>
            </w:tcMar>
          </w:tcPr>
          <w:p w:rsidR="00F453FC" w:rsidRPr="00FD0337" w:rsidRDefault="00F453FC" w:rsidP="00FD0337">
            <w:pPr>
              <w:ind w:left="60" w:right="60"/>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Алкоголь позволяет мне чувствовать себя старше</w:t>
            </w:r>
          </w:p>
        </w:tc>
        <w:tc>
          <w:tcPr>
            <w:tcW w:w="3009" w:type="dxa"/>
            <w:shd w:val="clear" w:color="auto" w:fill="FFFFFF"/>
            <w:tcMar>
              <w:top w:w="80" w:type="dxa"/>
              <w:left w:w="80" w:type="dxa"/>
              <w:bottom w:w="8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6,7%</w:t>
            </w:r>
          </w:p>
        </w:tc>
      </w:tr>
      <w:tr w:rsidR="00F453FC" w:rsidTr="00FD0337">
        <w:trPr>
          <w:trHeight w:val="519"/>
        </w:trPr>
        <w:tc>
          <w:tcPr>
            <w:tcW w:w="5015" w:type="dxa"/>
            <w:shd w:val="clear" w:color="auto" w:fill="FFFFFF"/>
            <w:tcMar>
              <w:top w:w="80" w:type="dxa"/>
              <w:left w:w="80" w:type="dxa"/>
              <w:bottom w:w="80" w:type="dxa"/>
              <w:right w:w="140" w:type="dxa"/>
            </w:tcMar>
          </w:tcPr>
          <w:p w:rsidR="00F453FC" w:rsidRPr="00FD0337" w:rsidRDefault="00F453FC" w:rsidP="00FD0337">
            <w:pPr>
              <w:ind w:left="60" w:right="60"/>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Алкоголь придает мне уверенности в себе (в своих силах)</w:t>
            </w:r>
          </w:p>
        </w:tc>
        <w:tc>
          <w:tcPr>
            <w:tcW w:w="3009" w:type="dxa"/>
            <w:shd w:val="clear" w:color="auto" w:fill="FFFFFF"/>
            <w:tcMar>
              <w:top w:w="80" w:type="dxa"/>
              <w:left w:w="80" w:type="dxa"/>
              <w:bottom w:w="8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17%</w:t>
            </w:r>
          </w:p>
        </w:tc>
      </w:tr>
      <w:tr w:rsidR="00F453FC" w:rsidTr="00FD0337">
        <w:trPr>
          <w:trHeight w:val="199"/>
        </w:trPr>
        <w:tc>
          <w:tcPr>
            <w:tcW w:w="5015" w:type="dxa"/>
            <w:shd w:val="clear" w:color="auto" w:fill="FFFFFF"/>
            <w:tcMar>
              <w:top w:w="80" w:type="dxa"/>
              <w:left w:w="80" w:type="dxa"/>
              <w:bottom w:w="80" w:type="dxa"/>
              <w:right w:w="140" w:type="dxa"/>
            </w:tcMar>
          </w:tcPr>
          <w:p w:rsidR="00F453FC" w:rsidRPr="00FD0337" w:rsidRDefault="00F453FC" w:rsidP="00FD0337">
            <w:pPr>
              <w:ind w:left="62" w:right="62"/>
              <w:jc w:val="center"/>
              <w:rPr>
                <w:color w:val="000000"/>
                <w:sz w:val="24"/>
                <w:szCs w:val="24"/>
                <w:highlight w:val="green"/>
                <w:bdr w:val="none" w:sz="0" w:space="0" w:color="auto" w:frame="1"/>
                <w:lang w:eastAsia="en-US"/>
              </w:rPr>
            </w:pPr>
            <w:r w:rsidRPr="00FD0337">
              <w:rPr>
                <w:rFonts w:eastAsia="Arial Unicode MS"/>
                <w:color w:val="000000"/>
                <w:sz w:val="24"/>
                <w:szCs w:val="24"/>
                <w:bdr w:val="none" w:sz="0" w:space="0" w:color="auto" w:frame="1"/>
                <w:lang w:eastAsia="en-US"/>
              </w:rPr>
              <w:t>Другое (свой вариант ответа):</w:t>
            </w:r>
          </w:p>
          <w:p w:rsidR="00F453FC" w:rsidRPr="00FD0337" w:rsidRDefault="00F453FC" w:rsidP="00FD0337">
            <w:pPr>
              <w:numPr>
                <w:ilvl w:val="0"/>
                <w:numId w:val="34"/>
              </w:numPr>
              <w:autoSpaceDE w:val="0"/>
              <w:autoSpaceDN w:val="0"/>
              <w:adjustRightInd w:val="0"/>
              <w:ind w:left="313" w:hanging="284"/>
              <w:contextualSpacing/>
              <w:jc w:val="both"/>
              <w:rPr>
                <w:color w:val="000000"/>
                <w:sz w:val="24"/>
                <w:szCs w:val="24"/>
                <w:bdr w:val="none" w:sz="0" w:space="0" w:color="auto" w:frame="1"/>
                <w:lang w:eastAsia="en-US"/>
              </w:rPr>
            </w:pPr>
            <w:r w:rsidRPr="00FD0337">
              <w:rPr>
                <w:color w:val="000000"/>
                <w:sz w:val="24"/>
                <w:szCs w:val="24"/>
                <w:bdr w:val="none" w:sz="0" w:space="0" w:color="auto" w:frame="1"/>
                <w:lang w:eastAsia="en-US"/>
              </w:rPr>
              <w:t xml:space="preserve">Категория ответов «Ситуация праздника». Варианты ответов по категории: </w:t>
            </w:r>
          </w:p>
          <w:p w:rsidR="00F453FC" w:rsidRPr="00FD0337" w:rsidRDefault="00F453FC" w:rsidP="00FD0337">
            <w:pPr>
              <w:autoSpaceDE w:val="0"/>
              <w:autoSpaceDN w:val="0"/>
              <w:adjustRightInd w:val="0"/>
              <w:ind w:left="-822" w:firstLine="1182"/>
              <w:contextualSpacing/>
              <w:rPr>
                <w:color w:val="000000"/>
                <w:sz w:val="24"/>
                <w:szCs w:val="24"/>
                <w:bdr w:val="none" w:sz="0" w:space="0" w:color="auto" w:frame="1"/>
                <w:lang w:eastAsia="en-US"/>
              </w:rPr>
            </w:pPr>
            <w:r w:rsidRPr="00FD0337">
              <w:rPr>
                <w:color w:val="000000"/>
                <w:sz w:val="24"/>
                <w:szCs w:val="24"/>
                <w:bdr w:val="none" w:sz="0" w:space="0" w:color="auto" w:frame="1"/>
                <w:lang w:eastAsia="en-US"/>
              </w:rPr>
              <w:t>- был Новы год;</w:t>
            </w:r>
          </w:p>
          <w:p w:rsidR="00F453FC" w:rsidRPr="00FD0337" w:rsidRDefault="00F453FC" w:rsidP="00FD0337">
            <w:pPr>
              <w:autoSpaceDE w:val="0"/>
              <w:autoSpaceDN w:val="0"/>
              <w:adjustRightInd w:val="0"/>
              <w:ind w:left="-822" w:firstLine="1182"/>
              <w:contextualSpacing/>
              <w:rPr>
                <w:color w:val="000000"/>
                <w:sz w:val="24"/>
                <w:szCs w:val="24"/>
                <w:bdr w:val="none" w:sz="0" w:space="0" w:color="auto" w:frame="1"/>
                <w:lang w:eastAsia="en-US"/>
              </w:rPr>
            </w:pPr>
            <w:r w:rsidRPr="00FD0337">
              <w:rPr>
                <w:color w:val="000000"/>
                <w:sz w:val="24"/>
                <w:szCs w:val="24"/>
                <w:bdr w:val="none" w:sz="0" w:space="0" w:color="auto" w:frame="1"/>
                <w:lang w:eastAsia="en-US"/>
              </w:rPr>
              <w:t>- крупные праздники;</w:t>
            </w:r>
          </w:p>
          <w:p w:rsidR="00F453FC" w:rsidRPr="00FD0337" w:rsidRDefault="00F453FC" w:rsidP="00FD0337">
            <w:pPr>
              <w:autoSpaceDE w:val="0"/>
              <w:autoSpaceDN w:val="0"/>
              <w:adjustRightInd w:val="0"/>
              <w:ind w:left="-822" w:firstLine="1182"/>
              <w:contextualSpacing/>
              <w:rPr>
                <w:color w:val="000000"/>
                <w:sz w:val="24"/>
                <w:szCs w:val="24"/>
                <w:bdr w:val="none" w:sz="0" w:space="0" w:color="auto" w:frame="1"/>
                <w:lang w:eastAsia="en-US"/>
              </w:rPr>
            </w:pPr>
            <w:r w:rsidRPr="00FD0337">
              <w:rPr>
                <w:color w:val="000000"/>
                <w:sz w:val="24"/>
                <w:szCs w:val="24"/>
                <w:bdr w:val="none" w:sz="0" w:space="0" w:color="auto" w:frame="1"/>
                <w:lang w:eastAsia="en-US"/>
              </w:rPr>
              <w:t>- выпиваю по праздникам.</w:t>
            </w:r>
          </w:p>
          <w:p w:rsidR="00F453FC" w:rsidRPr="00FD0337" w:rsidRDefault="00F453FC" w:rsidP="00FD0337">
            <w:pPr>
              <w:numPr>
                <w:ilvl w:val="0"/>
                <w:numId w:val="34"/>
              </w:numPr>
              <w:autoSpaceDE w:val="0"/>
              <w:autoSpaceDN w:val="0"/>
              <w:adjustRightInd w:val="0"/>
              <w:ind w:left="313" w:hanging="284"/>
              <w:contextualSpacing/>
              <w:rPr>
                <w:color w:val="000000"/>
                <w:sz w:val="24"/>
                <w:szCs w:val="24"/>
                <w:bdr w:val="none" w:sz="0" w:space="0" w:color="auto" w:frame="1"/>
                <w:lang w:eastAsia="en-US"/>
              </w:rPr>
            </w:pPr>
            <w:r w:rsidRPr="00FD0337">
              <w:rPr>
                <w:color w:val="000000"/>
                <w:sz w:val="24"/>
                <w:szCs w:val="24"/>
                <w:bdr w:val="none" w:sz="0" w:space="0" w:color="auto" w:frame="1"/>
                <w:lang w:eastAsia="en-US"/>
              </w:rPr>
              <w:t xml:space="preserve">Категория ответов «Депрессия». Варианты ответов по категории: </w:t>
            </w:r>
          </w:p>
          <w:p w:rsidR="00F453FC" w:rsidRPr="00FD0337" w:rsidRDefault="00F453FC" w:rsidP="00FD0337">
            <w:pPr>
              <w:autoSpaceDE w:val="0"/>
              <w:autoSpaceDN w:val="0"/>
              <w:adjustRightInd w:val="0"/>
              <w:ind w:left="357"/>
              <w:rPr>
                <w:color w:val="000000"/>
                <w:sz w:val="24"/>
                <w:szCs w:val="24"/>
                <w:bdr w:val="none" w:sz="0" w:space="0" w:color="auto" w:frame="1"/>
                <w:lang w:eastAsia="en-US"/>
              </w:rPr>
            </w:pPr>
            <w:r w:rsidRPr="00FD0337">
              <w:rPr>
                <w:color w:val="000000"/>
                <w:sz w:val="24"/>
                <w:szCs w:val="24"/>
                <w:bdr w:val="none" w:sz="0" w:space="0" w:color="auto" w:frame="1"/>
                <w:lang w:eastAsia="en-US"/>
              </w:rPr>
              <w:t>- из-за нервов;</w:t>
            </w:r>
          </w:p>
          <w:p w:rsidR="00F453FC" w:rsidRPr="00FD0337" w:rsidRDefault="00F453FC" w:rsidP="00FD0337">
            <w:pPr>
              <w:autoSpaceDE w:val="0"/>
              <w:autoSpaceDN w:val="0"/>
              <w:adjustRightInd w:val="0"/>
              <w:ind w:left="357"/>
              <w:rPr>
                <w:color w:val="000000"/>
                <w:sz w:val="24"/>
                <w:szCs w:val="24"/>
                <w:bdr w:val="none" w:sz="0" w:space="0" w:color="auto" w:frame="1"/>
                <w:lang w:eastAsia="en-US"/>
              </w:rPr>
            </w:pPr>
            <w:r w:rsidRPr="00FD0337">
              <w:rPr>
                <w:color w:val="000000"/>
                <w:sz w:val="24"/>
                <w:szCs w:val="24"/>
                <w:bdr w:val="none" w:sz="0" w:space="0" w:color="auto" w:frame="1"/>
                <w:lang w:eastAsia="en-US"/>
              </w:rPr>
              <w:t>- стресс- нервы;</w:t>
            </w:r>
          </w:p>
          <w:p w:rsidR="00F453FC" w:rsidRPr="00FD0337" w:rsidRDefault="00F453FC" w:rsidP="00FD0337">
            <w:pPr>
              <w:autoSpaceDE w:val="0"/>
              <w:autoSpaceDN w:val="0"/>
              <w:adjustRightInd w:val="0"/>
              <w:ind w:left="357"/>
              <w:rPr>
                <w:color w:val="000000"/>
                <w:sz w:val="24"/>
                <w:szCs w:val="24"/>
                <w:bdr w:val="none" w:sz="0" w:space="0" w:color="auto" w:frame="1"/>
                <w:lang w:eastAsia="en-US"/>
              </w:rPr>
            </w:pPr>
            <w:r w:rsidRPr="00FD0337">
              <w:rPr>
                <w:color w:val="000000"/>
                <w:sz w:val="24"/>
                <w:szCs w:val="24"/>
                <w:bdr w:val="none" w:sz="0" w:space="0" w:color="auto" w:frame="1"/>
                <w:lang w:eastAsia="en-US"/>
              </w:rPr>
              <w:t xml:space="preserve">- депрессия, для поднятия настроения. </w:t>
            </w:r>
          </w:p>
          <w:p w:rsidR="00F453FC" w:rsidRPr="00FD0337" w:rsidRDefault="00F453FC" w:rsidP="00FD0337">
            <w:pPr>
              <w:autoSpaceDE w:val="0"/>
              <w:autoSpaceDN w:val="0"/>
              <w:adjustRightInd w:val="0"/>
              <w:rPr>
                <w:color w:val="000000"/>
                <w:sz w:val="24"/>
                <w:szCs w:val="24"/>
                <w:bdr w:val="none" w:sz="0" w:space="0" w:color="auto" w:frame="1"/>
                <w:lang w:eastAsia="en-US"/>
              </w:rPr>
            </w:pPr>
            <w:r w:rsidRPr="00FD0337">
              <w:rPr>
                <w:color w:val="000000"/>
                <w:sz w:val="24"/>
                <w:szCs w:val="24"/>
                <w:bdr w:val="none" w:sz="0" w:space="0" w:color="auto" w:frame="1"/>
                <w:lang w:eastAsia="en-US"/>
              </w:rPr>
              <w:t>3) Категория ответов «Гносеология»:</w:t>
            </w:r>
          </w:p>
          <w:p w:rsidR="00F453FC" w:rsidRPr="00FD0337" w:rsidRDefault="00F453FC" w:rsidP="00FD0337">
            <w:pPr>
              <w:autoSpaceDE w:val="0"/>
              <w:autoSpaceDN w:val="0"/>
              <w:adjustRightInd w:val="0"/>
              <w:ind w:left="345"/>
              <w:rPr>
                <w:color w:val="000000"/>
                <w:sz w:val="24"/>
                <w:szCs w:val="24"/>
                <w:bdr w:val="none" w:sz="0" w:space="0" w:color="auto" w:frame="1"/>
                <w:lang w:eastAsia="en-US"/>
              </w:rPr>
            </w:pPr>
            <w:r w:rsidRPr="00FD0337">
              <w:rPr>
                <w:color w:val="000000"/>
                <w:sz w:val="24"/>
                <w:szCs w:val="24"/>
                <w:bdr w:val="none" w:sz="0" w:space="0" w:color="auto" w:frame="1"/>
                <w:lang w:eastAsia="en-US"/>
              </w:rPr>
              <w:t>- Попробовать вкус;</w:t>
            </w:r>
          </w:p>
          <w:p w:rsidR="00F453FC" w:rsidRPr="00FD0337" w:rsidRDefault="00F453FC" w:rsidP="00FD0337">
            <w:pPr>
              <w:autoSpaceDE w:val="0"/>
              <w:autoSpaceDN w:val="0"/>
              <w:adjustRightInd w:val="0"/>
              <w:ind w:left="345"/>
              <w:rPr>
                <w:color w:val="000000"/>
                <w:sz w:val="24"/>
                <w:szCs w:val="24"/>
                <w:bdr w:val="none" w:sz="0" w:space="0" w:color="auto" w:frame="1"/>
                <w:lang w:eastAsia="en-US"/>
              </w:rPr>
            </w:pPr>
            <w:r w:rsidRPr="00FD0337">
              <w:rPr>
                <w:color w:val="000000"/>
                <w:sz w:val="24"/>
                <w:szCs w:val="24"/>
                <w:bdr w:val="none" w:sz="0" w:space="0" w:color="auto" w:frame="1"/>
                <w:lang w:eastAsia="en-US"/>
              </w:rPr>
              <w:t>- Захотелось попробовать</w:t>
            </w:r>
          </w:p>
          <w:p w:rsidR="00F453FC" w:rsidRPr="00FD0337" w:rsidRDefault="00F453FC" w:rsidP="00FD0337">
            <w:pPr>
              <w:autoSpaceDE w:val="0"/>
              <w:autoSpaceDN w:val="0"/>
              <w:adjustRightInd w:val="0"/>
              <w:ind w:left="345"/>
              <w:rPr>
                <w:color w:val="000000"/>
                <w:sz w:val="24"/>
                <w:szCs w:val="24"/>
                <w:bdr w:val="none" w:sz="0" w:space="0" w:color="auto" w:frame="1"/>
                <w:lang w:eastAsia="en-US"/>
              </w:rPr>
            </w:pPr>
            <w:r w:rsidRPr="00FD0337">
              <w:rPr>
                <w:color w:val="000000"/>
                <w:sz w:val="24"/>
                <w:szCs w:val="24"/>
                <w:bdr w:val="none" w:sz="0" w:space="0" w:color="auto" w:frame="1"/>
                <w:lang w:eastAsia="en-US"/>
              </w:rPr>
              <w:t>- Интересно было попробовать</w:t>
            </w:r>
          </w:p>
        </w:tc>
        <w:tc>
          <w:tcPr>
            <w:tcW w:w="3009" w:type="dxa"/>
            <w:shd w:val="clear" w:color="auto" w:fill="FFFFFF"/>
            <w:tcMar>
              <w:top w:w="80" w:type="dxa"/>
              <w:left w:w="80" w:type="dxa"/>
              <w:bottom w:w="80" w:type="dxa"/>
            </w:tcMar>
            <w:vAlign w:val="center"/>
          </w:tcPr>
          <w:p w:rsidR="00F453FC" w:rsidRPr="00FD0337" w:rsidRDefault="00F453FC" w:rsidP="00FD0337">
            <w:pPr>
              <w:ind w:left="60" w:right="60"/>
              <w:jc w:val="center"/>
              <w:rPr>
                <w:color w:val="FF0000"/>
                <w:sz w:val="24"/>
                <w:szCs w:val="24"/>
                <w:bdr w:val="none" w:sz="0" w:space="0" w:color="auto" w:frame="1"/>
                <w:lang w:val="en-US" w:eastAsia="en-US"/>
              </w:rPr>
            </w:pPr>
            <w:r w:rsidRPr="00FD0337">
              <w:rPr>
                <w:rFonts w:eastAsia="Arial Unicode MS"/>
                <w:color w:val="FF0000"/>
                <w:sz w:val="24"/>
                <w:szCs w:val="24"/>
                <w:bdr w:val="none" w:sz="0" w:space="0" w:color="auto" w:frame="1"/>
                <w:lang w:eastAsia="en-US"/>
              </w:rPr>
              <w:t>35,2%</w:t>
            </w:r>
          </w:p>
        </w:tc>
      </w:tr>
      <w:tr w:rsidR="00F453FC" w:rsidTr="00FD0337">
        <w:trPr>
          <w:trHeight w:val="199"/>
        </w:trPr>
        <w:tc>
          <w:tcPr>
            <w:tcW w:w="5015" w:type="dxa"/>
            <w:shd w:val="clear" w:color="auto" w:fill="FFFFFF"/>
            <w:tcMar>
              <w:top w:w="80" w:type="dxa"/>
              <w:left w:w="80" w:type="dxa"/>
              <w:bottom w:w="80" w:type="dxa"/>
              <w:right w:w="140" w:type="dxa"/>
            </w:tcMar>
          </w:tcPr>
          <w:p w:rsidR="00F453FC" w:rsidRPr="00FD0337" w:rsidRDefault="00F453FC" w:rsidP="00FD0337">
            <w:pPr>
              <w:ind w:left="60" w:right="60"/>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Всего</w:t>
            </w:r>
          </w:p>
        </w:tc>
        <w:tc>
          <w:tcPr>
            <w:tcW w:w="3009" w:type="dxa"/>
            <w:shd w:val="clear" w:color="auto" w:fill="FFFFFF"/>
            <w:tcMar>
              <w:top w:w="80" w:type="dxa"/>
              <w:left w:w="80" w:type="dxa"/>
              <w:bottom w:w="80" w:type="dxa"/>
            </w:tcMar>
            <w:vAlign w:val="center"/>
          </w:tcPr>
          <w:p w:rsidR="00F453FC" w:rsidRPr="00FD0337" w:rsidRDefault="00F453FC" w:rsidP="00FD0337">
            <w:pPr>
              <w:ind w:left="60" w:right="60"/>
              <w:jc w:val="center"/>
              <w:rPr>
                <w:color w:val="000000"/>
                <w:sz w:val="24"/>
                <w:szCs w:val="24"/>
                <w:bdr w:val="none" w:sz="0" w:space="0" w:color="auto" w:frame="1"/>
                <w:lang w:eastAsia="en-US"/>
              </w:rPr>
            </w:pPr>
            <w:r w:rsidRPr="00FD0337">
              <w:rPr>
                <w:rFonts w:eastAsia="Arial Unicode MS"/>
                <w:color w:val="000000"/>
                <w:sz w:val="24"/>
                <w:szCs w:val="24"/>
                <w:bdr w:val="none" w:sz="0" w:space="0" w:color="auto" w:frame="1"/>
                <w:lang w:eastAsia="en-US"/>
              </w:rPr>
              <w:t>129,7%</w:t>
            </w:r>
          </w:p>
        </w:tc>
      </w:tr>
    </w:tbl>
    <w:p w:rsidR="00F453FC" w:rsidRDefault="00F453FC" w:rsidP="00BF7775">
      <w:pPr>
        <w:rPr>
          <w:sz w:val="24"/>
          <w:szCs w:val="24"/>
          <w:lang w:val="en-US" w:eastAsia="en-US"/>
        </w:rPr>
      </w:pPr>
    </w:p>
    <w:p w:rsidR="00F453FC" w:rsidRDefault="00F453FC" w:rsidP="00BF7775">
      <w:pPr>
        <w:rPr>
          <w:sz w:val="24"/>
          <w:szCs w:val="24"/>
          <w:lang w:val="en-US" w:eastAsia="en-US"/>
        </w:rPr>
      </w:pPr>
    </w:p>
    <w:p w:rsidR="00F453FC" w:rsidRDefault="00F453FC" w:rsidP="00BF7775">
      <w:pPr>
        <w:rPr>
          <w:sz w:val="24"/>
          <w:szCs w:val="24"/>
          <w:lang w:eastAsia="en-US"/>
        </w:rPr>
      </w:pPr>
    </w:p>
    <w:p w:rsidR="00F453FC" w:rsidRDefault="00F453FC" w:rsidP="00BF7775">
      <w:pPr>
        <w:rPr>
          <w:sz w:val="24"/>
          <w:szCs w:val="24"/>
          <w:lang w:eastAsia="en-US"/>
        </w:rPr>
      </w:pPr>
    </w:p>
    <w:p w:rsidR="00F453FC" w:rsidRDefault="00F453FC" w:rsidP="00BF7775">
      <w:pPr>
        <w:rPr>
          <w:sz w:val="24"/>
          <w:szCs w:val="24"/>
          <w:lang w:eastAsia="en-US"/>
        </w:rPr>
      </w:pPr>
    </w:p>
    <w:p w:rsidR="00F453FC" w:rsidRDefault="00F453FC" w:rsidP="00BF7775">
      <w:pPr>
        <w:spacing w:after="160"/>
        <w:jc w:val="center"/>
        <w:rPr>
          <w:b/>
          <w:sz w:val="24"/>
          <w:szCs w:val="24"/>
          <w:lang w:eastAsia="en-US"/>
        </w:rPr>
      </w:pPr>
      <w:r>
        <w:rPr>
          <w:sz w:val="24"/>
          <w:szCs w:val="24"/>
          <w:lang w:eastAsia="en-US"/>
        </w:rPr>
        <w:br w:type="page"/>
      </w:r>
      <w:r>
        <w:rPr>
          <w:b/>
          <w:sz w:val="24"/>
          <w:szCs w:val="24"/>
          <w:lang w:eastAsia="en-US"/>
        </w:rPr>
        <w:t>НАРКОТИЧЕСКИЕ ПРЕПАРАТЫ В ЖИЗНИ ПОДРОСТКОВ: ОПЫТ И ПРИЧИНЫ ПОТРЕБЛЕНИЯ, ИНФОРМИРОВАННОСТЬ О МЕСТАХ ПРИОБРЕТЕНИЯ</w:t>
      </w:r>
    </w:p>
    <w:p w:rsidR="00F453FC" w:rsidRDefault="00F453FC" w:rsidP="00BF7775">
      <w:pPr>
        <w:jc w:val="center"/>
        <w:rPr>
          <w:b/>
          <w:sz w:val="24"/>
          <w:szCs w:val="24"/>
          <w:lang w:eastAsia="en-US"/>
        </w:rPr>
      </w:pPr>
    </w:p>
    <w:p w:rsidR="00F453FC" w:rsidRDefault="00F453FC" w:rsidP="00BF7775">
      <w:pPr>
        <w:ind w:firstLine="708"/>
        <w:jc w:val="both"/>
        <w:rPr>
          <w:sz w:val="24"/>
          <w:szCs w:val="24"/>
          <w:lang w:eastAsia="en-US"/>
        </w:rPr>
      </w:pPr>
      <w:r>
        <w:rPr>
          <w:sz w:val="24"/>
          <w:szCs w:val="24"/>
          <w:lang w:eastAsia="en-US"/>
        </w:rPr>
        <w:t>Исследования наркоситиуации в РФ последних лет свидетельствуют, что позитивных изменений, к сожалению, в этом области не происходит, так, например, известный отечественный исследователь проблем социальных отклонений Д.Д. Невирко пишет</w:t>
      </w:r>
    </w:p>
    <w:p w:rsidR="00F453FC" w:rsidRDefault="00F453FC" w:rsidP="00BF7775">
      <w:pPr>
        <w:jc w:val="both"/>
        <w:rPr>
          <w:i/>
          <w:sz w:val="24"/>
          <w:szCs w:val="24"/>
          <w:lang w:eastAsia="en-US"/>
        </w:rPr>
      </w:pPr>
      <w:r>
        <w:rPr>
          <w:i/>
          <w:sz w:val="24"/>
          <w:szCs w:val="24"/>
          <w:lang w:eastAsia="en-US"/>
        </w:rPr>
        <w:t xml:space="preserve">«Анализ наркоситуации в Российской Федерации и динамики ее развития показывает, что незаконный оборот и потребление наркотических средств и психотропных веществ продолжают расти. Несмотря на предпринимаемые усилия общества и государств, наблюдается формирование устойчивых очагов поражения наркотической зависимостью, обусловленное региональными, социально-экономическими, культурными, идеологическими </w:t>
      </w:r>
      <w:r>
        <w:rPr>
          <w:i/>
          <w:sz w:val="24"/>
          <w:szCs w:val="24"/>
          <w:lang w:eastAsia="en-US"/>
        </w:rPr>
        <w:br/>
        <w:t>и географическими особенностями… необходимо отметить наличие пессимистических перспектив в данной сфере, не позволяющих успокоить общественные и государственные силы, осознающие пагубность распространения наркоэпидемии… 5% населения страны – с разной степенью регулярности употребляют наркотики. Для России в большей степени характерно употребление каннабиноидных и опиоидных наркотиков, а также героина, в меньшей – амфетаминовых наркотиков и кокаина».</w:t>
      </w:r>
      <w:r>
        <w:rPr>
          <w:i/>
          <w:sz w:val="24"/>
          <w:szCs w:val="24"/>
          <w:vertAlign w:val="superscript"/>
          <w:lang w:eastAsia="en-US"/>
        </w:rPr>
        <w:footnoteReference w:id="30"/>
      </w:r>
    </w:p>
    <w:p w:rsidR="00F453FC" w:rsidRDefault="00F453FC" w:rsidP="00BF7775">
      <w:pPr>
        <w:ind w:firstLine="708"/>
        <w:jc w:val="both"/>
        <w:rPr>
          <w:rFonts w:ascii="Times New Roman CYR" w:hAnsi="Times New Roman CYR" w:cs="Times New Roman CYR"/>
          <w:color w:val="000000"/>
          <w:sz w:val="24"/>
          <w:szCs w:val="24"/>
          <w:lang w:eastAsia="en-US"/>
        </w:rPr>
      </w:pPr>
      <w:r>
        <w:rPr>
          <w:sz w:val="24"/>
          <w:szCs w:val="24"/>
          <w:lang w:eastAsia="en-US"/>
        </w:rPr>
        <w:t xml:space="preserve">Характеризуя актуальность темы, приведем цитату из статьи </w:t>
      </w:r>
      <w:r>
        <w:rPr>
          <w:rFonts w:ascii="Times New Roman CYR" w:hAnsi="Times New Roman CYR" w:cs="Times New Roman CYR"/>
          <w:bCs/>
          <w:color w:val="000000"/>
          <w:sz w:val="24"/>
          <w:szCs w:val="24"/>
          <w:lang w:eastAsia="en-US"/>
        </w:rPr>
        <w:t xml:space="preserve">Н М. Григоращенко-Алиевой. </w:t>
      </w:r>
      <w:r>
        <w:rPr>
          <w:rFonts w:ascii="Times New Roman CYR" w:hAnsi="Times New Roman CYR" w:cs="Times New Roman CYR"/>
          <w:color w:val="000000"/>
          <w:sz w:val="24"/>
          <w:szCs w:val="24"/>
          <w:lang w:eastAsia="en-US"/>
        </w:rPr>
        <w:t>«</w:t>
      </w:r>
      <w:r>
        <w:rPr>
          <w:rFonts w:ascii="Times New Roman CYR" w:hAnsi="Times New Roman CYR" w:cs="Times New Roman CYR"/>
          <w:i/>
          <w:color w:val="000000"/>
          <w:sz w:val="24"/>
          <w:szCs w:val="24"/>
          <w:lang w:eastAsia="en-US"/>
        </w:rPr>
        <w:t xml:space="preserve">В то же время уровень заболеваемости подростков наркоманией растет крайне высокими темпами. И судя по тому, что заболеваемость токсикоманией снижается, наркотики стали для молодежи намного доступнее. В отличие от потребления спиртного и курения употребление наркотиков </w:t>
      </w:r>
      <w:r>
        <w:rPr>
          <w:i/>
          <w:color w:val="000000"/>
          <w:sz w:val="24"/>
          <w:szCs w:val="24"/>
          <w:lang w:eastAsia="en-US"/>
        </w:rPr>
        <w:t xml:space="preserve">— </w:t>
      </w:r>
      <w:r>
        <w:rPr>
          <w:rFonts w:ascii="Times New Roman CYR" w:hAnsi="Times New Roman CYR" w:cs="Times New Roman CYR"/>
          <w:i/>
          <w:color w:val="000000"/>
          <w:sz w:val="24"/>
          <w:szCs w:val="24"/>
          <w:lang w:eastAsia="en-US"/>
        </w:rPr>
        <w:t>почти целиком проблема молодежи. Опрос пациентов наркологической больницы показал, что 87 % мужчин и 87 % женщин впервые попробовали, а 56 % мужчин и 65 % женщин начали регулярно принимать наркотики в возрасте до 21 года»</w:t>
      </w:r>
      <w:r>
        <w:rPr>
          <w:rFonts w:ascii="Times New Roman CYR" w:hAnsi="Times New Roman CYR" w:cs="Times New Roman CYR"/>
          <w:color w:val="000000"/>
          <w:sz w:val="24"/>
          <w:szCs w:val="24"/>
          <w:lang w:eastAsia="en-US"/>
        </w:rPr>
        <w:t>.</w:t>
      </w:r>
      <w:r>
        <w:rPr>
          <w:rFonts w:ascii="Times New Roman CYR" w:hAnsi="Times New Roman CYR" w:cs="Times New Roman CYR"/>
          <w:color w:val="000000"/>
          <w:sz w:val="24"/>
          <w:szCs w:val="24"/>
          <w:vertAlign w:val="superscript"/>
          <w:lang w:eastAsia="en-US"/>
        </w:rPr>
        <w:footnoteReference w:id="31"/>
      </w:r>
    </w:p>
    <w:p w:rsidR="00F453FC" w:rsidRDefault="00F453FC" w:rsidP="00BF7775">
      <w:pPr>
        <w:ind w:firstLine="708"/>
        <w:jc w:val="both"/>
        <w:rPr>
          <w:rFonts w:ascii="Times New Roman CYR" w:hAnsi="Times New Roman CYR" w:cs="Times New Roman CYR"/>
          <w:color w:val="000000"/>
          <w:sz w:val="24"/>
          <w:szCs w:val="24"/>
          <w:lang w:eastAsia="en-US"/>
        </w:rPr>
      </w:pPr>
      <w:r>
        <w:rPr>
          <w:rFonts w:ascii="Times New Roman CYR" w:hAnsi="Times New Roman CYR" w:cs="Times New Roman CYR"/>
          <w:color w:val="000000"/>
          <w:sz w:val="24"/>
          <w:szCs w:val="24"/>
          <w:lang w:eastAsia="en-US"/>
        </w:rPr>
        <w:t xml:space="preserve">Всю сложность проблемы можно подтвердить словами не только ученых, </w:t>
      </w:r>
      <w:r>
        <w:rPr>
          <w:rFonts w:ascii="Times New Roman CYR" w:hAnsi="Times New Roman CYR" w:cs="Times New Roman CYR"/>
          <w:color w:val="000000"/>
          <w:sz w:val="24"/>
          <w:szCs w:val="24"/>
          <w:lang w:eastAsia="en-US"/>
        </w:rPr>
        <w:br/>
        <w:t xml:space="preserve">но и представителей органов государственной власти. Так министр МВД В.А. Колокольцев отмечает, что </w:t>
      </w:r>
      <w:r>
        <w:rPr>
          <w:rFonts w:ascii="Times New Roman CYR" w:hAnsi="Times New Roman CYR" w:cs="Times New Roman CYR"/>
          <w:i/>
          <w:color w:val="000000"/>
          <w:sz w:val="24"/>
          <w:szCs w:val="24"/>
          <w:lang w:eastAsia="en-US"/>
        </w:rPr>
        <w:t xml:space="preserve">«за последние годы масштабы проблемы значительно возросли, наркомания стала реальной угрозой национальной безопасности. Число наших граждан, допускающих немедицинское потребление наркотиков, постоянно увеличивается и исчисляется миллионами. Наркомания и сопутствующие ей заболевания, такие как СПИД, вирусный гепатит, уносят десятки тысяч жизней, прежде всего молодых людей. Наркотики начинают пробовать даже </w:t>
      </w:r>
      <w:r>
        <w:rPr>
          <w:rFonts w:ascii="Times New Roman CYR" w:hAnsi="Times New Roman CYR" w:cs="Times New Roman CYR"/>
          <w:i/>
          <w:color w:val="000000"/>
          <w:sz w:val="24"/>
          <w:szCs w:val="24"/>
          <w:lang w:eastAsia="en-US"/>
        </w:rPr>
        <w:br/>
        <w:t>11-12 – летние ребята».</w:t>
      </w:r>
      <w:r>
        <w:rPr>
          <w:rFonts w:ascii="Times New Roman CYR" w:hAnsi="Times New Roman CYR" w:cs="Times New Roman CYR"/>
          <w:color w:val="000000"/>
          <w:sz w:val="24"/>
          <w:szCs w:val="24"/>
          <w:vertAlign w:val="superscript"/>
          <w:lang w:eastAsia="en-US"/>
        </w:rPr>
        <w:footnoteReference w:id="32"/>
      </w:r>
    </w:p>
    <w:p w:rsidR="00F453FC" w:rsidRDefault="00F453FC" w:rsidP="00BF7775">
      <w:pPr>
        <w:ind w:firstLine="708"/>
        <w:jc w:val="both"/>
        <w:rPr>
          <w:rFonts w:ascii="Times New Roman CYR" w:hAnsi="Times New Roman CYR" w:cs="Times New Roman CYR"/>
          <w:color w:val="000000"/>
          <w:sz w:val="24"/>
          <w:szCs w:val="24"/>
          <w:lang w:eastAsia="en-US"/>
        </w:rPr>
      </w:pPr>
      <w:r>
        <w:rPr>
          <w:rFonts w:ascii="Times New Roman CYR" w:hAnsi="Times New Roman CYR" w:cs="Times New Roman CYR"/>
          <w:color w:val="000000"/>
          <w:sz w:val="24"/>
          <w:szCs w:val="24"/>
          <w:lang w:eastAsia="en-US"/>
        </w:rPr>
        <w:t xml:space="preserve">В развитие темы приведем выдержки из результатов многолетних исследований Института социологии РАН (Москва). Так, с 2006 года наблюдается интенсивный рост расходования средств на все виды психоактивных веществ, в первую очередь – на наркотики. Молодежь и подростки показывают высокий уровень информированности о наркотических веществах. О них информированы – 86,1%. В своей жизни хотя бы один раз пробовали наркотики 27,2% представителей возрастной группы 11-24 года, т.е.  – 7,8% млн. человек. Социологами также фиксируется уменьшение доли никогда не пробовавших наркотики, рост потребляющих наркотики, рост доли потребляющих наркотики, но не очень часто. </w:t>
      </w:r>
    </w:p>
    <w:p w:rsidR="00F453FC" w:rsidRDefault="00F453FC" w:rsidP="00BF7775">
      <w:pPr>
        <w:ind w:firstLine="708"/>
        <w:jc w:val="both"/>
        <w:rPr>
          <w:rFonts w:ascii="Times New Roman CYR" w:hAnsi="Times New Roman CYR" w:cs="Times New Roman CYR"/>
          <w:color w:val="000000"/>
          <w:sz w:val="24"/>
          <w:szCs w:val="24"/>
          <w:lang w:eastAsia="en-US"/>
        </w:rPr>
      </w:pPr>
      <w:r>
        <w:rPr>
          <w:rFonts w:ascii="Times New Roman CYR" w:hAnsi="Times New Roman CYR" w:cs="Times New Roman CYR"/>
          <w:color w:val="000000"/>
          <w:sz w:val="24"/>
          <w:szCs w:val="24"/>
          <w:lang w:eastAsia="en-US"/>
        </w:rPr>
        <w:t xml:space="preserve">Замеры социологов Центра «Контакт» также позволяют говорить о серьезности проблемы «подростки и наркотики» в нашем городе.  Так, полученные нами данные как в 2015 (таблица 2015), так и в 2016 году (даже с учетом разных объемов выборных совокупностей) свидетельствуют, что за прошедшие два года каких-либо изменений в сторону уменьшения числа лиц в круге знакомых респондентов, которые употребляют наркотики, не произошло. </w:t>
      </w:r>
      <w:r>
        <w:rPr>
          <w:color w:val="000000"/>
          <w:sz w:val="24"/>
          <w:szCs w:val="24"/>
          <w:lang w:eastAsia="en-US"/>
        </w:rPr>
        <w:t>Подростков, давших положительные ответы (варианты ответов «Да, в кругу моих друзей, знакомых такие люди есть», «Да, я знаю много таких людей», «Да, все мои знакомые, так или иначе, употребляют наркотики</w:t>
      </w:r>
      <w:r>
        <w:rPr>
          <w:rFonts w:ascii="Calibri" w:hAnsi="Calibri"/>
          <w:color w:val="000000"/>
          <w:sz w:val="24"/>
          <w:szCs w:val="24"/>
          <w:lang w:eastAsia="en-US"/>
        </w:rPr>
        <w:t xml:space="preserve">) </w:t>
      </w:r>
      <w:r>
        <w:rPr>
          <w:rFonts w:ascii="Times New Roman CYR" w:hAnsi="Times New Roman CYR" w:cs="Times New Roman CYR"/>
          <w:color w:val="000000"/>
          <w:sz w:val="24"/>
          <w:szCs w:val="24"/>
          <w:lang w:eastAsia="en-US"/>
        </w:rPr>
        <w:t>на вопрос «</w:t>
      </w:r>
      <w:r>
        <w:rPr>
          <w:sz w:val="24"/>
          <w:szCs w:val="24"/>
          <w:lang w:eastAsia="en-US"/>
        </w:rPr>
        <w:t>Знакомы ли Вы лично с людьми, употребляющими наркотики?» в общем массиве опрошенных оказалось – 35,8%! (таблица 1)</w:t>
      </w:r>
      <w:r>
        <w:rPr>
          <w:sz w:val="24"/>
          <w:szCs w:val="24"/>
          <w:vertAlign w:val="superscript"/>
          <w:lang w:eastAsia="en-US"/>
        </w:rPr>
        <w:footnoteReference w:id="33"/>
      </w:r>
      <w:r>
        <w:rPr>
          <w:sz w:val="24"/>
          <w:szCs w:val="24"/>
          <w:lang w:eastAsia="en-US"/>
        </w:rPr>
        <w:t xml:space="preserve"> Да, мы хорошо понимаем, что знакомство </w:t>
      </w:r>
      <w:r>
        <w:rPr>
          <w:sz w:val="24"/>
          <w:szCs w:val="24"/>
          <w:lang w:eastAsia="en-US"/>
        </w:rPr>
        <w:br/>
        <w:t xml:space="preserve">с людьми, употребляющими наркотические вещества не означает, что несовершеннолетние, участвовавшие в нашем опросе также станут их употреблять. Однако считаем, </w:t>
      </w:r>
      <w:r>
        <w:rPr>
          <w:sz w:val="24"/>
          <w:szCs w:val="24"/>
          <w:lang w:eastAsia="en-US"/>
        </w:rPr>
        <w:br/>
        <w:t xml:space="preserve">что это обстоятельство может служить дополнительным фактором риска их возможного потребления в будущем. Здесь стоит напомнить, что ситуация усугубляется тем, что массив опрошенных юношей и девушек, представляют подростки, которые находятся в трудной жизненной ситуации и имеют проблемы с законом.  </w:t>
      </w:r>
    </w:p>
    <w:p w:rsidR="00F453FC" w:rsidRDefault="00F453FC" w:rsidP="00BF7775">
      <w:pPr>
        <w:ind w:firstLine="708"/>
        <w:jc w:val="both"/>
        <w:rPr>
          <w:rFonts w:ascii="Times New Roman CYR" w:hAnsi="Times New Roman CYR" w:cs="Times New Roman CYR"/>
          <w:color w:val="000000"/>
          <w:sz w:val="24"/>
          <w:szCs w:val="24"/>
          <w:lang w:eastAsia="en-US"/>
        </w:rPr>
      </w:pPr>
    </w:p>
    <w:p w:rsidR="00F453FC" w:rsidRDefault="00F453FC" w:rsidP="00BF7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color w:val="000000"/>
          <w:sz w:val="24"/>
          <w:szCs w:val="24"/>
          <w:bdr w:val="none" w:sz="0" w:space="0" w:color="auto" w:frame="1"/>
        </w:rPr>
      </w:pPr>
      <w:r>
        <w:rPr>
          <w:rFonts w:eastAsia="Arial Unicode MS"/>
          <w:b/>
          <w:color w:val="000000"/>
          <w:sz w:val="24"/>
          <w:szCs w:val="24"/>
          <w:bdr w:val="none" w:sz="0" w:space="0" w:color="auto" w:frame="1"/>
        </w:rPr>
        <w:t>Знакомы ли Вы лично с людьми, употребляющими наркотики? (2016)</w:t>
      </w:r>
    </w:p>
    <w:p w:rsidR="00F453FC" w:rsidRDefault="00F453FC" w:rsidP="00BF7775">
      <w:pPr>
        <w:tabs>
          <w:tab w:val="left" w:pos="3540"/>
        </w:tabs>
        <w:jc w:val="right"/>
        <w:rPr>
          <w:b/>
          <w:sz w:val="24"/>
          <w:szCs w:val="24"/>
        </w:rPr>
      </w:pPr>
      <w:r>
        <w:rPr>
          <w:b/>
          <w:sz w:val="24"/>
          <w:szCs w:val="24"/>
        </w:rPr>
        <w:t xml:space="preserve">Таблица 1 </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gridCol w:w="1842"/>
        <w:gridCol w:w="1985"/>
        <w:gridCol w:w="1808"/>
      </w:tblGrid>
      <w:tr w:rsidR="00F453FC" w:rsidTr="00FD0337">
        <w:trPr>
          <w:jc w:val="center"/>
        </w:trPr>
        <w:tc>
          <w:tcPr>
            <w:tcW w:w="3936" w:type="dxa"/>
          </w:tcPr>
          <w:p w:rsidR="00F453FC" w:rsidRPr="00FD0337" w:rsidRDefault="00F453FC" w:rsidP="00FD0337">
            <w:pPr>
              <w:tabs>
                <w:tab w:val="left" w:pos="3540"/>
              </w:tabs>
              <w:jc w:val="center"/>
              <w:rPr>
                <w:b/>
                <w:sz w:val="24"/>
                <w:szCs w:val="24"/>
                <w:lang w:eastAsia="en-US"/>
              </w:rPr>
            </w:pPr>
          </w:p>
        </w:tc>
        <w:tc>
          <w:tcPr>
            <w:tcW w:w="1842" w:type="dxa"/>
          </w:tcPr>
          <w:p w:rsidR="00F453FC" w:rsidRPr="00FD0337" w:rsidRDefault="00F453FC" w:rsidP="00FD0337">
            <w:pPr>
              <w:tabs>
                <w:tab w:val="left" w:pos="3540"/>
              </w:tabs>
              <w:jc w:val="center"/>
              <w:rPr>
                <w:b/>
                <w:sz w:val="24"/>
                <w:szCs w:val="24"/>
                <w:lang w:eastAsia="en-US"/>
              </w:rPr>
            </w:pPr>
            <w:r w:rsidRPr="00FD0337">
              <w:rPr>
                <w:b/>
                <w:sz w:val="24"/>
                <w:szCs w:val="24"/>
                <w:lang w:eastAsia="en-US"/>
              </w:rPr>
              <w:t>Кол-во</w:t>
            </w:r>
          </w:p>
        </w:tc>
        <w:tc>
          <w:tcPr>
            <w:tcW w:w="1985" w:type="dxa"/>
          </w:tcPr>
          <w:p w:rsidR="00F453FC" w:rsidRPr="00FD0337" w:rsidRDefault="00F453FC" w:rsidP="00FD0337">
            <w:pPr>
              <w:tabs>
                <w:tab w:val="left" w:pos="3540"/>
              </w:tabs>
              <w:jc w:val="center"/>
              <w:rPr>
                <w:b/>
                <w:sz w:val="24"/>
                <w:szCs w:val="24"/>
                <w:lang w:eastAsia="en-US"/>
              </w:rPr>
            </w:pPr>
            <w:r w:rsidRPr="00FD0337">
              <w:rPr>
                <w:b/>
                <w:sz w:val="24"/>
                <w:szCs w:val="24"/>
                <w:lang w:eastAsia="en-US"/>
              </w:rPr>
              <w:t>%</w:t>
            </w:r>
          </w:p>
        </w:tc>
        <w:tc>
          <w:tcPr>
            <w:tcW w:w="1808" w:type="dxa"/>
          </w:tcPr>
          <w:p w:rsidR="00F453FC" w:rsidRPr="00FD0337" w:rsidRDefault="00F453FC" w:rsidP="00FD0337">
            <w:pPr>
              <w:tabs>
                <w:tab w:val="left" w:pos="3540"/>
              </w:tabs>
              <w:jc w:val="center"/>
              <w:rPr>
                <w:b/>
                <w:sz w:val="24"/>
                <w:szCs w:val="24"/>
                <w:lang w:eastAsia="en-US"/>
              </w:rPr>
            </w:pPr>
            <w:r w:rsidRPr="00FD0337">
              <w:rPr>
                <w:b/>
                <w:sz w:val="24"/>
                <w:szCs w:val="24"/>
                <w:lang w:eastAsia="en-US"/>
              </w:rPr>
              <w:t>% от</w:t>
            </w:r>
          </w:p>
          <w:p w:rsidR="00F453FC" w:rsidRPr="00FD0337" w:rsidRDefault="00F453FC" w:rsidP="00FD0337">
            <w:pPr>
              <w:tabs>
                <w:tab w:val="left" w:pos="3540"/>
              </w:tabs>
              <w:jc w:val="center"/>
              <w:rPr>
                <w:b/>
                <w:sz w:val="24"/>
                <w:szCs w:val="24"/>
                <w:lang w:eastAsia="en-US"/>
              </w:rPr>
            </w:pPr>
            <w:r w:rsidRPr="00FD0337">
              <w:rPr>
                <w:b/>
                <w:sz w:val="24"/>
                <w:szCs w:val="24"/>
                <w:lang w:eastAsia="en-US"/>
              </w:rPr>
              <w:t>ответивших</w:t>
            </w:r>
          </w:p>
        </w:tc>
      </w:tr>
      <w:tr w:rsidR="00F453FC" w:rsidTr="00FD0337">
        <w:trPr>
          <w:jc w:val="center"/>
        </w:trPr>
        <w:tc>
          <w:tcPr>
            <w:tcW w:w="3936" w:type="dxa"/>
          </w:tcPr>
          <w:p w:rsidR="00F453FC" w:rsidRPr="00FD0337" w:rsidRDefault="00F453FC" w:rsidP="00FD0337">
            <w:pPr>
              <w:autoSpaceDE w:val="0"/>
              <w:autoSpaceDN w:val="0"/>
              <w:adjustRightInd w:val="0"/>
              <w:ind w:left="60" w:right="60"/>
              <w:rPr>
                <w:color w:val="000000"/>
                <w:sz w:val="24"/>
                <w:szCs w:val="24"/>
                <w:lang w:eastAsia="en-US"/>
              </w:rPr>
            </w:pPr>
            <w:r w:rsidRPr="00FD0337">
              <w:rPr>
                <w:color w:val="000000"/>
                <w:sz w:val="24"/>
                <w:szCs w:val="24"/>
                <w:lang w:eastAsia="en-US"/>
              </w:rPr>
              <w:t>Нет, я не общаюсь с такими людьми</w:t>
            </w:r>
          </w:p>
        </w:tc>
        <w:tc>
          <w:tcPr>
            <w:tcW w:w="1842" w:type="dxa"/>
          </w:tcPr>
          <w:p w:rsidR="00F453FC" w:rsidRPr="00FD0337" w:rsidRDefault="00F453FC" w:rsidP="00FD0337">
            <w:pPr>
              <w:jc w:val="center"/>
              <w:rPr>
                <w:sz w:val="24"/>
                <w:szCs w:val="24"/>
                <w:lang w:eastAsia="en-US"/>
              </w:rPr>
            </w:pPr>
            <w:r w:rsidRPr="00FD0337">
              <w:rPr>
                <w:sz w:val="24"/>
                <w:szCs w:val="24"/>
                <w:lang w:eastAsia="en-US"/>
              </w:rPr>
              <w:t>183</w:t>
            </w:r>
          </w:p>
        </w:tc>
        <w:tc>
          <w:tcPr>
            <w:tcW w:w="1985" w:type="dxa"/>
          </w:tcPr>
          <w:p w:rsidR="00F453FC" w:rsidRPr="00FD0337" w:rsidRDefault="00F453FC" w:rsidP="00FD0337">
            <w:pPr>
              <w:jc w:val="center"/>
              <w:rPr>
                <w:sz w:val="24"/>
                <w:szCs w:val="24"/>
                <w:lang w:eastAsia="en-US"/>
              </w:rPr>
            </w:pPr>
            <w:r w:rsidRPr="00FD0337">
              <w:rPr>
                <w:sz w:val="24"/>
                <w:szCs w:val="24"/>
                <w:lang w:eastAsia="en-US"/>
              </w:rPr>
              <w:t>62,7</w:t>
            </w:r>
          </w:p>
        </w:tc>
        <w:tc>
          <w:tcPr>
            <w:tcW w:w="1808" w:type="dxa"/>
          </w:tcPr>
          <w:p w:rsidR="00F453FC" w:rsidRPr="00FD0337" w:rsidRDefault="00F453FC" w:rsidP="00FD0337">
            <w:pPr>
              <w:jc w:val="center"/>
              <w:rPr>
                <w:sz w:val="24"/>
                <w:szCs w:val="24"/>
                <w:lang w:eastAsia="en-US"/>
              </w:rPr>
            </w:pPr>
            <w:r w:rsidRPr="00FD0337">
              <w:rPr>
                <w:sz w:val="24"/>
                <w:szCs w:val="24"/>
                <w:lang w:eastAsia="en-US"/>
              </w:rPr>
              <w:t>64,2</w:t>
            </w:r>
          </w:p>
        </w:tc>
      </w:tr>
      <w:tr w:rsidR="00F453FC" w:rsidTr="00FD0337">
        <w:trPr>
          <w:jc w:val="center"/>
        </w:trPr>
        <w:tc>
          <w:tcPr>
            <w:tcW w:w="3936" w:type="dxa"/>
          </w:tcPr>
          <w:p w:rsidR="00F453FC" w:rsidRPr="00FD0337" w:rsidRDefault="00F453FC" w:rsidP="00FD0337">
            <w:pPr>
              <w:autoSpaceDE w:val="0"/>
              <w:autoSpaceDN w:val="0"/>
              <w:adjustRightInd w:val="0"/>
              <w:ind w:left="60" w:right="60"/>
              <w:rPr>
                <w:color w:val="000000"/>
                <w:sz w:val="24"/>
                <w:szCs w:val="24"/>
                <w:lang w:eastAsia="en-US"/>
              </w:rPr>
            </w:pPr>
            <w:r w:rsidRPr="00FD0337">
              <w:rPr>
                <w:color w:val="000000"/>
                <w:sz w:val="24"/>
                <w:szCs w:val="24"/>
                <w:lang w:eastAsia="en-US"/>
              </w:rPr>
              <w:t>Да, в кругу моих друзей, знакомых такие люди есть</w:t>
            </w:r>
          </w:p>
        </w:tc>
        <w:tc>
          <w:tcPr>
            <w:tcW w:w="1842" w:type="dxa"/>
          </w:tcPr>
          <w:p w:rsidR="00F453FC" w:rsidRPr="00FD0337" w:rsidRDefault="00F453FC" w:rsidP="00FD0337">
            <w:pPr>
              <w:jc w:val="center"/>
              <w:rPr>
                <w:sz w:val="24"/>
                <w:szCs w:val="24"/>
                <w:lang w:eastAsia="en-US"/>
              </w:rPr>
            </w:pPr>
            <w:r w:rsidRPr="00FD0337">
              <w:rPr>
                <w:sz w:val="24"/>
                <w:szCs w:val="24"/>
                <w:lang w:eastAsia="en-US"/>
              </w:rPr>
              <w:t>74</w:t>
            </w:r>
          </w:p>
        </w:tc>
        <w:tc>
          <w:tcPr>
            <w:tcW w:w="1985" w:type="dxa"/>
          </w:tcPr>
          <w:p w:rsidR="00F453FC" w:rsidRPr="00FD0337" w:rsidRDefault="00F453FC" w:rsidP="00FD0337">
            <w:pPr>
              <w:jc w:val="center"/>
              <w:rPr>
                <w:sz w:val="24"/>
                <w:szCs w:val="24"/>
                <w:lang w:eastAsia="en-US"/>
              </w:rPr>
            </w:pPr>
            <w:r w:rsidRPr="00FD0337">
              <w:rPr>
                <w:sz w:val="24"/>
                <w:szCs w:val="24"/>
                <w:lang w:eastAsia="en-US"/>
              </w:rPr>
              <w:t>25,3</w:t>
            </w:r>
          </w:p>
        </w:tc>
        <w:tc>
          <w:tcPr>
            <w:tcW w:w="1808" w:type="dxa"/>
          </w:tcPr>
          <w:p w:rsidR="00F453FC" w:rsidRPr="00FD0337" w:rsidRDefault="00F453FC" w:rsidP="00FD0337">
            <w:pPr>
              <w:jc w:val="center"/>
              <w:rPr>
                <w:sz w:val="24"/>
                <w:szCs w:val="24"/>
                <w:lang w:eastAsia="en-US"/>
              </w:rPr>
            </w:pPr>
            <w:r w:rsidRPr="00FD0337">
              <w:rPr>
                <w:sz w:val="24"/>
                <w:szCs w:val="24"/>
                <w:lang w:eastAsia="en-US"/>
              </w:rPr>
              <w:t>26,0</w:t>
            </w:r>
          </w:p>
        </w:tc>
      </w:tr>
      <w:tr w:rsidR="00F453FC" w:rsidTr="00FD0337">
        <w:trPr>
          <w:jc w:val="center"/>
        </w:trPr>
        <w:tc>
          <w:tcPr>
            <w:tcW w:w="3936" w:type="dxa"/>
          </w:tcPr>
          <w:p w:rsidR="00F453FC" w:rsidRPr="00FD0337" w:rsidRDefault="00F453FC" w:rsidP="00FD0337">
            <w:pPr>
              <w:autoSpaceDE w:val="0"/>
              <w:autoSpaceDN w:val="0"/>
              <w:adjustRightInd w:val="0"/>
              <w:ind w:left="60" w:right="60"/>
              <w:rPr>
                <w:color w:val="000000"/>
                <w:sz w:val="24"/>
                <w:szCs w:val="24"/>
                <w:lang w:eastAsia="en-US"/>
              </w:rPr>
            </w:pPr>
            <w:r w:rsidRPr="00FD0337">
              <w:rPr>
                <w:color w:val="000000"/>
                <w:sz w:val="24"/>
                <w:szCs w:val="24"/>
                <w:lang w:eastAsia="en-US"/>
              </w:rPr>
              <w:t>Да, я знаю много таких людей</w:t>
            </w:r>
          </w:p>
        </w:tc>
        <w:tc>
          <w:tcPr>
            <w:tcW w:w="1842" w:type="dxa"/>
          </w:tcPr>
          <w:p w:rsidR="00F453FC" w:rsidRPr="00FD0337" w:rsidRDefault="00F453FC" w:rsidP="00FD0337">
            <w:pPr>
              <w:jc w:val="center"/>
              <w:rPr>
                <w:sz w:val="24"/>
                <w:szCs w:val="24"/>
                <w:lang w:eastAsia="en-US"/>
              </w:rPr>
            </w:pPr>
            <w:r w:rsidRPr="00FD0337">
              <w:rPr>
                <w:sz w:val="24"/>
                <w:szCs w:val="24"/>
                <w:lang w:eastAsia="en-US"/>
              </w:rPr>
              <w:t>24</w:t>
            </w:r>
          </w:p>
        </w:tc>
        <w:tc>
          <w:tcPr>
            <w:tcW w:w="1985" w:type="dxa"/>
          </w:tcPr>
          <w:p w:rsidR="00F453FC" w:rsidRPr="00FD0337" w:rsidRDefault="00F453FC" w:rsidP="00FD0337">
            <w:pPr>
              <w:jc w:val="center"/>
              <w:rPr>
                <w:sz w:val="24"/>
                <w:szCs w:val="24"/>
                <w:lang w:eastAsia="en-US"/>
              </w:rPr>
            </w:pPr>
            <w:r w:rsidRPr="00FD0337">
              <w:rPr>
                <w:sz w:val="24"/>
                <w:szCs w:val="24"/>
                <w:lang w:eastAsia="en-US"/>
              </w:rPr>
              <w:t>8,2</w:t>
            </w:r>
          </w:p>
        </w:tc>
        <w:tc>
          <w:tcPr>
            <w:tcW w:w="1808" w:type="dxa"/>
          </w:tcPr>
          <w:p w:rsidR="00F453FC" w:rsidRPr="00FD0337" w:rsidRDefault="00F453FC" w:rsidP="00FD0337">
            <w:pPr>
              <w:jc w:val="center"/>
              <w:rPr>
                <w:sz w:val="24"/>
                <w:szCs w:val="24"/>
                <w:lang w:eastAsia="en-US"/>
              </w:rPr>
            </w:pPr>
            <w:r w:rsidRPr="00FD0337">
              <w:rPr>
                <w:sz w:val="24"/>
                <w:szCs w:val="24"/>
                <w:lang w:eastAsia="en-US"/>
              </w:rPr>
              <w:t>8,4</w:t>
            </w:r>
          </w:p>
        </w:tc>
      </w:tr>
      <w:tr w:rsidR="00F453FC" w:rsidTr="00FD0337">
        <w:trPr>
          <w:jc w:val="center"/>
        </w:trPr>
        <w:tc>
          <w:tcPr>
            <w:tcW w:w="3936" w:type="dxa"/>
          </w:tcPr>
          <w:p w:rsidR="00F453FC" w:rsidRPr="00FD0337" w:rsidRDefault="00F453FC" w:rsidP="00FD0337">
            <w:pPr>
              <w:autoSpaceDE w:val="0"/>
              <w:autoSpaceDN w:val="0"/>
              <w:adjustRightInd w:val="0"/>
              <w:ind w:left="60" w:right="60"/>
              <w:rPr>
                <w:color w:val="000000"/>
                <w:sz w:val="24"/>
                <w:szCs w:val="24"/>
                <w:lang w:eastAsia="en-US"/>
              </w:rPr>
            </w:pPr>
            <w:r w:rsidRPr="00FD0337">
              <w:rPr>
                <w:color w:val="000000"/>
                <w:sz w:val="24"/>
                <w:szCs w:val="24"/>
                <w:lang w:eastAsia="en-US"/>
              </w:rPr>
              <w:t>Да, все мои знакомые, так или иначе, употребляют наркотики</w:t>
            </w:r>
          </w:p>
        </w:tc>
        <w:tc>
          <w:tcPr>
            <w:tcW w:w="1842" w:type="dxa"/>
          </w:tcPr>
          <w:p w:rsidR="00F453FC" w:rsidRPr="00FD0337" w:rsidRDefault="00F453FC" w:rsidP="00FD0337">
            <w:pPr>
              <w:jc w:val="center"/>
              <w:rPr>
                <w:sz w:val="24"/>
                <w:szCs w:val="24"/>
                <w:lang w:eastAsia="en-US"/>
              </w:rPr>
            </w:pPr>
            <w:r w:rsidRPr="00FD0337">
              <w:rPr>
                <w:sz w:val="24"/>
                <w:szCs w:val="24"/>
                <w:lang w:eastAsia="en-US"/>
              </w:rPr>
              <w:t>4</w:t>
            </w:r>
          </w:p>
        </w:tc>
        <w:tc>
          <w:tcPr>
            <w:tcW w:w="1985" w:type="dxa"/>
          </w:tcPr>
          <w:p w:rsidR="00F453FC" w:rsidRPr="00FD0337" w:rsidRDefault="00F453FC" w:rsidP="00FD0337">
            <w:pPr>
              <w:jc w:val="center"/>
              <w:rPr>
                <w:sz w:val="24"/>
                <w:szCs w:val="24"/>
                <w:lang w:eastAsia="en-US"/>
              </w:rPr>
            </w:pPr>
            <w:r w:rsidRPr="00FD0337">
              <w:rPr>
                <w:sz w:val="24"/>
                <w:szCs w:val="24"/>
                <w:lang w:eastAsia="en-US"/>
              </w:rPr>
              <w:t>1,4</w:t>
            </w:r>
          </w:p>
        </w:tc>
        <w:tc>
          <w:tcPr>
            <w:tcW w:w="1808" w:type="dxa"/>
          </w:tcPr>
          <w:p w:rsidR="00F453FC" w:rsidRPr="00FD0337" w:rsidRDefault="00F453FC" w:rsidP="00FD0337">
            <w:pPr>
              <w:jc w:val="center"/>
              <w:rPr>
                <w:sz w:val="24"/>
                <w:szCs w:val="24"/>
                <w:lang w:eastAsia="en-US"/>
              </w:rPr>
            </w:pPr>
            <w:r w:rsidRPr="00FD0337">
              <w:rPr>
                <w:sz w:val="24"/>
                <w:szCs w:val="24"/>
                <w:lang w:eastAsia="en-US"/>
              </w:rPr>
              <w:t>1,4</w:t>
            </w:r>
          </w:p>
        </w:tc>
      </w:tr>
      <w:tr w:rsidR="00F453FC" w:rsidTr="00FD0337">
        <w:trPr>
          <w:jc w:val="center"/>
        </w:trPr>
        <w:tc>
          <w:tcPr>
            <w:tcW w:w="3936" w:type="dxa"/>
          </w:tcPr>
          <w:p w:rsidR="00F453FC" w:rsidRPr="00FD0337" w:rsidRDefault="00F453FC" w:rsidP="00FD0337">
            <w:pPr>
              <w:autoSpaceDE w:val="0"/>
              <w:autoSpaceDN w:val="0"/>
              <w:adjustRightInd w:val="0"/>
              <w:ind w:left="60" w:right="60"/>
              <w:rPr>
                <w:color w:val="000000"/>
                <w:sz w:val="24"/>
                <w:szCs w:val="24"/>
                <w:lang w:eastAsia="en-US"/>
              </w:rPr>
            </w:pPr>
            <w:r w:rsidRPr="00FD0337">
              <w:rPr>
                <w:color w:val="000000"/>
                <w:sz w:val="24"/>
                <w:szCs w:val="24"/>
                <w:lang w:eastAsia="en-US"/>
              </w:rPr>
              <w:t>Итого</w:t>
            </w:r>
          </w:p>
        </w:tc>
        <w:tc>
          <w:tcPr>
            <w:tcW w:w="1842" w:type="dxa"/>
          </w:tcPr>
          <w:p w:rsidR="00F453FC" w:rsidRPr="00FD0337" w:rsidRDefault="00F453FC" w:rsidP="00FD0337">
            <w:pPr>
              <w:jc w:val="center"/>
              <w:rPr>
                <w:sz w:val="24"/>
                <w:szCs w:val="24"/>
                <w:lang w:eastAsia="en-US"/>
              </w:rPr>
            </w:pPr>
            <w:r w:rsidRPr="00FD0337">
              <w:rPr>
                <w:sz w:val="24"/>
                <w:szCs w:val="24"/>
                <w:lang w:eastAsia="en-US"/>
              </w:rPr>
              <w:t>285</w:t>
            </w:r>
          </w:p>
        </w:tc>
        <w:tc>
          <w:tcPr>
            <w:tcW w:w="1985" w:type="dxa"/>
          </w:tcPr>
          <w:p w:rsidR="00F453FC" w:rsidRPr="00FD0337" w:rsidRDefault="00F453FC" w:rsidP="00FD0337">
            <w:pPr>
              <w:jc w:val="center"/>
              <w:rPr>
                <w:sz w:val="24"/>
                <w:szCs w:val="24"/>
                <w:lang w:eastAsia="en-US"/>
              </w:rPr>
            </w:pPr>
            <w:r w:rsidRPr="00FD0337">
              <w:rPr>
                <w:sz w:val="24"/>
                <w:szCs w:val="24"/>
                <w:lang w:eastAsia="en-US"/>
              </w:rPr>
              <w:t>97,6</w:t>
            </w:r>
          </w:p>
        </w:tc>
        <w:tc>
          <w:tcPr>
            <w:tcW w:w="1808" w:type="dxa"/>
          </w:tcPr>
          <w:p w:rsidR="00F453FC" w:rsidRPr="00FD0337" w:rsidRDefault="00F453FC" w:rsidP="00FD0337">
            <w:pPr>
              <w:jc w:val="center"/>
              <w:rPr>
                <w:sz w:val="24"/>
                <w:szCs w:val="24"/>
                <w:lang w:eastAsia="en-US"/>
              </w:rPr>
            </w:pPr>
            <w:r w:rsidRPr="00FD0337">
              <w:rPr>
                <w:sz w:val="24"/>
                <w:szCs w:val="24"/>
                <w:lang w:eastAsia="en-US"/>
              </w:rPr>
              <w:t>100,0</w:t>
            </w:r>
          </w:p>
        </w:tc>
      </w:tr>
      <w:tr w:rsidR="00F453FC" w:rsidTr="00FD0337">
        <w:trPr>
          <w:jc w:val="center"/>
        </w:trPr>
        <w:tc>
          <w:tcPr>
            <w:tcW w:w="3936" w:type="dxa"/>
          </w:tcPr>
          <w:p w:rsidR="00F453FC" w:rsidRPr="00FD0337" w:rsidRDefault="00F453FC" w:rsidP="00FD0337">
            <w:pPr>
              <w:tabs>
                <w:tab w:val="left" w:pos="3540"/>
              </w:tabs>
              <w:jc w:val="center"/>
              <w:rPr>
                <w:b/>
                <w:sz w:val="24"/>
                <w:szCs w:val="24"/>
                <w:lang w:eastAsia="en-US"/>
              </w:rPr>
            </w:pPr>
            <w:r w:rsidRPr="00FD0337">
              <w:rPr>
                <w:b/>
                <w:sz w:val="24"/>
                <w:szCs w:val="24"/>
                <w:lang w:eastAsia="en-US"/>
              </w:rPr>
              <w:t>Не ответили на вопрос</w:t>
            </w:r>
          </w:p>
        </w:tc>
        <w:tc>
          <w:tcPr>
            <w:tcW w:w="1842" w:type="dxa"/>
          </w:tcPr>
          <w:p w:rsidR="00F453FC" w:rsidRPr="00FD0337" w:rsidRDefault="00F453FC" w:rsidP="00FD0337">
            <w:pPr>
              <w:jc w:val="center"/>
              <w:rPr>
                <w:sz w:val="24"/>
                <w:szCs w:val="24"/>
                <w:lang w:eastAsia="en-US"/>
              </w:rPr>
            </w:pPr>
            <w:r w:rsidRPr="00FD0337">
              <w:rPr>
                <w:sz w:val="24"/>
                <w:szCs w:val="24"/>
                <w:lang w:eastAsia="en-US"/>
              </w:rPr>
              <w:t>7</w:t>
            </w:r>
          </w:p>
        </w:tc>
        <w:tc>
          <w:tcPr>
            <w:tcW w:w="1985" w:type="dxa"/>
          </w:tcPr>
          <w:p w:rsidR="00F453FC" w:rsidRPr="00FD0337" w:rsidRDefault="00F453FC" w:rsidP="00FD0337">
            <w:pPr>
              <w:jc w:val="center"/>
              <w:rPr>
                <w:sz w:val="24"/>
                <w:szCs w:val="24"/>
                <w:lang w:eastAsia="en-US"/>
              </w:rPr>
            </w:pPr>
            <w:r w:rsidRPr="00FD0337">
              <w:rPr>
                <w:sz w:val="24"/>
                <w:szCs w:val="24"/>
                <w:lang w:eastAsia="en-US"/>
              </w:rPr>
              <w:t>2,4</w:t>
            </w:r>
          </w:p>
        </w:tc>
        <w:tc>
          <w:tcPr>
            <w:tcW w:w="1808" w:type="dxa"/>
            <w:vAlign w:val="center"/>
          </w:tcPr>
          <w:p w:rsidR="00F453FC" w:rsidRPr="00FD0337" w:rsidRDefault="00F453FC" w:rsidP="00FD0337">
            <w:pPr>
              <w:autoSpaceDE w:val="0"/>
              <w:autoSpaceDN w:val="0"/>
              <w:adjustRightInd w:val="0"/>
              <w:jc w:val="center"/>
              <w:rPr>
                <w:sz w:val="24"/>
                <w:szCs w:val="24"/>
                <w:lang w:eastAsia="en-US"/>
              </w:rPr>
            </w:pPr>
          </w:p>
        </w:tc>
      </w:tr>
      <w:tr w:rsidR="00F453FC" w:rsidTr="00FD0337">
        <w:trPr>
          <w:jc w:val="center"/>
        </w:trPr>
        <w:tc>
          <w:tcPr>
            <w:tcW w:w="3936" w:type="dxa"/>
          </w:tcPr>
          <w:p w:rsidR="00F453FC" w:rsidRPr="00FD0337" w:rsidRDefault="00F453FC" w:rsidP="00FD0337">
            <w:pPr>
              <w:tabs>
                <w:tab w:val="left" w:pos="3540"/>
              </w:tabs>
              <w:jc w:val="center"/>
              <w:rPr>
                <w:b/>
                <w:sz w:val="24"/>
                <w:szCs w:val="24"/>
                <w:lang w:eastAsia="en-US"/>
              </w:rPr>
            </w:pPr>
            <w:r w:rsidRPr="00FD0337">
              <w:rPr>
                <w:b/>
                <w:sz w:val="24"/>
                <w:szCs w:val="24"/>
                <w:lang w:eastAsia="en-US"/>
              </w:rPr>
              <w:t xml:space="preserve">Всего </w:t>
            </w:r>
          </w:p>
        </w:tc>
        <w:tc>
          <w:tcPr>
            <w:tcW w:w="1842" w:type="dxa"/>
          </w:tcPr>
          <w:p w:rsidR="00F453FC" w:rsidRPr="00FD0337" w:rsidRDefault="00F453FC" w:rsidP="00FD0337">
            <w:pPr>
              <w:jc w:val="center"/>
              <w:rPr>
                <w:sz w:val="24"/>
                <w:szCs w:val="24"/>
                <w:lang w:eastAsia="en-US"/>
              </w:rPr>
            </w:pPr>
            <w:r w:rsidRPr="00FD0337">
              <w:rPr>
                <w:sz w:val="24"/>
                <w:szCs w:val="24"/>
                <w:lang w:eastAsia="en-US"/>
              </w:rPr>
              <w:t>292</w:t>
            </w:r>
          </w:p>
        </w:tc>
        <w:tc>
          <w:tcPr>
            <w:tcW w:w="1985" w:type="dxa"/>
          </w:tcPr>
          <w:p w:rsidR="00F453FC" w:rsidRPr="00FD0337" w:rsidRDefault="00F453FC" w:rsidP="00FD0337">
            <w:pPr>
              <w:jc w:val="center"/>
              <w:rPr>
                <w:sz w:val="24"/>
                <w:szCs w:val="24"/>
                <w:lang w:eastAsia="en-US"/>
              </w:rPr>
            </w:pPr>
            <w:r w:rsidRPr="00FD0337">
              <w:rPr>
                <w:sz w:val="24"/>
                <w:szCs w:val="24"/>
                <w:lang w:eastAsia="en-US"/>
              </w:rPr>
              <w:t>100,0</w:t>
            </w:r>
          </w:p>
        </w:tc>
        <w:tc>
          <w:tcPr>
            <w:tcW w:w="1808" w:type="dxa"/>
            <w:vAlign w:val="center"/>
          </w:tcPr>
          <w:p w:rsidR="00F453FC" w:rsidRPr="00FD0337" w:rsidRDefault="00F453FC" w:rsidP="00FD0337">
            <w:pPr>
              <w:autoSpaceDE w:val="0"/>
              <w:autoSpaceDN w:val="0"/>
              <w:adjustRightInd w:val="0"/>
              <w:jc w:val="center"/>
              <w:rPr>
                <w:sz w:val="24"/>
                <w:szCs w:val="24"/>
                <w:lang w:eastAsia="en-US"/>
              </w:rPr>
            </w:pPr>
          </w:p>
        </w:tc>
      </w:tr>
    </w:tbl>
    <w:p w:rsidR="00F453FC" w:rsidRDefault="00F453FC" w:rsidP="00BF7775">
      <w:pPr>
        <w:ind w:firstLine="708"/>
        <w:jc w:val="both"/>
        <w:rPr>
          <w:rFonts w:ascii="Times New Roman CYR" w:hAnsi="Times New Roman CYR" w:cs="Times New Roman CYR"/>
          <w:color w:val="000000"/>
          <w:sz w:val="24"/>
          <w:szCs w:val="24"/>
          <w:lang w:eastAsia="en-US"/>
        </w:rPr>
      </w:pPr>
    </w:p>
    <w:p w:rsidR="00F453FC" w:rsidRDefault="00F453FC" w:rsidP="00BF7775">
      <w:pPr>
        <w:ind w:firstLine="708"/>
        <w:jc w:val="both"/>
        <w:rPr>
          <w:rFonts w:ascii="Times New Roman CYR" w:hAnsi="Times New Roman CYR" w:cs="Times New Roman CYR"/>
          <w:color w:val="000000"/>
          <w:sz w:val="24"/>
          <w:szCs w:val="24"/>
          <w:lang w:eastAsia="en-US"/>
        </w:rPr>
      </w:pPr>
    </w:p>
    <w:p w:rsidR="00F453FC" w:rsidRDefault="00F453FC" w:rsidP="00BF7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color w:val="000000"/>
          <w:sz w:val="24"/>
          <w:szCs w:val="24"/>
          <w:bdr w:val="none" w:sz="0" w:space="0" w:color="auto" w:frame="1"/>
        </w:rPr>
      </w:pPr>
      <w:r>
        <w:rPr>
          <w:rFonts w:eastAsia="Arial Unicode MS"/>
          <w:b/>
          <w:color w:val="000000"/>
          <w:sz w:val="24"/>
          <w:szCs w:val="24"/>
          <w:bdr w:val="none" w:sz="0" w:space="0" w:color="auto" w:frame="1"/>
        </w:rPr>
        <w:t>Знакомы ли Вы лично с людьми, употребляющими наркотики? (2015)</w:t>
      </w:r>
    </w:p>
    <w:p w:rsidR="00F453FC" w:rsidRDefault="00F453FC" w:rsidP="00BF7775">
      <w:pPr>
        <w:tabs>
          <w:tab w:val="left" w:pos="3540"/>
        </w:tabs>
        <w:jc w:val="right"/>
        <w:rPr>
          <w:b/>
          <w:sz w:val="24"/>
          <w:szCs w:val="24"/>
        </w:rPr>
      </w:pPr>
      <w:r>
        <w:rPr>
          <w:b/>
          <w:sz w:val="24"/>
          <w:szCs w:val="24"/>
        </w:rPr>
        <w:t>Таблица 2</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74"/>
        <w:gridCol w:w="2369"/>
        <w:gridCol w:w="1742"/>
        <w:gridCol w:w="2013"/>
      </w:tblGrid>
      <w:tr w:rsidR="00F453FC" w:rsidTr="00FD0337">
        <w:trPr>
          <w:jc w:val="center"/>
        </w:trPr>
        <w:tc>
          <w:tcPr>
            <w:tcW w:w="3374" w:type="dxa"/>
          </w:tcPr>
          <w:p w:rsidR="00F453FC" w:rsidRPr="00FD0337" w:rsidRDefault="00F453FC" w:rsidP="00FD0337">
            <w:pPr>
              <w:tabs>
                <w:tab w:val="left" w:pos="3540"/>
              </w:tabs>
              <w:jc w:val="center"/>
              <w:rPr>
                <w:b/>
                <w:sz w:val="24"/>
                <w:szCs w:val="24"/>
                <w:lang w:eastAsia="en-US"/>
              </w:rPr>
            </w:pPr>
          </w:p>
        </w:tc>
        <w:tc>
          <w:tcPr>
            <w:tcW w:w="2369" w:type="dxa"/>
          </w:tcPr>
          <w:p w:rsidR="00F453FC" w:rsidRPr="00FD0337" w:rsidRDefault="00F453FC" w:rsidP="00FD0337">
            <w:pPr>
              <w:tabs>
                <w:tab w:val="left" w:pos="3540"/>
              </w:tabs>
              <w:jc w:val="center"/>
              <w:rPr>
                <w:b/>
                <w:sz w:val="24"/>
                <w:szCs w:val="24"/>
                <w:lang w:eastAsia="en-US"/>
              </w:rPr>
            </w:pPr>
            <w:r w:rsidRPr="00FD0337">
              <w:rPr>
                <w:b/>
                <w:sz w:val="24"/>
                <w:szCs w:val="24"/>
                <w:lang w:eastAsia="en-US"/>
              </w:rPr>
              <w:t>Кол-во</w:t>
            </w:r>
          </w:p>
        </w:tc>
        <w:tc>
          <w:tcPr>
            <w:tcW w:w="1742" w:type="dxa"/>
          </w:tcPr>
          <w:p w:rsidR="00F453FC" w:rsidRPr="00FD0337" w:rsidRDefault="00F453FC" w:rsidP="00FD0337">
            <w:pPr>
              <w:tabs>
                <w:tab w:val="left" w:pos="3540"/>
              </w:tabs>
              <w:jc w:val="center"/>
              <w:rPr>
                <w:b/>
                <w:sz w:val="24"/>
                <w:szCs w:val="24"/>
                <w:lang w:eastAsia="en-US"/>
              </w:rPr>
            </w:pPr>
            <w:r w:rsidRPr="00FD0337">
              <w:rPr>
                <w:b/>
                <w:sz w:val="24"/>
                <w:szCs w:val="24"/>
                <w:lang w:eastAsia="en-US"/>
              </w:rPr>
              <w:t>%</w:t>
            </w:r>
          </w:p>
        </w:tc>
        <w:tc>
          <w:tcPr>
            <w:tcW w:w="2013" w:type="dxa"/>
          </w:tcPr>
          <w:p w:rsidR="00F453FC" w:rsidRPr="00FD0337" w:rsidRDefault="00F453FC" w:rsidP="00FD0337">
            <w:pPr>
              <w:tabs>
                <w:tab w:val="left" w:pos="3540"/>
              </w:tabs>
              <w:jc w:val="center"/>
              <w:rPr>
                <w:b/>
                <w:sz w:val="24"/>
                <w:szCs w:val="24"/>
                <w:lang w:eastAsia="en-US"/>
              </w:rPr>
            </w:pPr>
            <w:r w:rsidRPr="00FD0337">
              <w:rPr>
                <w:b/>
                <w:sz w:val="24"/>
                <w:szCs w:val="24"/>
                <w:lang w:eastAsia="en-US"/>
              </w:rPr>
              <w:t xml:space="preserve">% от </w:t>
            </w:r>
          </w:p>
          <w:p w:rsidR="00F453FC" w:rsidRPr="00FD0337" w:rsidRDefault="00F453FC" w:rsidP="00FD0337">
            <w:pPr>
              <w:tabs>
                <w:tab w:val="left" w:pos="3540"/>
              </w:tabs>
              <w:jc w:val="center"/>
              <w:rPr>
                <w:b/>
                <w:sz w:val="24"/>
                <w:szCs w:val="24"/>
                <w:lang w:eastAsia="en-US"/>
              </w:rPr>
            </w:pPr>
            <w:r w:rsidRPr="00FD0337">
              <w:rPr>
                <w:b/>
                <w:sz w:val="24"/>
                <w:szCs w:val="24"/>
                <w:lang w:eastAsia="en-US"/>
              </w:rPr>
              <w:t>ответивших</w:t>
            </w:r>
          </w:p>
        </w:tc>
      </w:tr>
      <w:tr w:rsidR="00F453FC" w:rsidTr="00FD0337">
        <w:trPr>
          <w:jc w:val="center"/>
        </w:trPr>
        <w:tc>
          <w:tcPr>
            <w:tcW w:w="3374" w:type="dxa"/>
          </w:tcPr>
          <w:p w:rsidR="00F453FC" w:rsidRPr="00FD0337" w:rsidRDefault="00F453FC" w:rsidP="00FD0337">
            <w:pPr>
              <w:autoSpaceDE w:val="0"/>
              <w:autoSpaceDN w:val="0"/>
              <w:adjustRightInd w:val="0"/>
              <w:ind w:left="60" w:right="60"/>
              <w:rPr>
                <w:color w:val="000000"/>
                <w:sz w:val="24"/>
                <w:szCs w:val="24"/>
                <w:lang w:eastAsia="en-US"/>
              </w:rPr>
            </w:pPr>
            <w:r w:rsidRPr="00FD0337">
              <w:rPr>
                <w:color w:val="000000"/>
                <w:sz w:val="24"/>
                <w:szCs w:val="24"/>
                <w:lang w:eastAsia="en-US"/>
              </w:rPr>
              <w:t>Нет, я не общаюсь с такими людьми</w:t>
            </w:r>
          </w:p>
        </w:tc>
        <w:tc>
          <w:tcPr>
            <w:tcW w:w="2369"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318</w:t>
            </w:r>
          </w:p>
        </w:tc>
        <w:tc>
          <w:tcPr>
            <w:tcW w:w="1742"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63,0</w:t>
            </w:r>
          </w:p>
        </w:tc>
        <w:tc>
          <w:tcPr>
            <w:tcW w:w="2013"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63,6</w:t>
            </w:r>
          </w:p>
        </w:tc>
      </w:tr>
      <w:tr w:rsidR="00F453FC" w:rsidTr="00FD0337">
        <w:trPr>
          <w:jc w:val="center"/>
        </w:trPr>
        <w:tc>
          <w:tcPr>
            <w:tcW w:w="3374" w:type="dxa"/>
          </w:tcPr>
          <w:p w:rsidR="00F453FC" w:rsidRPr="00FD0337" w:rsidRDefault="00F453FC" w:rsidP="00FD0337">
            <w:pPr>
              <w:autoSpaceDE w:val="0"/>
              <w:autoSpaceDN w:val="0"/>
              <w:adjustRightInd w:val="0"/>
              <w:ind w:left="60" w:right="60"/>
              <w:rPr>
                <w:color w:val="000000"/>
                <w:sz w:val="24"/>
                <w:szCs w:val="24"/>
                <w:lang w:eastAsia="en-US"/>
              </w:rPr>
            </w:pPr>
            <w:r w:rsidRPr="00FD0337">
              <w:rPr>
                <w:color w:val="000000"/>
                <w:sz w:val="24"/>
                <w:szCs w:val="24"/>
                <w:lang w:eastAsia="en-US"/>
              </w:rPr>
              <w:t>Да, в кругу моих друзей, знакомых такие люди есть</w:t>
            </w:r>
          </w:p>
        </w:tc>
        <w:tc>
          <w:tcPr>
            <w:tcW w:w="2369"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131</w:t>
            </w:r>
          </w:p>
        </w:tc>
        <w:tc>
          <w:tcPr>
            <w:tcW w:w="1742"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25,9</w:t>
            </w:r>
          </w:p>
        </w:tc>
        <w:tc>
          <w:tcPr>
            <w:tcW w:w="2013" w:type="dxa"/>
          </w:tcPr>
          <w:p w:rsidR="00F453FC" w:rsidRPr="00FD0337" w:rsidRDefault="00F453FC" w:rsidP="00FD0337">
            <w:pPr>
              <w:autoSpaceDE w:val="0"/>
              <w:autoSpaceDN w:val="0"/>
              <w:adjustRightInd w:val="0"/>
              <w:ind w:left="60" w:right="60"/>
              <w:jc w:val="center"/>
              <w:rPr>
                <w:b/>
                <w:color w:val="FF0000"/>
                <w:sz w:val="24"/>
                <w:szCs w:val="24"/>
                <w:u w:val="single"/>
                <w:lang w:eastAsia="en-US"/>
              </w:rPr>
            </w:pPr>
            <w:r w:rsidRPr="00FD0337">
              <w:rPr>
                <w:b/>
                <w:color w:val="FF0000"/>
                <w:sz w:val="24"/>
                <w:szCs w:val="24"/>
                <w:u w:val="single"/>
                <w:lang w:eastAsia="en-US"/>
              </w:rPr>
              <w:t>26,2</w:t>
            </w:r>
          </w:p>
        </w:tc>
      </w:tr>
      <w:tr w:rsidR="00F453FC" w:rsidTr="00FD0337">
        <w:trPr>
          <w:jc w:val="center"/>
        </w:trPr>
        <w:tc>
          <w:tcPr>
            <w:tcW w:w="3374" w:type="dxa"/>
          </w:tcPr>
          <w:p w:rsidR="00F453FC" w:rsidRPr="00FD0337" w:rsidRDefault="00F453FC" w:rsidP="00FD0337">
            <w:pPr>
              <w:autoSpaceDE w:val="0"/>
              <w:autoSpaceDN w:val="0"/>
              <w:adjustRightInd w:val="0"/>
              <w:ind w:left="60" w:right="60"/>
              <w:rPr>
                <w:color w:val="000000"/>
                <w:sz w:val="24"/>
                <w:szCs w:val="24"/>
                <w:lang w:eastAsia="en-US"/>
              </w:rPr>
            </w:pPr>
            <w:r w:rsidRPr="00FD0337">
              <w:rPr>
                <w:color w:val="000000"/>
                <w:sz w:val="24"/>
                <w:szCs w:val="24"/>
                <w:lang w:eastAsia="en-US"/>
              </w:rPr>
              <w:t>Да, я знаю много таких людей</w:t>
            </w:r>
          </w:p>
        </w:tc>
        <w:tc>
          <w:tcPr>
            <w:tcW w:w="2369"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41</w:t>
            </w:r>
          </w:p>
        </w:tc>
        <w:tc>
          <w:tcPr>
            <w:tcW w:w="1742"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8,1</w:t>
            </w:r>
          </w:p>
        </w:tc>
        <w:tc>
          <w:tcPr>
            <w:tcW w:w="2013" w:type="dxa"/>
          </w:tcPr>
          <w:p w:rsidR="00F453FC" w:rsidRPr="00FD0337" w:rsidRDefault="00F453FC" w:rsidP="00FD0337">
            <w:pPr>
              <w:autoSpaceDE w:val="0"/>
              <w:autoSpaceDN w:val="0"/>
              <w:adjustRightInd w:val="0"/>
              <w:ind w:left="60" w:right="60"/>
              <w:jc w:val="center"/>
              <w:rPr>
                <w:b/>
                <w:color w:val="FF0000"/>
                <w:sz w:val="24"/>
                <w:szCs w:val="24"/>
                <w:u w:val="single"/>
                <w:lang w:eastAsia="en-US"/>
              </w:rPr>
            </w:pPr>
            <w:r w:rsidRPr="00FD0337">
              <w:rPr>
                <w:b/>
                <w:color w:val="FF0000"/>
                <w:sz w:val="24"/>
                <w:szCs w:val="24"/>
                <w:u w:val="single"/>
                <w:lang w:eastAsia="en-US"/>
              </w:rPr>
              <w:t>8,2</w:t>
            </w:r>
          </w:p>
        </w:tc>
      </w:tr>
      <w:tr w:rsidR="00F453FC" w:rsidTr="00FD0337">
        <w:trPr>
          <w:jc w:val="center"/>
        </w:trPr>
        <w:tc>
          <w:tcPr>
            <w:tcW w:w="3374" w:type="dxa"/>
          </w:tcPr>
          <w:p w:rsidR="00F453FC" w:rsidRPr="00FD0337" w:rsidRDefault="00F453FC" w:rsidP="00FD0337">
            <w:pPr>
              <w:autoSpaceDE w:val="0"/>
              <w:autoSpaceDN w:val="0"/>
              <w:adjustRightInd w:val="0"/>
              <w:ind w:left="60" w:right="60"/>
              <w:rPr>
                <w:color w:val="000000"/>
                <w:sz w:val="24"/>
                <w:szCs w:val="24"/>
                <w:lang w:eastAsia="en-US"/>
              </w:rPr>
            </w:pPr>
            <w:r w:rsidRPr="00FD0337">
              <w:rPr>
                <w:color w:val="000000"/>
                <w:sz w:val="24"/>
                <w:szCs w:val="24"/>
                <w:lang w:eastAsia="en-US"/>
              </w:rPr>
              <w:t>Да, все мои знакомые, так или иначе, употребляют наркотики</w:t>
            </w:r>
          </w:p>
        </w:tc>
        <w:tc>
          <w:tcPr>
            <w:tcW w:w="2369"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10</w:t>
            </w:r>
          </w:p>
        </w:tc>
        <w:tc>
          <w:tcPr>
            <w:tcW w:w="1742"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2,0</w:t>
            </w:r>
          </w:p>
        </w:tc>
        <w:tc>
          <w:tcPr>
            <w:tcW w:w="2013" w:type="dxa"/>
          </w:tcPr>
          <w:p w:rsidR="00F453FC" w:rsidRPr="00FD0337" w:rsidRDefault="00F453FC" w:rsidP="00FD0337">
            <w:pPr>
              <w:autoSpaceDE w:val="0"/>
              <w:autoSpaceDN w:val="0"/>
              <w:adjustRightInd w:val="0"/>
              <w:ind w:left="60" w:right="60"/>
              <w:jc w:val="center"/>
              <w:rPr>
                <w:b/>
                <w:color w:val="FF0000"/>
                <w:sz w:val="24"/>
                <w:szCs w:val="24"/>
                <w:u w:val="single"/>
                <w:lang w:eastAsia="en-US"/>
              </w:rPr>
            </w:pPr>
            <w:r w:rsidRPr="00FD0337">
              <w:rPr>
                <w:b/>
                <w:color w:val="FF0000"/>
                <w:sz w:val="24"/>
                <w:szCs w:val="24"/>
                <w:u w:val="single"/>
                <w:lang w:eastAsia="en-US"/>
              </w:rPr>
              <w:t>2,0</w:t>
            </w:r>
          </w:p>
        </w:tc>
      </w:tr>
      <w:tr w:rsidR="00F453FC" w:rsidTr="00FD0337">
        <w:trPr>
          <w:jc w:val="center"/>
        </w:trPr>
        <w:tc>
          <w:tcPr>
            <w:tcW w:w="3374" w:type="dxa"/>
          </w:tcPr>
          <w:p w:rsidR="00F453FC" w:rsidRPr="00FD0337" w:rsidRDefault="00F453FC" w:rsidP="00FD0337">
            <w:pPr>
              <w:autoSpaceDE w:val="0"/>
              <w:autoSpaceDN w:val="0"/>
              <w:adjustRightInd w:val="0"/>
              <w:ind w:left="60" w:right="60"/>
              <w:rPr>
                <w:color w:val="000000"/>
                <w:sz w:val="24"/>
                <w:szCs w:val="24"/>
                <w:lang w:eastAsia="en-US"/>
              </w:rPr>
            </w:pPr>
            <w:r w:rsidRPr="00FD0337">
              <w:rPr>
                <w:color w:val="000000"/>
                <w:sz w:val="24"/>
                <w:szCs w:val="24"/>
                <w:lang w:eastAsia="en-US"/>
              </w:rPr>
              <w:t>Итого</w:t>
            </w:r>
          </w:p>
        </w:tc>
        <w:tc>
          <w:tcPr>
            <w:tcW w:w="2369"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500</w:t>
            </w:r>
          </w:p>
        </w:tc>
        <w:tc>
          <w:tcPr>
            <w:tcW w:w="1742"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99,0</w:t>
            </w:r>
          </w:p>
        </w:tc>
        <w:tc>
          <w:tcPr>
            <w:tcW w:w="2013"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100,0</w:t>
            </w:r>
          </w:p>
        </w:tc>
      </w:tr>
      <w:tr w:rsidR="00F453FC" w:rsidTr="00FD0337">
        <w:trPr>
          <w:jc w:val="center"/>
        </w:trPr>
        <w:tc>
          <w:tcPr>
            <w:tcW w:w="3374" w:type="dxa"/>
          </w:tcPr>
          <w:p w:rsidR="00F453FC" w:rsidRPr="00FD0337" w:rsidRDefault="00F453FC" w:rsidP="00FD0337">
            <w:pPr>
              <w:tabs>
                <w:tab w:val="left" w:pos="3540"/>
              </w:tabs>
              <w:jc w:val="center"/>
              <w:rPr>
                <w:b/>
                <w:sz w:val="24"/>
                <w:szCs w:val="24"/>
                <w:lang w:eastAsia="en-US"/>
              </w:rPr>
            </w:pPr>
            <w:r w:rsidRPr="00FD0337">
              <w:rPr>
                <w:b/>
                <w:sz w:val="24"/>
                <w:szCs w:val="24"/>
                <w:lang w:eastAsia="en-US"/>
              </w:rPr>
              <w:t>Не ответили на вопрос</w:t>
            </w:r>
          </w:p>
        </w:tc>
        <w:tc>
          <w:tcPr>
            <w:tcW w:w="2369"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5</w:t>
            </w:r>
          </w:p>
        </w:tc>
        <w:tc>
          <w:tcPr>
            <w:tcW w:w="1742"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1,0</w:t>
            </w:r>
          </w:p>
        </w:tc>
        <w:tc>
          <w:tcPr>
            <w:tcW w:w="2013" w:type="dxa"/>
            <w:vAlign w:val="center"/>
          </w:tcPr>
          <w:p w:rsidR="00F453FC" w:rsidRPr="00FD0337" w:rsidRDefault="00F453FC" w:rsidP="00FD0337">
            <w:pPr>
              <w:autoSpaceDE w:val="0"/>
              <w:autoSpaceDN w:val="0"/>
              <w:adjustRightInd w:val="0"/>
              <w:jc w:val="center"/>
              <w:rPr>
                <w:sz w:val="24"/>
                <w:szCs w:val="24"/>
                <w:lang w:eastAsia="en-US"/>
              </w:rPr>
            </w:pPr>
            <w:r w:rsidRPr="00FD0337">
              <w:rPr>
                <w:sz w:val="24"/>
                <w:szCs w:val="24"/>
                <w:lang w:eastAsia="en-US"/>
              </w:rPr>
              <w:t>-</w:t>
            </w:r>
          </w:p>
        </w:tc>
      </w:tr>
      <w:tr w:rsidR="00F453FC" w:rsidTr="00FD0337">
        <w:trPr>
          <w:jc w:val="center"/>
        </w:trPr>
        <w:tc>
          <w:tcPr>
            <w:tcW w:w="3374" w:type="dxa"/>
          </w:tcPr>
          <w:p w:rsidR="00F453FC" w:rsidRPr="00FD0337" w:rsidRDefault="00F453FC" w:rsidP="00FD0337">
            <w:pPr>
              <w:tabs>
                <w:tab w:val="left" w:pos="3540"/>
              </w:tabs>
              <w:jc w:val="center"/>
              <w:rPr>
                <w:b/>
                <w:sz w:val="24"/>
                <w:szCs w:val="24"/>
                <w:lang w:eastAsia="en-US"/>
              </w:rPr>
            </w:pPr>
            <w:r w:rsidRPr="00FD0337">
              <w:rPr>
                <w:b/>
                <w:sz w:val="24"/>
                <w:szCs w:val="24"/>
                <w:lang w:eastAsia="en-US"/>
              </w:rPr>
              <w:t xml:space="preserve">Всего </w:t>
            </w:r>
          </w:p>
        </w:tc>
        <w:tc>
          <w:tcPr>
            <w:tcW w:w="2369"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505</w:t>
            </w:r>
          </w:p>
        </w:tc>
        <w:tc>
          <w:tcPr>
            <w:tcW w:w="1742"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100,0</w:t>
            </w:r>
          </w:p>
        </w:tc>
        <w:tc>
          <w:tcPr>
            <w:tcW w:w="2013" w:type="dxa"/>
            <w:vAlign w:val="center"/>
          </w:tcPr>
          <w:p w:rsidR="00F453FC" w:rsidRPr="00FD0337" w:rsidRDefault="00F453FC" w:rsidP="00FD0337">
            <w:pPr>
              <w:autoSpaceDE w:val="0"/>
              <w:autoSpaceDN w:val="0"/>
              <w:adjustRightInd w:val="0"/>
              <w:jc w:val="center"/>
              <w:rPr>
                <w:sz w:val="24"/>
                <w:szCs w:val="24"/>
                <w:lang w:eastAsia="en-US"/>
              </w:rPr>
            </w:pPr>
            <w:r w:rsidRPr="00FD0337">
              <w:rPr>
                <w:sz w:val="24"/>
                <w:szCs w:val="24"/>
                <w:lang w:eastAsia="en-US"/>
              </w:rPr>
              <w:t>-</w:t>
            </w:r>
          </w:p>
        </w:tc>
      </w:tr>
    </w:tbl>
    <w:p w:rsidR="00F453FC" w:rsidRDefault="00F453FC" w:rsidP="00BF7775">
      <w:pPr>
        <w:ind w:firstLine="708"/>
        <w:jc w:val="both"/>
        <w:rPr>
          <w:rFonts w:ascii="Times New Roman CYR" w:hAnsi="Times New Roman CYR" w:cs="Times New Roman CYR"/>
          <w:color w:val="000000"/>
          <w:sz w:val="24"/>
          <w:szCs w:val="24"/>
          <w:lang w:eastAsia="en-US"/>
        </w:rPr>
      </w:pPr>
    </w:p>
    <w:p w:rsidR="00F453FC" w:rsidRDefault="00F453FC" w:rsidP="00BF7775">
      <w:pPr>
        <w:ind w:firstLine="708"/>
        <w:jc w:val="both"/>
        <w:rPr>
          <w:rFonts w:ascii="Times New Roman CYR" w:hAnsi="Times New Roman CYR" w:cs="Times New Roman CYR"/>
          <w:color w:val="000000"/>
          <w:sz w:val="24"/>
          <w:szCs w:val="24"/>
          <w:lang w:eastAsia="en-US"/>
        </w:rPr>
      </w:pPr>
    </w:p>
    <w:p w:rsidR="00F453FC" w:rsidRDefault="00F453FC" w:rsidP="00BF7775">
      <w:pPr>
        <w:ind w:firstLine="720"/>
        <w:jc w:val="both"/>
        <w:rPr>
          <w:rFonts w:ascii="Calibri" w:hAnsi="Calibri"/>
          <w:sz w:val="24"/>
          <w:szCs w:val="24"/>
        </w:rPr>
      </w:pPr>
      <w:r>
        <w:rPr>
          <w:rFonts w:ascii="Times New Roman CYR" w:hAnsi="Times New Roman CYR" w:cs="Times New Roman CYR"/>
          <w:color w:val="000000"/>
          <w:sz w:val="24"/>
          <w:szCs w:val="24"/>
          <w:lang w:eastAsia="en-US"/>
        </w:rPr>
        <w:t xml:space="preserve">Наркотики для сегодняшней молодежи и подростков не являются чем-то незнакомым </w:t>
      </w:r>
      <w:r>
        <w:rPr>
          <w:rFonts w:ascii="Times New Roman CYR" w:hAnsi="Times New Roman CYR" w:cs="Times New Roman CYR"/>
          <w:color w:val="000000"/>
          <w:sz w:val="24"/>
          <w:szCs w:val="24"/>
          <w:lang w:eastAsia="en-US"/>
        </w:rPr>
        <w:br/>
        <w:t>и дело не только в том, что среди опрошенных есть те, кто имеет опыт потребления, но и в том, что подрастающее поколение довольно хорошо информировано  о них и дело. Элементом этой информированности, например, выступают сведения о том, где можно в Петербурге приобрести наркотики и оценка легкости (сложности) этого приобретения. Полученные результаты в 2016 году показывают стабильность мнений респондентов (таблица 3). Оценка мест, где легче всего приобрести наркотики в нашем городе за прошедший год не претерпела изменений. По-прежнему, развлекательные заведения, по мнению молодых респондентов, будут основными местами, где легче, чем где-либо еще в Петербурге можно не только их встретить, но и приобрести.</w:t>
      </w:r>
      <w:r>
        <w:rPr>
          <w:rFonts w:ascii="Times New Roman CYR" w:hAnsi="Times New Roman CYR" w:cs="Times New Roman CYR"/>
          <w:color w:val="000000"/>
          <w:sz w:val="24"/>
          <w:szCs w:val="24"/>
          <w:vertAlign w:val="superscript"/>
          <w:lang w:eastAsia="en-US"/>
        </w:rPr>
        <w:footnoteReference w:id="34"/>
      </w:r>
      <w:r>
        <w:rPr>
          <w:sz w:val="24"/>
          <w:szCs w:val="24"/>
        </w:rPr>
        <w:t xml:space="preserve">Схожие данные были получены в ходе оперативных мероприятий, проводимых в Санкт-Петербурге. Так, </w:t>
      </w:r>
      <w:r>
        <w:rPr>
          <w:sz w:val="24"/>
          <w:szCs w:val="24"/>
        </w:rPr>
        <w:br/>
        <w:t xml:space="preserve">в справке Антинаркотической комиссии в СПб и Комиссии по делам несовершеннолетних </w:t>
      </w:r>
      <w:r>
        <w:rPr>
          <w:sz w:val="24"/>
          <w:szCs w:val="24"/>
        </w:rPr>
        <w:br/>
        <w:t>и защите их прав при Правительстве Санкт-Петербурга отмечается «Места массового досуга молодежи, общеобразовательные организации, образовательные организации высшего образования, общежития …. Являются основными «зонами риска», в которых активно действуют представители преступных группировок, осуществляющих деятельность, связанную с незаконным оборотом наркотиков, вовлечением несовершеннолетних в их немедицинское потребление незаконное распространение. Организаторы массовых музыкально-танцевальных молодежных мероприятий не всегда принимают меры по противодействию незаконному обороту наркотиков среди молодежи».</w:t>
      </w:r>
      <w:r>
        <w:rPr>
          <w:sz w:val="24"/>
          <w:szCs w:val="24"/>
          <w:vertAlign w:val="superscript"/>
        </w:rPr>
        <w:footnoteReference w:id="35"/>
      </w:r>
    </w:p>
    <w:p w:rsidR="00F453FC" w:rsidRDefault="00F453FC" w:rsidP="00BF7775">
      <w:pPr>
        <w:ind w:firstLine="708"/>
        <w:jc w:val="both"/>
        <w:rPr>
          <w:rFonts w:ascii="Times New Roman CYR" w:hAnsi="Times New Roman CYR" w:cs="Times New Roman CYR"/>
          <w:color w:val="000000"/>
          <w:sz w:val="24"/>
          <w:szCs w:val="24"/>
          <w:lang w:eastAsia="en-US"/>
        </w:rPr>
      </w:pPr>
    </w:p>
    <w:p w:rsidR="00F453FC" w:rsidRDefault="00F453FC" w:rsidP="00BF7775">
      <w:pPr>
        <w:ind w:firstLine="708"/>
        <w:jc w:val="both"/>
        <w:rPr>
          <w:rFonts w:ascii="Times New Roman CYR" w:hAnsi="Times New Roman CYR" w:cs="Times New Roman CYR"/>
          <w:color w:val="000000"/>
          <w:sz w:val="24"/>
          <w:szCs w:val="24"/>
          <w:lang w:eastAsia="en-US"/>
        </w:rPr>
      </w:pPr>
    </w:p>
    <w:p w:rsidR="00F453FC" w:rsidRDefault="00F453FC" w:rsidP="00BF7775">
      <w:pPr>
        <w:ind w:firstLine="708"/>
        <w:jc w:val="center"/>
        <w:rPr>
          <w:rFonts w:ascii="Times New Roman CYR" w:hAnsi="Times New Roman CYR" w:cs="Times New Roman CYR"/>
          <w:b/>
          <w:color w:val="000000"/>
          <w:sz w:val="24"/>
          <w:szCs w:val="24"/>
          <w:lang w:eastAsia="en-US"/>
        </w:rPr>
      </w:pPr>
      <w:r>
        <w:rPr>
          <w:rFonts w:ascii="Times New Roman CYR" w:hAnsi="Times New Roman CYR" w:cs="Times New Roman CYR"/>
          <w:b/>
          <w:color w:val="000000"/>
          <w:sz w:val="24"/>
          <w:szCs w:val="24"/>
          <w:lang w:eastAsia="en-US"/>
        </w:rPr>
        <w:t>Как Вы считаете, где в Санкт-Петербурге легче всего приобрести наркотики?</w:t>
      </w:r>
    </w:p>
    <w:p w:rsidR="00F453FC" w:rsidRDefault="00F453FC" w:rsidP="00BF7775">
      <w:pPr>
        <w:ind w:firstLine="708"/>
        <w:jc w:val="center"/>
        <w:rPr>
          <w:rFonts w:ascii="Times New Roman CYR" w:hAnsi="Times New Roman CYR" w:cs="Times New Roman CYR"/>
          <w:b/>
          <w:color w:val="000000"/>
          <w:sz w:val="24"/>
          <w:szCs w:val="24"/>
          <w:lang w:eastAsia="en-US"/>
        </w:rPr>
      </w:pPr>
      <w:r>
        <w:rPr>
          <w:rFonts w:ascii="Times New Roman CYR" w:hAnsi="Times New Roman CYR" w:cs="Times New Roman CYR"/>
          <w:b/>
          <w:color w:val="000000"/>
          <w:sz w:val="24"/>
          <w:szCs w:val="24"/>
          <w:lang w:eastAsia="en-US"/>
        </w:rPr>
        <w:t>2016</w:t>
      </w:r>
    </w:p>
    <w:p w:rsidR="00F453FC" w:rsidRDefault="00F453FC" w:rsidP="00BF7775">
      <w:pPr>
        <w:ind w:firstLine="708"/>
        <w:jc w:val="right"/>
        <w:rPr>
          <w:rFonts w:ascii="Times New Roman CYR" w:hAnsi="Times New Roman CYR" w:cs="Times New Roman CYR"/>
          <w:b/>
          <w:color w:val="000000"/>
          <w:sz w:val="24"/>
          <w:szCs w:val="24"/>
          <w:lang w:eastAsia="en-US"/>
        </w:rPr>
      </w:pPr>
      <w:r>
        <w:rPr>
          <w:rFonts w:ascii="Times New Roman CYR" w:hAnsi="Times New Roman CYR" w:cs="Times New Roman CYR"/>
          <w:b/>
          <w:color w:val="000000"/>
          <w:sz w:val="24"/>
          <w:szCs w:val="24"/>
          <w:lang w:eastAsia="en-US"/>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F453FC" w:rsidTr="00FD0337">
        <w:tc>
          <w:tcPr>
            <w:tcW w:w="4785" w:type="dxa"/>
            <w:vAlign w:val="center"/>
          </w:tcPr>
          <w:p w:rsidR="00F453FC" w:rsidRPr="00FD0337" w:rsidRDefault="00F453FC" w:rsidP="00FD0337">
            <w:pPr>
              <w:autoSpaceDE w:val="0"/>
              <w:autoSpaceDN w:val="0"/>
              <w:adjustRightInd w:val="0"/>
              <w:ind w:left="60" w:right="60"/>
              <w:rPr>
                <w:color w:val="000000"/>
                <w:sz w:val="24"/>
                <w:szCs w:val="24"/>
                <w:lang w:eastAsia="en-US"/>
              </w:rPr>
            </w:pPr>
            <w:r w:rsidRPr="00FD0337">
              <w:rPr>
                <w:color w:val="000000"/>
                <w:sz w:val="24"/>
                <w:szCs w:val="24"/>
                <w:lang w:eastAsia="en-US"/>
              </w:rPr>
              <w:t>Затрудняюсь ответить</w:t>
            </w:r>
          </w:p>
        </w:tc>
        <w:tc>
          <w:tcPr>
            <w:tcW w:w="4786" w:type="dxa"/>
          </w:tcPr>
          <w:p w:rsidR="00F453FC" w:rsidRPr="00FD0337" w:rsidRDefault="00F453FC" w:rsidP="00FD0337">
            <w:pPr>
              <w:autoSpaceDE w:val="0"/>
              <w:autoSpaceDN w:val="0"/>
              <w:adjustRightInd w:val="0"/>
              <w:ind w:left="60" w:right="60"/>
              <w:jc w:val="right"/>
              <w:rPr>
                <w:color w:val="000000"/>
                <w:sz w:val="24"/>
                <w:szCs w:val="24"/>
                <w:lang w:eastAsia="en-US"/>
              </w:rPr>
            </w:pPr>
            <w:r w:rsidRPr="00FD0337">
              <w:rPr>
                <w:color w:val="000000"/>
                <w:sz w:val="24"/>
                <w:szCs w:val="24"/>
                <w:lang w:eastAsia="en-US"/>
              </w:rPr>
              <w:t>46,8%</w:t>
            </w:r>
          </w:p>
        </w:tc>
      </w:tr>
      <w:tr w:rsidR="00F453FC" w:rsidTr="00FD0337">
        <w:tc>
          <w:tcPr>
            <w:tcW w:w="4785" w:type="dxa"/>
            <w:vAlign w:val="center"/>
          </w:tcPr>
          <w:p w:rsidR="00F453FC" w:rsidRPr="00FD0337" w:rsidRDefault="00F453FC" w:rsidP="00FD0337">
            <w:pPr>
              <w:autoSpaceDE w:val="0"/>
              <w:autoSpaceDN w:val="0"/>
              <w:adjustRightInd w:val="0"/>
              <w:ind w:left="60" w:right="60"/>
              <w:rPr>
                <w:b/>
                <w:color w:val="FF0000"/>
                <w:sz w:val="24"/>
                <w:szCs w:val="24"/>
                <w:lang w:eastAsia="en-US"/>
              </w:rPr>
            </w:pPr>
            <w:r w:rsidRPr="00FD0337">
              <w:rPr>
                <w:b/>
                <w:color w:val="FF0000"/>
                <w:sz w:val="24"/>
                <w:szCs w:val="24"/>
                <w:lang w:eastAsia="en-US"/>
              </w:rPr>
              <w:t>В ночных клубах</w:t>
            </w:r>
          </w:p>
        </w:tc>
        <w:tc>
          <w:tcPr>
            <w:tcW w:w="4786" w:type="dxa"/>
          </w:tcPr>
          <w:p w:rsidR="00F453FC" w:rsidRPr="00FD0337" w:rsidRDefault="00F453FC" w:rsidP="00FD0337">
            <w:pPr>
              <w:autoSpaceDE w:val="0"/>
              <w:autoSpaceDN w:val="0"/>
              <w:adjustRightInd w:val="0"/>
              <w:ind w:left="60" w:right="60"/>
              <w:jc w:val="right"/>
              <w:rPr>
                <w:b/>
                <w:color w:val="FF0000"/>
                <w:sz w:val="24"/>
                <w:szCs w:val="24"/>
                <w:lang w:eastAsia="en-US"/>
              </w:rPr>
            </w:pPr>
            <w:r w:rsidRPr="00FD0337">
              <w:rPr>
                <w:b/>
                <w:color w:val="FF0000"/>
                <w:sz w:val="24"/>
                <w:szCs w:val="24"/>
                <w:lang w:eastAsia="en-US"/>
              </w:rPr>
              <w:t>30,3%</w:t>
            </w:r>
          </w:p>
        </w:tc>
      </w:tr>
      <w:tr w:rsidR="00F453FC" w:rsidTr="00FD0337">
        <w:tc>
          <w:tcPr>
            <w:tcW w:w="4785" w:type="dxa"/>
            <w:vAlign w:val="center"/>
          </w:tcPr>
          <w:p w:rsidR="00F453FC" w:rsidRPr="00FD0337" w:rsidRDefault="00F453FC" w:rsidP="00FD0337">
            <w:pPr>
              <w:autoSpaceDE w:val="0"/>
              <w:autoSpaceDN w:val="0"/>
              <w:adjustRightInd w:val="0"/>
              <w:ind w:left="60" w:right="60"/>
              <w:rPr>
                <w:b/>
                <w:color w:val="FF0000"/>
                <w:sz w:val="24"/>
                <w:szCs w:val="24"/>
                <w:lang w:eastAsia="en-US"/>
              </w:rPr>
            </w:pPr>
            <w:r w:rsidRPr="00FD0337">
              <w:rPr>
                <w:b/>
                <w:color w:val="FF0000"/>
                <w:sz w:val="24"/>
                <w:szCs w:val="24"/>
                <w:lang w:eastAsia="en-US"/>
              </w:rPr>
              <w:t>На дискотеке</w:t>
            </w:r>
          </w:p>
        </w:tc>
        <w:tc>
          <w:tcPr>
            <w:tcW w:w="4786" w:type="dxa"/>
          </w:tcPr>
          <w:p w:rsidR="00F453FC" w:rsidRPr="00FD0337" w:rsidRDefault="00F453FC" w:rsidP="00FD0337">
            <w:pPr>
              <w:autoSpaceDE w:val="0"/>
              <w:autoSpaceDN w:val="0"/>
              <w:adjustRightInd w:val="0"/>
              <w:ind w:left="60" w:right="60"/>
              <w:jc w:val="right"/>
              <w:rPr>
                <w:b/>
                <w:color w:val="FF0000"/>
                <w:sz w:val="24"/>
                <w:szCs w:val="24"/>
                <w:lang w:eastAsia="en-US"/>
              </w:rPr>
            </w:pPr>
            <w:r w:rsidRPr="00FD0337">
              <w:rPr>
                <w:b/>
                <w:color w:val="FF0000"/>
                <w:sz w:val="24"/>
                <w:szCs w:val="24"/>
                <w:lang w:eastAsia="en-US"/>
              </w:rPr>
              <w:t>26,8%</w:t>
            </w:r>
          </w:p>
        </w:tc>
      </w:tr>
      <w:tr w:rsidR="00F453FC" w:rsidTr="00FD0337">
        <w:tc>
          <w:tcPr>
            <w:tcW w:w="4785" w:type="dxa"/>
            <w:vAlign w:val="center"/>
          </w:tcPr>
          <w:p w:rsidR="00F453FC" w:rsidRPr="00FD0337" w:rsidRDefault="00F453FC" w:rsidP="00FD0337">
            <w:pPr>
              <w:autoSpaceDE w:val="0"/>
              <w:autoSpaceDN w:val="0"/>
              <w:adjustRightInd w:val="0"/>
              <w:ind w:left="60" w:right="60"/>
              <w:rPr>
                <w:b/>
                <w:color w:val="FF0000"/>
                <w:sz w:val="24"/>
                <w:szCs w:val="24"/>
                <w:lang w:eastAsia="en-US"/>
              </w:rPr>
            </w:pPr>
            <w:r w:rsidRPr="00FD0337">
              <w:rPr>
                <w:b/>
                <w:color w:val="FF0000"/>
                <w:sz w:val="24"/>
                <w:szCs w:val="24"/>
                <w:lang w:eastAsia="en-US"/>
              </w:rPr>
              <w:t>В сети «Интернет»</w:t>
            </w:r>
          </w:p>
        </w:tc>
        <w:tc>
          <w:tcPr>
            <w:tcW w:w="4786" w:type="dxa"/>
          </w:tcPr>
          <w:p w:rsidR="00F453FC" w:rsidRPr="00FD0337" w:rsidRDefault="00F453FC" w:rsidP="00FD0337">
            <w:pPr>
              <w:autoSpaceDE w:val="0"/>
              <w:autoSpaceDN w:val="0"/>
              <w:adjustRightInd w:val="0"/>
              <w:ind w:left="60" w:right="60"/>
              <w:jc w:val="right"/>
              <w:rPr>
                <w:b/>
                <w:color w:val="FF0000"/>
                <w:sz w:val="24"/>
                <w:szCs w:val="24"/>
                <w:lang w:eastAsia="en-US"/>
              </w:rPr>
            </w:pPr>
            <w:r w:rsidRPr="00FD0337">
              <w:rPr>
                <w:b/>
                <w:color w:val="FF0000"/>
                <w:sz w:val="24"/>
                <w:szCs w:val="24"/>
                <w:lang w:eastAsia="en-US"/>
              </w:rPr>
              <w:t>20,1%</w:t>
            </w:r>
          </w:p>
        </w:tc>
      </w:tr>
      <w:tr w:rsidR="00F453FC" w:rsidTr="00FD0337">
        <w:tc>
          <w:tcPr>
            <w:tcW w:w="4785" w:type="dxa"/>
            <w:vAlign w:val="center"/>
          </w:tcPr>
          <w:p w:rsidR="00F453FC" w:rsidRPr="00FD0337" w:rsidRDefault="00F453FC" w:rsidP="00FD0337">
            <w:pPr>
              <w:autoSpaceDE w:val="0"/>
              <w:autoSpaceDN w:val="0"/>
              <w:adjustRightInd w:val="0"/>
              <w:ind w:left="60" w:right="60"/>
              <w:rPr>
                <w:color w:val="000000"/>
                <w:sz w:val="24"/>
                <w:szCs w:val="24"/>
                <w:lang w:eastAsia="en-US"/>
              </w:rPr>
            </w:pPr>
            <w:r w:rsidRPr="00FD0337">
              <w:rPr>
                <w:color w:val="000000"/>
                <w:sz w:val="24"/>
                <w:szCs w:val="24"/>
                <w:lang w:eastAsia="en-US"/>
              </w:rPr>
              <w:t>На «квартирах»</w:t>
            </w:r>
          </w:p>
        </w:tc>
        <w:tc>
          <w:tcPr>
            <w:tcW w:w="4786" w:type="dxa"/>
          </w:tcPr>
          <w:p w:rsidR="00F453FC" w:rsidRPr="00FD0337" w:rsidRDefault="00F453FC" w:rsidP="00FD0337">
            <w:pPr>
              <w:autoSpaceDE w:val="0"/>
              <w:autoSpaceDN w:val="0"/>
              <w:adjustRightInd w:val="0"/>
              <w:ind w:left="60" w:right="60"/>
              <w:jc w:val="right"/>
              <w:rPr>
                <w:color w:val="000000"/>
                <w:sz w:val="24"/>
                <w:szCs w:val="24"/>
                <w:lang w:eastAsia="en-US"/>
              </w:rPr>
            </w:pPr>
            <w:r w:rsidRPr="00FD0337">
              <w:rPr>
                <w:color w:val="000000"/>
                <w:sz w:val="24"/>
                <w:szCs w:val="24"/>
                <w:lang w:eastAsia="en-US"/>
              </w:rPr>
              <w:t>12,3%</w:t>
            </w:r>
          </w:p>
        </w:tc>
      </w:tr>
      <w:tr w:rsidR="00F453FC" w:rsidTr="00FD0337">
        <w:tc>
          <w:tcPr>
            <w:tcW w:w="4785" w:type="dxa"/>
            <w:vAlign w:val="center"/>
          </w:tcPr>
          <w:p w:rsidR="00F453FC" w:rsidRPr="00FD0337" w:rsidRDefault="00F453FC" w:rsidP="00FD0337">
            <w:pPr>
              <w:autoSpaceDE w:val="0"/>
              <w:autoSpaceDN w:val="0"/>
              <w:adjustRightInd w:val="0"/>
              <w:ind w:left="60" w:right="60"/>
              <w:rPr>
                <w:color w:val="000000"/>
                <w:sz w:val="24"/>
                <w:szCs w:val="24"/>
                <w:lang w:eastAsia="en-US"/>
              </w:rPr>
            </w:pPr>
            <w:r w:rsidRPr="00FD0337">
              <w:rPr>
                <w:color w:val="000000"/>
                <w:sz w:val="24"/>
                <w:szCs w:val="24"/>
                <w:lang w:eastAsia="en-US"/>
              </w:rPr>
              <w:t>В учебных заведениях</w:t>
            </w:r>
          </w:p>
        </w:tc>
        <w:tc>
          <w:tcPr>
            <w:tcW w:w="4786" w:type="dxa"/>
          </w:tcPr>
          <w:p w:rsidR="00F453FC" w:rsidRPr="00FD0337" w:rsidRDefault="00F453FC" w:rsidP="00FD0337">
            <w:pPr>
              <w:autoSpaceDE w:val="0"/>
              <w:autoSpaceDN w:val="0"/>
              <w:adjustRightInd w:val="0"/>
              <w:ind w:left="60" w:right="60"/>
              <w:jc w:val="right"/>
              <w:rPr>
                <w:color w:val="000000"/>
                <w:sz w:val="24"/>
                <w:szCs w:val="24"/>
                <w:lang w:eastAsia="en-US"/>
              </w:rPr>
            </w:pPr>
            <w:r w:rsidRPr="00FD0337">
              <w:rPr>
                <w:color w:val="000000"/>
                <w:sz w:val="24"/>
                <w:szCs w:val="24"/>
                <w:lang w:eastAsia="en-US"/>
              </w:rPr>
              <w:t>12,0%</w:t>
            </w:r>
          </w:p>
        </w:tc>
      </w:tr>
      <w:tr w:rsidR="00F453FC" w:rsidTr="00FD0337">
        <w:tc>
          <w:tcPr>
            <w:tcW w:w="4785" w:type="dxa"/>
            <w:vAlign w:val="center"/>
          </w:tcPr>
          <w:p w:rsidR="00F453FC" w:rsidRPr="00FD0337" w:rsidRDefault="00F453FC" w:rsidP="00FD0337">
            <w:pPr>
              <w:autoSpaceDE w:val="0"/>
              <w:autoSpaceDN w:val="0"/>
              <w:adjustRightInd w:val="0"/>
              <w:ind w:left="60" w:right="60"/>
              <w:rPr>
                <w:color w:val="000000"/>
                <w:sz w:val="24"/>
                <w:szCs w:val="24"/>
                <w:lang w:eastAsia="en-US"/>
              </w:rPr>
            </w:pPr>
            <w:r w:rsidRPr="00FD0337">
              <w:rPr>
                <w:color w:val="000000"/>
                <w:sz w:val="24"/>
                <w:szCs w:val="24"/>
                <w:lang w:eastAsia="en-US"/>
              </w:rPr>
              <w:t>На рынке</w:t>
            </w:r>
          </w:p>
        </w:tc>
        <w:tc>
          <w:tcPr>
            <w:tcW w:w="4786" w:type="dxa"/>
          </w:tcPr>
          <w:p w:rsidR="00F453FC" w:rsidRPr="00FD0337" w:rsidRDefault="00F453FC" w:rsidP="00FD0337">
            <w:pPr>
              <w:autoSpaceDE w:val="0"/>
              <w:autoSpaceDN w:val="0"/>
              <w:adjustRightInd w:val="0"/>
              <w:ind w:left="60" w:right="60"/>
              <w:jc w:val="right"/>
              <w:rPr>
                <w:color w:val="000000"/>
                <w:sz w:val="24"/>
                <w:szCs w:val="24"/>
                <w:lang w:eastAsia="en-US"/>
              </w:rPr>
            </w:pPr>
            <w:r w:rsidRPr="00FD0337">
              <w:rPr>
                <w:color w:val="000000"/>
                <w:sz w:val="24"/>
                <w:szCs w:val="24"/>
                <w:lang w:eastAsia="en-US"/>
              </w:rPr>
              <w:t>9,9%</w:t>
            </w:r>
          </w:p>
        </w:tc>
      </w:tr>
      <w:tr w:rsidR="00F453FC" w:rsidTr="00FD0337">
        <w:tc>
          <w:tcPr>
            <w:tcW w:w="4785" w:type="dxa"/>
            <w:vAlign w:val="center"/>
          </w:tcPr>
          <w:p w:rsidR="00F453FC" w:rsidRPr="00FD0337" w:rsidRDefault="00F453FC" w:rsidP="00FD0337">
            <w:pPr>
              <w:autoSpaceDE w:val="0"/>
              <w:autoSpaceDN w:val="0"/>
              <w:adjustRightInd w:val="0"/>
              <w:ind w:left="60" w:right="60"/>
              <w:rPr>
                <w:color w:val="000000"/>
                <w:sz w:val="24"/>
                <w:szCs w:val="24"/>
                <w:lang w:eastAsia="en-US"/>
              </w:rPr>
            </w:pPr>
            <w:r w:rsidRPr="00FD0337">
              <w:rPr>
                <w:color w:val="000000"/>
                <w:sz w:val="24"/>
                <w:szCs w:val="24"/>
                <w:lang w:eastAsia="en-US"/>
              </w:rPr>
              <w:t>В общественных местах</w:t>
            </w:r>
          </w:p>
        </w:tc>
        <w:tc>
          <w:tcPr>
            <w:tcW w:w="4786" w:type="dxa"/>
          </w:tcPr>
          <w:p w:rsidR="00F453FC" w:rsidRPr="00FD0337" w:rsidRDefault="00F453FC" w:rsidP="00FD0337">
            <w:pPr>
              <w:autoSpaceDE w:val="0"/>
              <w:autoSpaceDN w:val="0"/>
              <w:adjustRightInd w:val="0"/>
              <w:ind w:left="60" w:right="60"/>
              <w:jc w:val="right"/>
              <w:rPr>
                <w:color w:val="000000"/>
                <w:sz w:val="24"/>
                <w:szCs w:val="24"/>
                <w:lang w:eastAsia="en-US"/>
              </w:rPr>
            </w:pPr>
            <w:r w:rsidRPr="00FD0337">
              <w:rPr>
                <w:color w:val="000000"/>
                <w:sz w:val="24"/>
                <w:szCs w:val="24"/>
                <w:lang w:eastAsia="en-US"/>
              </w:rPr>
              <w:t>7,4%</w:t>
            </w:r>
          </w:p>
        </w:tc>
      </w:tr>
      <w:tr w:rsidR="00F453FC" w:rsidTr="00FD0337">
        <w:tc>
          <w:tcPr>
            <w:tcW w:w="4785" w:type="dxa"/>
            <w:vAlign w:val="center"/>
          </w:tcPr>
          <w:p w:rsidR="00F453FC" w:rsidRPr="00FD0337" w:rsidRDefault="00F453FC" w:rsidP="00FD0337">
            <w:pPr>
              <w:autoSpaceDE w:val="0"/>
              <w:autoSpaceDN w:val="0"/>
              <w:adjustRightInd w:val="0"/>
              <w:ind w:left="60" w:right="60"/>
              <w:rPr>
                <w:color w:val="000000"/>
                <w:sz w:val="24"/>
                <w:szCs w:val="24"/>
                <w:lang w:eastAsia="en-US"/>
              </w:rPr>
            </w:pPr>
            <w:r w:rsidRPr="00FD0337">
              <w:rPr>
                <w:color w:val="000000"/>
                <w:sz w:val="24"/>
                <w:szCs w:val="24"/>
                <w:lang w:eastAsia="en-US"/>
              </w:rPr>
              <w:t>В аптеке</w:t>
            </w:r>
          </w:p>
        </w:tc>
        <w:tc>
          <w:tcPr>
            <w:tcW w:w="4786" w:type="dxa"/>
          </w:tcPr>
          <w:p w:rsidR="00F453FC" w:rsidRPr="00FD0337" w:rsidRDefault="00F453FC" w:rsidP="00FD0337">
            <w:pPr>
              <w:autoSpaceDE w:val="0"/>
              <w:autoSpaceDN w:val="0"/>
              <w:adjustRightInd w:val="0"/>
              <w:ind w:left="60" w:right="60"/>
              <w:jc w:val="right"/>
              <w:rPr>
                <w:color w:val="000000"/>
                <w:sz w:val="24"/>
                <w:szCs w:val="24"/>
                <w:lang w:eastAsia="en-US"/>
              </w:rPr>
            </w:pPr>
            <w:r w:rsidRPr="00FD0337">
              <w:rPr>
                <w:color w:val="000000"/>
                <w:sz w:val="24"/>
                <w:szCs w:val="24"/>
                <w:lang w:eastAsia="en-US"/>
              </w:rPr>
              <w:t>5,6%</w:t>
            </w:r>
          </w:p>
        </w:tc>
      </w:tr>
      <w:tr w:rsidR="00F453FC" w:rsidTr="00FD0337">
        <w:tc>
          <w:tcPr>
            <w:tcW w:w="4785" w:type="dxa"/>
            <w:vAlign w:val="center"/>
          </w:tcPr>
          <w:p w:rsidR="00F453FC" w:rsidRPr="00FD0337" w:rsidRDefault="00F453FC" w:rsidP="00FD0337">
            <w:pPr>
              <w:autoSpaceDE w:val="0"/>
              <w:autoSpaceDN w:val="0"/>
              <w:adjustRightInd w:val="0"/>
              <w:ind w:left="60" w:right="60"/>
              <w:rPr>
                <w:color w:val="000000"/>
                <w:sz w:val="24"/>
                <w:szCs w:val="24"/>
                <w:lang w:eastAsia="en-US"/>
              </w:rPr>
            </w:pPr>
            <w:r w:rsidRPr="00FD0337">
              <w:rPr>
                <w:color w:val="000000"/>
                <w:sz w:val="24"/>
                <w:szCs w:val="24"/>
                <w:lang w:eastAsia="en-US"/>
              </w:rPr>
              <w:t>Возле Вашего дома</w:t>
            </w:r>
          </w:p>
        </w:tc>
        <w:tc>
          <w:tcPr>
            <w:tcW w:w="4786" w:type="dxa"/>
          </w:tcPr>
          <w:p w:rsidR="00F453FC" w:rsidRPr="00FD0337" w:rsidRDefault="00F453FC" w:rsidP="00FD0337">
            <w:pPr>
              <w:autoSpaceDE w:val="0"/>
              <w:autoSpaceDN w:val="0"/>
              <w:adjustRightInd w:val="0"/>
              <w:ind w:left="60" w:right="60"/>
              <w:jc w:val="right"/>
              <w:rPr>
                <w:color w:val="000000"/>
                <w:sz w:val="24"/>
                <w:szCs w:val="24"/>
                <w:lang w:eastAsia="en-US"/>
              </w:rPr>
            </w:pPr>
            <w:r w:rsidRPr="00FD0337">
              <w:rPr>
                <w:color w:val="000000"/>
                <w:sz w:val="24"/>
                <w:szCs w:val="24"/>
                <w:lang w:eastAsia="en-US"/>
              </w:rPr>
              <w:t>4,9%</w:t>
            </w:r>
          </w:p>
        </w:tc>
      </w:tr>
    </w:tbl>
    <w:p w:rsidR="00F453FC" w:rsidRDefault="00F453FC" w:rsidP="00BF7775">
      <w:pPr>
        <w:ind w:firstLine="708"/>
        <w:jc w:val="center"/>
        <w:rPr>
          <w:rFonts w:ascii="Times New Roman CYR" w:hAnsi="Times New Roman CYR" w:cs="Times New Roman CYR"/>
          <w:color w:val="000000"/>
          <w:sz w:val="24"/>
          <w:szCs w:val="24"/>
          <w:lang w:eastAsia="en-US"/>
        </w:rPr>
      </w:pPr>
    </w:p>
    <w:p w:rsidR="00F453FC" w:rsidRDefault="00F453FC" w:rsidP="00BF7775">
      <w:pPr>
        <w:jc w:val="center"/>
        <w:rPr>
          <w:b/>
          <w:sz w:val="24"/>
          <w:szCs w:val="24"/>
          <w:lang w:eastAsia="en-US"/>
        </w:rPr>
      </w:pPr>
      <w:r>
        <w:rPr>
          <w:b/>
          <w:sz w:val="24"/>
          <w:szCs w:val="24"/>
          <w:lang w:eastAsia="en-US"/>
        </w:rPr>
        <w:t>Как Вы считаете, где в Санкт-Петербурге легче всего приобрести наркотики?</w:t>
      </w:r>
      <w:r>
        <w:rPr>
          <w:b/>
          <w:sz w:val="24"/>
          <w:szCs w:val="24"/>
          <w:vertAlign w:val="superscript"/>
          <w:lang w:eastAsia="en-US"/>
        </w:rPr>
        <w:footnoteReference w:id="36"/>
      </w:r>
    </w:p>
    <w:p w:rsidR="00F453FC" w:rsidRDefault="00F453FC" w:rsidP="00BF7775">
      <w:pPr>
        <w:jc w:val="center"/>
        <w:rPr>
          <w:b/>
          <w:sz w:val="24"/>
          <w:szCs w:val="24"/>
          <w:lang w:eastAsia="en-US"/>
        </w:rPr>
      </w:pPr>
      <w:r>
        <w:rPr>
          <w:b/>
          <w:sz w:val="24"/>
          <w:szCs w:val="24"/>
          <w:lang w:eastAsia="en-US"/>
        </w:rPr>
        <w:t>2015</w:t>
      </w:r>
    </w:p>
    <w:p w:rsidR="00F453FC" w:rsidRDefault="00F453FC" w:rsidP="00BF7775">
      <w:pPr>
        <w:jc w:val="right"/>
        <w:rPr>
          <w:b/>
          <w:sz w:val="24"/>
          <w:szCs w:val="24"/>
          <w:lang w:eastAsia="en-US"/>
        </w:rPr>
      </w:pPr>
      <w:r>
        <w:rPr>
          <w:b/>
          <w:sz w:val="24"/>
          <w:szCs w:val="24"/>
          <w:lang w:eastAsia="en-US"/>
        </w:rPr>
        <w:t>Таблица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41"/>
        <w:gridCol w:w="2959"/>
      </w:tblGrid>
      <w:tr w:rsidR="00F453FC" w:rsidTr="00FD0337">
        <w:trPr>
          <w:jc w:val="center"/>
        </w:trPr>
        <w:tc>
          <w:tcPr>
            <w:tcW w:w="5541" w:type="dxa"/>
          </w:tcPr>
          <w:p w:rsidR="00F453FC" w:rsidRPr="00FD0337" w:rsidRDefault="00F453FC">
            <w:pPr>
              <w:rPr>
                <w:sz w:val="24"/>
                <w:szCs w:val="24"/>
                <w:lang w:eastAsia="en-US"/>
              </w:rPr>
            </w:pPr>
            <w:r w:rsidRPr="00FD0337">
              <w:rPr>
                <w:sz w:val="24"/>
                <w:szCs w:val="24"/>
                <w:lang w:eastAsia="en-US"/>
              </w:rPr>
              <w:t>Затрудняюсь ответить</w:t>
            </w:r>
          </w:p>
        </w:tc>
        <w:tc>
          <w:tcPr>
            <w:tcW w:w="2959" w:type="dxa"/>
          </w:tcPr>
          <w:p w:rsidR="00F453FC" w:rsidRPr="00FD0337" w:rsidRDefault="00F453FC" w:rsidP="00FD0337">
            <w:pPr>
              <w:jc w:val="center"/>
              <w:rPr>
                <w:sz w:val="24"/>
                <w:szCs w:val="24"/>
                <w:lang w:eastAsia="en-US"/>
              </w:rPr>
            </w:pPr>
            <w:r w:rsidRPr="00FD0337">
              <w:rPr>
                <w:sz w:val="24"/>
                <w:szCs w:val="24"/>
                <w:lang w:eastAsia="en-US"/>
              </w:rPr>
              <w:t>37,7%</w:t>
            </w:r>
          </w:p>
        </w:tc>
      </w:tr>
      <w:tr w:rsidR="00F453FC" w:rsidTr="00FD0337">
        <w:trPr>
          <w:jc w:val="center"/>
        </w:trPr>
        <w:tc>
          <w:tcPr>
            <w:tcW w:w="5541" w:type="dxa"/>
          </w:tcPr>
          <w:p w:rsidR="00F453FC" w:rsidRPr="00FD0337" w:rsidRDefault="00F453FC">
            <w:pPr>
              <w:rPr>
                <w:b/>
                <w:color w:val="FF0000"/>
                <w:sz w:val="24"/>
                <w:szCs w:val="24"/>
                <w:lang w:eastAsia="en-US"/>
              </w:rPr>
            </w:pPr>
            <w:r w:rsidRPr="00FD0337">
              <w:rPr>
                <w:b/>
                <w:color w:val="FF0000"/>
                <w:sz w:val="24"/>
                <w:szCs w:val="24"/>
                <w:lang w:eastAsia="en-US"/>
              </w:rPr>
              <w:t>В ночных клубах</w:t>
            </w:r>
          </w:p>
        </w:tc>
        <w:tc>
          <w:tcPr>
            <w:tcW w:w="2959" w:type="dxa"/>
          </w:tcPr>
          <w:p w:rsidR="00F453FC" w:rsidRPr="00FD0337" w:rsidRDefault="00F453FC" w:rsidP="00FD0337">
            <w:pPr>
              <w:jc w:val="center"/>
              <w:rPr>
                <w:b/>
                <w:color w:val="FF0000"/>
                <w:sz w:val="24"/>
                <w:szCs w:val="24"/>
                <w:lang w:eastAsia="en-US"/>
              </w:rPr>
            </w:pPr>
            <w:r w:rsidRPr="00FD0337">
              <w:rPr>
                <w:b/>
                <w:color w:val="FF0000"/>
                <w:sz w:val="24"/>
                <w:szCs w:val="24"/>
                <w:lang w:eastAsia="en-US"/>
              </w:rPr>
              <w:t>34,7%</w:t>
            </w:r>
          </w:p>
        </w:tc>
      </w:tr>
      <w:tr w:rsidR="00F453FC" w:rsidTr="00FD0337">
        <w:trPr>
          <w:jc w:val="center"/>
        </w:trPr>
        <w:tc>
          <w:tcPr>
            <w:tcW w:w="5541" w:type="dxa"/>
          </w:tcPr>
          <w:p w:rsidR="00F453FC" w:rsidRPr="00FD0337" w:rsidRDefault="00F453FC">
            <w:pPr>
              <w:rPr>
                <w:b/>
                <w:color w:val="FF0000"/>
                <w:sz w:val="24"/>
                <w:szCs w:val="24"/>
                <w:lang w:eastAsia="en-US"/>
              </w:rPr>
            </w:pPr>
            <w:r w:rsidRPr="00FD0337">
              <w:rPr>
                <w:b/>
                <w:color w:val="FF0000"/>
                <w:sz w:val="24"/>
                <w:szCs w:val="24"/>
                <w:lang w:eastAsia="en-US"/>
              </w:rPr>
              <w:t>На дискотеке</w:t>
            </w:r>
          </w:p>
        </w:tc>
        <w:tc>
          <w:tcPr>
            <w:tcW w:w="2959" w:type="dxa"/>
          </w:tcPr>
          <w:p w:rsidR="00F453FC" w:rsidRPr="00FD0337" w:rsidRDefault="00F453FC" w:rsidP="00FD0337">
            <w:pPr>
              <w:jc w:val="center"/>
              <w:rPr>
                <w:b/>
                <w:color w:val="FF0000"/>
                <w:sz w:val="24"/>
                <w:szCs w:val="24"/>
                <w:lang w:eastAsia="en-US"/>
              </w:rPr>
            </w:pPr>
            <w:r w:rsidRPr="00FD0337">
              <w:rPr>
                <w:b/>
                <w:color w:val="FF0000"/>
                <w:sz w:val="24"/>
                <w:szCs w:val="24"/>
                <w:lang w:eastAsia="en-US"/>
              </w:rPr>
              <w:t>24,3%</w:t>
            </w:r>
          </w:p>
        </w:tc>
      </w:tr>
      <w:tr w:rsidR="00F453FC" w:rsidTr="00FD0337">
        <w:trPr>
          <w:jc w:val="center"/>
        </w:trPr>
        <w:tc>
          <w:tcPr>
            <w:tcW w:w="5541" w:type="dxa"/>
          </w:tcPr>
          <w:p w:rsidR="00F453FC" w:rsidRPr="00FD0337" w:rsidRDefault="00F453FC">
            <w:pPr>
              <w:rPr>
                <w:b/>
                <w:color w:val="FF0000"/>
                <w:sz w:val="24"/>
                <w:szCs w:val="24"/>
                <w:lang w:eastAsia="en-US"/>
              </w:rPr>
            </w:pPr>
            <w:r w:rsidRPr="00FD0337">
              <w:rPr>
                <w:b/>
                <w:color w:val="FF0000"/>
                <w:sz w:val="24"/>
                <w:szCs w:val="24"/>
                <w:lang w:eastAsia="en-US"/>
              </w:rPr>
              <w:t>В сети «Интернет»</w:t>
            </w:r>
          </w:p>
        </w:tc>
        <w:tc>
          <w:tcPr>
            <w:tcW w:w="2959" w:type="dxa"/>
          </w:tcPr>
          <w:p w:rsidR="00F453FC" w:rsidRPr="00FD0337" w:rsidRDefault="00F453FC" w:rsidP="00FD0337">
            <w:pPr>
              <w:jc w:val="center"/>
              <w:rPr>
                <w:b/>
                <w:color w:val="FF0000"/>
                <w:sz w:val="24"/>
                <w:szCs w:val="24"/>
                <w:lang w:eastAsia="en-US"/>
              </w:rPr>
            </w:pPr>
            <w:r w:rsidRPr="00FD0337">
              <w:rPr>
                <w:b/>
                <w:color w:val="FF0000"/>
                <w:sz w:val="24"/>
                <w:szCs w:val="24"/>
                <w:lang w:eastAsia="en-US"/>
              </w:rPr>
              <w:t>22,0%</w:t>
            </w:r>
          </w:p>
        </w:tc>
      </w:tr>
      <w:tr w:rsidR="00F453FC" w:rsidTr="00FD0337">
        <w:trPr>
          <w:jc w:val="center"/>
        </w:trPr>
        <w:tc>
          <w:tcPr>
            <w:tcW w:w="5541" w:type="dxa"/>
          </w:tcPr>
          <w:p w:rsidR="00F453FC" w:rsidRPr="00FD0337" w:rsidRDefault="00F453FC">
            <w:pPr>
              <w:rPr>
                <w:sz w:val="24"/>
                <w:szCs w:val="24"/>
                <w:lang w:eastAsia="en-US"/>
              </w:rPr>
            </w:pPr>
            <w:r w:rsidRPr="00FD0337">
              <w:rPr>
                <w:sz w:val="24"/>
                <w:szCs w:val="24"/>
                <w:lang w:eastAsia="en-US"/>
              </w:rPr>
              <w:t>На «квартирах»</w:t>
            </w:r>
          </w:p>
        </w:tc>
        <w:tc>
          <w:tcPr>
            <w:tcW w:w="2959" w:type="dxa"/>
          </w:tcPr>
          <w:p w:rsidR="00F453FC" w:rsidRPr="00FD0337" w:rsidRDefault="00F453FC" w:rsidP="00FD0337">
            <w:pPr>
              <w:jc w:val="center"/>
              <w:rPr>
                <w:sz w:val="24"/>
                <w:szCs w:val="24"/>
                <w:lang w:eastAsia="en-US"/>
              </w:rPr>
            </w:pPr>
            <w:r w:rsidRPr="00FD0337">
              <w:rPr>
                <w:sz w:val="24"/>
                <w:szCs w:val="24"/>
                <w:lang w:eastAsia="en-US"/>
              </w:rPr>
              <w:t>19,7%</w:t>
            </w:r>
          </w:p>
        </w:tc>
      </w:tr>
      <w:tr w:rsidR="00F453FC" w:rsidTr="00FD0337">
        <w:trPr>
          <w:jc w:val="center"/>
        </w:trPr>
        <w:tc>
          <w:tcPr>
            <w:tcW w:w="5541" w:type="dxa"/>
          </w:tcPr>
          <w:p w:rsidR="00F453FC" w:rsidRPr="00FD0337" w:rsidRDefault="00F453FC">
            <w:pPr>
              <w:rPr>
                <w:sz w:val="24"/>
                <w:szCs w:val="24"/>
                <w:lang w:eastAsia="en-US"/>
              </w:rPr>
            </w:pPr>
            <w:r w:rsidRPr="00FD0337">
              <w:rPr>
                <w:sz w:val="24"/>
                <w:szCs w:val="24"/>
                <w:lang w:eastAsia="en-US"/>
              </w:rPr>
              <w:t>В учебных заведениях</w:t>
            </w:r>
          </w:p>
        </w:tc>
        <w:tc>
          <w:tcPr>
            <w:tcW w:w="2959" w:type="dxa"/>
          </w:tcPr>
          <w:p w:rsidR="00F453FC" w:rsidRPr="00FD0337" w:rsidRDefault="00F453FC" w:rsidP="00FD0337">
            <w:pPr>
              <w:jc w:val="center"/>
              <w:rPr>
                <w:sz w:val="24"/>
                <w:szCs w:val="24"/>
                <w:lang w:eastAsia="en-US"/>
              </w:rPr>
            </w:pPr>
            <w:r w:rsidRPr="00FD0337">
              <w:rPr>
                <w:sz w:val="24"/>
                <w:szCs w:val="24"/>
                <w:lang w:eastAsia="en-US"/>
              </w:rPr>
              <w:t>14,9%</w:t>
            </w:r>
          </w:p>
        </w:tc>
      </w:tr>
      <w:tr w:rsidR="00F453FC" w:rsidTr="00FD0337">
        <w:trPr>
          <w:jc w:val="center"/>
        </w:trPr>
        <w:tc>
          <w:tcPr>
            <w:tcW w:w="5541" w:type="dxa"/>
          </w:tcPr>
          <w:p w:rsidR="00F453FC" w:rsidRPr="00FD0337" w:rsidRDefault="00F453FC">
            <w:pPr>
              <w:rPr>
                <w:sz w:val="24"/>
                <w:szCs w:val="24"/>
                <w:lang w:eastAsia="en-US"/>
              </w:rPr>
            </w:pPr>
            <w:r w:rsidRPr="00FD0337">
              <w:rPr>
                <w:sz w:val="24"/>
                <w:szCs w:val="24"/>
                <w:lang w:eastAsia="en-US"/>
              </w:rPr>
              <w:t>На рынке</w:t>
            </w:r>
          </w:p>
        </w:tc>
        <w:tc>
          <w:tcPr>
            <w:tcW w:w="2959" w:type="dxa"/>
          </w:tcPr>
          <w:p w:rsidR="00F453FC" w:rsidRPr="00FD0337" w:rsidRDefault="00F453FC" w:rsidP="00FD0337">
            <w:pPr>
              <w:jc w:val="center"/>
              <w:rPr>
                <w:sz w:val="24"/>
                <w:szCs w:val="24"/>
                <w:lang w:eastAsia="en-US"/>
              </w:rPr>
            </w:pPr>
            <w:r w:rsidRPr="00FD0337">
              <w:rPr>
                <w:sz w:val="24"/>
                <w:szCs w:val="24"/>
                <w:lang w:eastAsia="en-US"/>
              </w:rPr>
              <w:t>8,8%</w:t>
            </w:r>
          </w:p>
        </w:tc>
      </w:tr>
      <w:tr w:rsidR="00F453FC" w:rsidTr="00FD0337">
        <w:trPr>
          <w:jc w:val="center"/>
        </w:trPr>
        <w:tc>
          <w:tcPr>
            <w:tcW w:w="5541" w:type="dxa"/>
          </w:tcPr>
          <w:p w:rsidR="00F453FC" w:rsidRPr="00FD0337" w:rsidRDefault="00F453FC">
            <w:pPr>
              <w:rPr>
                <w:sz w:val="24"/>
                <w:szCs w:val="24"/>
                <w:lang w:eastAsia="en-US"/>
              </w:rPr>
            </w:pPr>
            <w:r w:rsidRPr="00FD0337">
              <w:rPr>
                <w:sz w:val="24"/>
                <w:szCs w:val="24"/>
                <w:lang w:eastAsia="en-US"/>
              </w:rPr>
              <w:t>В общественных местах</w:t>
            </w:r>
          </w:p>
        </w:tc>
        <w:tc>
          <w:tcPr>
            <w:tcW w:w="2959" w:type="dxa"/>
          </w:tcPr>
          <w:p w:rsidR="00F453FC" w:rsidRPr="00FD0337" w:rsidRDefault="00F453FC" w:rsidP="00FD0337">
            <w:pPr>
              <w:jc w:val="center"/>
              <w:rPr>
                <w:sz w:val="24"/>
                <w:szCs w:val="24"/>
                <w:lang w:eastAsia="en-US"/>
              </w:rPr>
            </w:pPr>
            <w:r w:rsidRPr="00FD0337">
              <w:rPr>
                <w:sz w:val="24"/>
                <w:szCs w:val="24"/>
                <w:lang w:eastAsia="en-US"/>
              </w:rPr>
              <w:t>5,9%</w:t>
            </w:r>
          </w:p>
        </w:tc>
      </w:tr>
      <w:tr w:rsidR="00F453FC" w:rsidTr="00FD0337">
        <w:trPr>
          <w:jc w:val="center"/>
        </w:trPr>
        <w:tc>
          <w:tcPr>
            <w:tcW w:w="5541" w:type="dxa"/>
          </w:tcPr>
          <w:p w:rsidR="00F453FC" w:rsidRPr="00FD0337" w:rsidRDefault="00F453FC">
            <w:pPr>
              <w:rPr>
                <w:sz w:val="24"/>
                <w:szCs w:val="24"/>
                <w:lang w:eastAsia="en-US"/>
              </w:rPr>
            </w:pPr>
            <w:r w:rsidRPr="00FD0337">
              <w:rPr>
                <w:sz w:val="24"/>
                <w:szCs w:val="24"/>
                <w:lang w:eastAsia="en-US"/>
              </w:rPr>
              <w:t>Возле Вашего дома</w:t>
            </w:r>
          </w:p>
        </w:tc>
        <w:tc>
          <w:tcPr>
            <w:tcW w:w="2959" w:type="dxa"/>
          </w:tcPr>
          <w:p w:rsidR="00F453FC" w:rsidRPr="00FD0337" w:rsidRDefault="00F453FC" w:rsidP="00FD0337">
            <w:pPr>
              <w:jc w:val="center"/>
              <w:rPr>
                <w:sz w:val="24"/>
                <w:szCs w:val="24"/>
                <w:lang w:eastAsia="en-US"/>
              </w:rPr>
            </w:pPr>
            <w:r w:rsidRPr="00FD0337">
              <w:rPr>
                <w:sz w:val="24"/>
                <w:szCs w:val="24"/>
                <w:lang w:eastAsia="en-US"/>
              </w:rPr>
              <w:t>5,0%</w:t>
            </w:r>
          </w:p>
        </w:tc>
      </w:tr>
      <w:tr w:rsidR="00F453FC" w:rsidTr="00FD0337">
        <w:trPr>
          <w:jc w:val="center"/>
        </w:trPr>
        <w:tc>
          <w:tcPr>
            <w:tcW w:w="5541" w:type="dxa"/>
          </w:tcPr>
          <w:p w:rsidR="00F453FC" w:rsidRPr="00FD0337" w:rsidRDefault="00F453FC">
            <w:pPr>
              <w:rPr>
                <w:sz w:val="24"/>
                <w:szCs w:val="24"/>
                <w:lang w:eastAsia="en-US"/>
              </w:rPr>
            </w:pPr>
            <w:r w:rsidRPr="00FD0337">
              <w:rPr>
                <w:sz w:val="24"/>
                <w:szCs w:val="24"/>
                <w:lang w:eastAsia="en-US"/>
              </w:rPr>
              <w:t>В аптеке</w:t>
            </w:r>
          </w:p>
        </w:tc>
        <w:tc>
          <w:tcPr>
            <w:tcW w:w="2959" w:type="dxa"/>
          </w:tcPr>
          <w:p w:rsidR="00F453FC" w:rsidRPr="00FD0337" w:rsidRDefault="00F453FC" w:rsidP="00FD0337">
            <w:pPr>
              <w:jc w:val="center"/>
              <w:rPr>
                <w:sz w:val="24"/>
                <w:szCs w:val="24"/>
                <w:lang w:eastAsia="en-US"/>
              </w:rPr>
            </w:pPr>
            <w:r w:rsidRPr="00FD0337">
              <w:rPr>
                <w:sz w:val="24"/>
                <w:szCs w:val="24"/>
                <w:lang w:eastAsia="en-US"/>
              </w:rPr>
              <w:t>3,6%</w:t>
            </w:r>
          </w:p>
        </w:tc>
      </w:tr>
    </w:tbl>
    <w:p w:rsidR="00F453FC" w:rsidRDefault="00F453FC" w:rsidP="00BF7775">
      <w:pPr>
        <w:ind w:firstLine="708"/>
        <w:jc w:val="both"/>
        <w:rPr>
          <w:rFonts w:ascii="Times New Roman CYR" w:hAnsi="Times New Roman CYR" w:cs="Times New Roman CYR"/>
          <w:color w:val="000000"/>
          <w:sz w:val="24"/>
          <w:szCs w:val="24"/>
          <w:lang w:eastAsia="en-US"/>
        </w:rPr>
      </w:pPr>
    </w:p>
    <w:p w:rsidR="00F453FC" w:rsidRDefault="00F453FC" w:rsidP="00BF7775">
      <w:pPr>
        <w:ind w:firstLine="708"/>
        <w:jc w:val="both"/>
        <w:rPr>
          <w:sz w:val="24"/>
          <w:szCs w:val="24"/>
          <w:lang w:eastAsia="en-US"/>
        </w:rPr>
      </w:pPr>
      <w:r>
        <w:rPr>
          <w:sz w:val="24"/>
          <w:szCs w:val="24"/>
          <w:lang w:eastAsia="en-US"/>
        </w:rPr>
        <w:t xml:space="preserve">Первое, что обращает на себя внимание прихарактеристики данных представленных  </w:t>
      </w:r>
      <w:r>
        <w:rPr>
          <w:sz w:val="24"/>
          <w:szCs w:val="24"/>
          <w:lang w:eastAsia="en-US"/>
        </w:rPr>
        <w:br/>
        <w:t xml:space="preserve">в таблице, это 10,9% респондентов, которые говорят о том, что наркотики достать в Петербурге трудно, в то же время 43,2% (!) оценили возможность приобретения наркотических средств таким вариантами ответов как «сравнительно легко» (27,1%) и «очень легко» (16,1%). Мы вновь повторяем тезис о критичекой близости наркотиков к несовершеннолетним. Оценка сложности/легкости получения наркотиков одна из важных характеристик наркоситуации в городе в целом. Более половины выборочной совокупности так или иначе смогли выразить свое мнение по этому вопросу, что является важной криминологической характеристикой. За ответами 54,1% выборочной совокупности вполне может стоять реальный опыт приобретения, а значит хранения </w:t>
      </w:r>
      <w:r>
        <w:rPr>
          <w:sz w:val="24"/>
          <w:szCs w:val="24"/>
          <w:lang w:eastAsia="en-US"/>
        </w:rPr>
        <w:br/>
        <w:t xml:space="preserve">и возможного потребления наркотиков. В дополнении скажем, что существенных изменений данные 2016 года по сравнению с данными 2015 года (таблица 5) не претерпели.  </w:t>
      </w:r>
    </w:p>
    <w:p w:rsidR="00F453FC" w:rsidRDefault="00F453FC" w:rsidP="00BF7775">
      <w:pPr>
        <w:jc w:val="center"/>
        <w:rPr>
          <w:rFonts w:ascii="Calibri" w:hAnsi="Calibri"/>
          <w:b/>
          <w:sz w:val="24"/>
          <w:szCs w:val="24"/>
          <w:lang w:eastAsia="en-US"/>
        </w:rPr>
      </w:pPr>
    </w:p>
    <w:p w:rsidR="00F453FC" w:rsidRDefault="00F453FC" w:rsidP="00BF7775">
      <w:pPr>
        <w:jc w:val="center"/>
        <w:rPr>
          <w:rFonts w:ascii="Calibri" w:hAnsi="Calibri"/>
          <w:b/>
          <w:sz w:val="24"/>
          <w:szCs w:val="24"/>
          <w:lang w:eastAsia="en-US"/>
        </w:rPr>
      </w:pPr>
    </w:p>
    <w:p w:rsidR="00F453FC" w:rsidRDefault="00F453FC" w:rsidP="00BF7775">
      <w:pPr>
        <w:jc w:val="center"/>
        <w:rPr>
          <w:b/>
          <w:sz w:val="24"/>
          <w:szCs w:val="24"/>
          <w:lang w:eastAsia="en-US"/>
        </w:rPr>
      </w:pPr>
      <w:r>
        <w:rPr>
          <w:b/>
          <w:sz w:val="24"/>
          <w:szCs w:val="24"/>
          <w:lang w:eastAsia="en-US"/>
        </w:rPr>
        <w:t>Как Вы думаете, трудно или легко достать сегодня наркотики в Санкт-Петербурге?</w:t>
      </w:r>
    </w:p>
    <w:p w:rsidR="00F453FC" w:rsidRDefault="00F453FC" w:rsidP="00BF7775">
      <w:pPr>
        <w:jc w:val="center"/>
        <w:rPr>
          <w:b/>
          <w:sz w:val="24"/>
          <w:szCs w:val="24"/>
          <w:lang w:eastAsia="en-US"/>
        </w:rPr>
      </w:pPr>
      <w:r>
        <w:rPr>
          <w:b/>
          <w:sz w:val="24"/>
          <w:szCs w:val="24"/>
          <w:lang w:eastAsia="en-US"/>
        </w:rPr>
        <w:t>2016</w:t>
      </w:r>
    </w:p>
    <w:p w:rsidR="00F453FC" w:rsidRDefault="00F453FC" w:rsidP="00BF7775">
      <w:pPr>
        <w:autoSpaceDE w:val="0"/>
        <w:autoSpaceDN w:val="0"/>
        <w:adjustRightInd w:val="0"/>
        <w:jc w:val="right"/>
        <w:rPr>
          <w:b/>
          <w:sz w:val="24"/>
          <w:szCs w:val="24"/>
          <w:lang w:eastAsia="en-US"/>
        </w:rPr>
      </w:pPr>
      <w:r>
        <w:rPr>
          <w:b/>
          <w:sz w:val="24"/>
          <w:szCs w:val="24"/>
          <w:lang w:eastAsia="en-US"/>
        </w:rPr>
        <w:t>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2"/>
        <w:gridCol w:w="2393"/>
        <w:gridCol w:w="2393"/>
        <w:gridCol w:w="2393"/>
      </w:tblGrid>
      <w:tr w:rsidR="00F453FC" w:rsidTr="00FD0337">
        <w:tc>
          <w:tcPr>
            <w:tcW w:w="2392" w:type="dxa"/>
          </w:tcPr>
          <w:p w:rsidR="00F453FC" w:rsidRPr="00FD0337" w:rsidRDefault="00F453FC" w:rsidP="00FD0337">
            <w:pPr>
              <w:autoSpaceDE w:val="0"/>
              <w:autoSpaceDN w:val="0"/>
              <w:adjustRightInd w:val="0"/>
              <w:rPr>
                <w:sz w:val="24"/>
                <w:szCs w:val="24"/>
                <w:lang w:eastAsia="en-US"/>
              </w:rPr>
            </w:pPr>
          </w:p>
        </w:tc>
        <w:tc>
          <w:tcPr>
            <w:tcW w:w="2393" w:type="dxa"/>
          </w:tcPr>
          <w:p w:rsidR="00F453FC" w:rsidRPr="00FD0337" w:rsidRDefault="00F453FC" w:rsidP="00FD0337">
            <w:pPr>
              <w:autoSpaceDE w:val="0"/>
              <w:autoSpaceDN w:val="0"/>
              <w:adjustRightInd w:val="0"/>
              <w:jc w:val="center"/>
              <w:rPr>
                <w:sz w:val="24"/>
                <w:szCs w:val="24"/>
                <w:lang w:eastAsia="en-US"/>
              </w:rPr>
            </w:pPr>
            <w:r w:rsidRPr="00FD0337">
              <w:rPr>
                <w:sz w:val="24"/>
                <w:szCs w:val="24"/>
                <w:lang w:eastAsia="en-US"/>
              </w:rPr>
              <w:t>Кол-во</w:t>
            </w:r>
          </w:p>
        </w:tc>
        <w:tc>
          <w:tcPr>
            <w:tcW w:w="2393" w:type="dxa"/>
          </w:tcPr>
          <w:p w:rsidR="00F453FC" w:rsidRPr="00FD0337" w:rsidRDefault="00F453FC" w:rsidP="00FD0337">
            <w:pPr>
              <w:autoSpaceDE w:val="0"/>
              <w:autoSpaceDN w:val="0"/>
              <w:adjustRightInd w:val="0"/>
              <w:jc w:val="center"/>
              <w:rPr>
                <w:sz w:val="24"/>
                <w:szCs w:val="24"/>
                <w:lang w:eastAsia="en-US"/>
              </w:rPr>
            </w:pPr>
            <w:r w:rsidRPr="00FD0337">
              <w:rPr>
                <w:sz w:val="24"/>
                <w:szCs w:val="24"/>
                <w:lang w:eastAsia="en-US"/>
              </w:rPr>
              <w:t>%</w:t>
            </w:r>
          </w:p>
        </w:tc>
        <w:tc>
          <w:tcPr>
            <w:tcW w:w="2393" w:type="dxa"/>
          </w:tcPr>
          <w:p w:rsidR="00F453FC" w:rsidRPr="00FD0337" w:rsidRDefault="00F453FC" w:rsidP="00FD0337">
            <w:pPr>
              <w:autoSpaceDE w:val="0"/>
              <w:autoSpaceDN w:val="0"/>
              <w:adjustRightInd w:val="0"/>
              <w:jc w:val="center"/>
              <w:rPr>
                <w:sz w:val="24"/>
                <w:szCs w:val="24"/>
                <w:lang w:eastAsia="en-US"/>
              </w:rPr>
            </w:pPr>
            <w:r w:rsidRPr="00FD0337">
              <w:rPr>
                <w:sz w:val="24"/>
                <w:szCs w:val="24"/>
                <w:lang w:eastAsia="en-US"/>
              </w:rPr>
              <w:t>% от ответивших</w:t>
            </w:r>
          </w:p>
        </w:tc>
      </w:tr>
      <w:tr w:rsidR="00F453FC" w:rsidTr="00FD0337">
        <w:tc>
          <w:tcPr>
            <w:tcW w:w="2392" w:type="dxa"/>
            <w:vAlign w:val="center"/>
          </w:tcPr>
          <w:p w:rsidR="00F453FC" w:rsidRPr="00FD0337" w:rsidRDefault="00F453FC" w:rsidP="00FD0337">
            <w:pPr>
              <w:autoSpaceDE w:val="0"/>
              <w:autoSpaceDN w:val="0"/>
              <w:adjustRightInd w:val="0"/>
              <w:ind w:left="60" w:right="60"/>
              <w:rPr>
                <w:color w:val="000000"/>
                <w:sz w:val="24"/>
                <w:szCs w:val="24"/>
                <w:lang w:eastAsia="en-US"/>
              </w:rPr>
            </w:pPr>
            <w:r w:rsidRPr="00FD0337">
              <w:rPr>
                <w:color w:val="000000"/>
                <w:sz w:val="24"/>
                <w:szCs w:val="24"/>
                <w:lang w:eastAsia="en-US"/>
              </w:rPr>
              <w:t>Очень трудно</w:t>
            </w:r>
          </w:p>
        </w:tc>
        <w:tc>
          <w:tcPr>
            <w:tcW w:w="2393"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15</w:t>
            </w:r>
          </w:p>
        </w:tc>
        <w:tc>
          <w:tcPr>
            <w:tcW w:w="2393"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5,1</w:t>
            </w:r>
          </w:p>
        </w:tc>
        <w:tc>
          <w:tcPr>
            <w:tcW w:w="2393"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5,3</w:t>
            </w:r>
          </w:p>
        </w:tc>
      </w:tr>
      <w:tr w:rsidR="00F453FC" w:rsidTr="00FD0337">
        <w:tc>
          <w:tcPr>
            <w:tcW w:w="2392" w:type="dxa"/>
            <w:vAlign w:val="center"/>
          </w:tcPr>
          <w:p w:rsidR="00F453FC" w:rsidRPr="00FD0337" w:rsidRDefault="00F453FC" w:rsidP="00FD0337">
            <w:pPr>
              <w:autoSpaceDE w:val="0"/>
              <w:autoSpaceDN w:val="0"/>
              <w:adjustRightInd w:val="0"/>
              <w:ind w:left="60" w:right="60"/>
              <w:rPr>
                <w:color w:val="000000"/>
                <w:sz w:val="24"/>
                <w:szCs w:val="24"/>
                <w:lang w:eastAsia="en-US"/>
              </w:rPr>
            </w:pPr>
            <w:r w:rsidRPr="00FD0337">
              <w:rPr>
                <w:color w:val="000000"/>
                <w:sz w:val="24"/>
                <w:szCs w:val="24"/>
                <w:lang w:eastAsia="en-US"/>
              </w:rPr>
              <w:t>Трудно</w:t>
            </w:r>
          </w:p>
        </w:tc>
        <w:tc>
          <w:tcPr>
            <w:tcW w:w="2393"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17</w:t>
            </w:r>
          </w:p>
        </w:tc>
        <w:tc>
          <w:tcPr>
            <w:tcW w:w="2393"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5,8</w:t>
            </w:r>
          </w:p>
        </w:tc>
        <w:tc>
          <w:tcPr>
            <w:tcW w:w="2393"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6,0</w:t>
            </w:r>
          </w:p>
        </w:tc>
      </w:tr>
      <w:tr w:rsidR="00F453FC" w:rsidTr="00FD0337">
        <w:tc>
          <w:tcPr>
            <w:tcW w:w="2392" w:type="dxa"/>
            <w:vAlign w:val="center"/>
          </w:tcPr>
          <w:p w:rsidR="00F453FC" w:rsidRPr="00FD0337" w:rsidRDefault="00F453FC" w:rsidP="00FD0337">
            <w:pPr>
              <w:autoSpaceDE w:val="0"/>
              <w:autoSpaceDN w:val="0"/>
              <w:adjustRightInd w:val="0"/>
              <w:ind w:left="60" w:right="60"/>
              <w:rPr>
                <w:color w:val="000000"/>
                <w:sz w:val="24"/>
                <w:szCs w:val="24"/>
                <w:lang w:eastAsia="en-US"/>
              </w:rPr>
            </w:pPr>
            <w:r w:rsidRPr="00FD0337">
              <w:rPr>
                <w:color w:val="000000"/>
                <w:sz w:val="24"/>
                <w:szCs w:val="24"/>
                <w:lang w:eastAsia="en-US"/>
              </w:rPr>
              <w:t>Сравнительно легко</w:t>
            </w:r>
          </w:p>
        </w:tc>
        <w:tc>
          <w:tcPr>
            <w:tcW w:w="2393"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79</w:t>
            </w:r>
          </w:p>
        </w:tc>
        <w:tc>
          <w:tcPr>
            <w:tcW w:w="2393"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27,1</w:t>
            </w:r>
          </w:p>
        </w:tc>
        <w:tc>
          <w:tcPr>
            <w:tcW w:w="2393"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27,8</w:t>
            </w:r>
          </w:p>
        </w:tc>
      </w:tr>
      <w:tr w:rsidR="00F453FC" w:rsidTr="00FD0337">
        <w:tc>
          <w:tcPr>
            <w:tcW w:w="2392" w:type="dxa"/>
            <w:vAlign w:val="center"/>
          </w:tcPr>
          <w:p w:rsidR="00F453FC" w:rsidRPr="00FD0337" w:rsidRDefault="00F453FC" w:rsidP="00FD0337">
            <w:pPr>
              <w:autoSpaceDE w:val="0"/>
              <w:autoSpaceDN w:val="0"/>
              <w:adjustRightInd w:val="0"/>
              <w:ind w:left="60" w:right="60"/>
              <w:rPr>
                <w:color w:val="000000"/>
                <w:sz w:val="24"/>
                <w:szCs w:val="24"/>
                <w:lang w:eastAsia="en-US"/>
              </w:rPr>
            </w:pPr>
            <w:r w:rsidRPr="00FD0337">
              <w:rPr>
                <w:color w:val="000000"/>
                <w:sz w:val="24"/>
                <w:szCs w:val="24"/>
                <w:lang w:eastAsia="en-US"/>
              </w:rPr>
              <w:t>Очень легко</w:t>
            </w:r>
          </w:p>
        </w:tc>
        <w:tc>
          <w:tcPr>
            <w:tcW w:w="2393"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47</w:t>
            </w:r>
          </w:p>
        </w:tc>
        <w:tc>
          <w:tcPr>
            <w:tcW w:w="2393"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16,1</w:t>
            </w:r>
          </w:p>
        </w:tc>
        <w:tc>
          <w:tcPr>
            <w:tcW w:w="2393"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16,5</w:t>
            </w:r>
          </w:p>
        </w:tc>
      </w:tr>
      <w:tr w:rsidR="00F453FC" w:rsidTr="00FD0337">
        <w:tc>
          <w:tcPr>
            <w:tcW w:w="2392" w:type="dxa"/>
            <w:vAlign w:val="center"/>
          </w:tcPr>
          <w:p w:rsidR="00F453FC" w:rsidRPr="00FD0337" w:rsidRDefault="00F453FC" w:rsidP="00FD0337">
            <w:pPr>
              <w:autoSpaceDE w:val="0"/>
              <w:autoSpaceDN w:val="0"/>
              <w:adjustRightInd w:val="0"/>
              <w:ind w:left="60" w:right="60"/>
              <w:rPr>
                <w:color w:val="000000"/>
                <w:sz w:val="24"/>
                <w:szCs w:val="24"/>
                <w:lang w:eastAsia="en-US"/>
              </w:rPr>
            </w:pPr>
            <w:r w:rsidRPr="00FD0337">
              <w:rPr>
                <w:color w:val="000000"/>
                <w:sz w:val="24"/>
                <w:szCs w:val="24"/>
                <w:lang w:eastAsia="en-US"/>
              </w:rPr>
              <w:t>Затрудняюсь ответить</w:t>
            </w:r>
          </w:p>
        </w:tc>
        <w:tc>
          <w:tcPr>
            <w:tcW w:w="2393"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126</w:t>
            </w:r>
          </w:p>
        </w:tc>
        <w:tc>
          <w:tcPr>
            <w:tcW w:w="2393"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43,2</w:t>
            </w:r>
          </w:p>
        </w:tc>
        <w:tc>
          <w:tcPr>
            <w:tcW w:w="2393"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44,4</w:t>
            </w:r>
          </w:p>
        </w:tc>
      </w:tr>
      <w:tr w:rsidR="00F453FC" w:rsidTr="00FD0337">
        <w:tc>
          <w:tcPr>
            <w:tcW w:w="2392" w:type="dxa"/>
            <w:vAlign w:val="center"/>
          </w:tcPr>
          <w:p w:rsidR="00F453FC" w:rsidRPr="00FD0337" w:rsidRDefault="00F453FC" w:rsidP="00FD0337">
            <w:pPr>
              <w:autoSpaceDE w:val="0"/>
              <w:autoSpaceDN w:val="0"/>
              <w:adjustRightInd w:val="0"/>
              <w:ind w:left="60" w:right="60"/>
              <w:rPr>
                <w:color w:val="000000"/>
                <w:sz w:val="24"/>
                <w:szCs w:val="24"/>
                <w:lang w:eastAsia="en-US"/>
              </w:rPr>
            </w:pPr>
            <w:r w:rsidRPr="00FD0337">
              <w:rPr>
                <w:color w:val="000000"/>
                <w:sz w:val="24"/>
                <w:szCs w:val="24"/>
                <w:lang w:eastAsia="en-US"/>
              </w:rPr>
              <w:t>Итого</w:t>
            </w:r>
          </w:p>
        </w:tc>
        <w:tc>
          <w:tcPr>
            <w:tcW w:w="2393"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284</w:t>
            </w:r>
          </w:p>
        </w:tc>
        <w:tc>
          <w:tcPr>
            <w:tcW w:w="2393"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97,3</w:t>
            </w:r>
          </w:p>
        </w:tc>
        <w:tc>
          <w:tcPr>
            <w:tcW w:w="2393"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100,0</w:t>
            </w:r>
          </w:p>
        </w:tc>
      </w:tr>
      <w:tr w:rsidR="00F453FC" w:rsidTr="00FD0337">
        <w:tc>
          <w:tcPr>
            <w:tcW w:w="2392" w:type="dxa"/>
            <w:vAlign w:val="center"/>
          </w:tcPr>
          <w:p w:rsidR="00F453FC" w:rsidRPr="00FD0337" w:rsidRDefault="00F453FC" w:rsidP="00FD0337">
            <w:pPr>
              <w:autoSpaceDE w:val="0"/>
              <w:autoSpaceDN w:val="0"/>
              <w:adjustRightInd w:val="0"/>
              <w:ind w:left="60" w:right="60"/>
              <w:rPr>
                <w:color w:val="000000"/>
                <w:sz w:val="24"/>
                <w:szCs w:val="24"/>
                <w:lang w:eastAsia="en-US"/>
              </w:rPr>
            </w:pPr>
            <w:r w:rsidRPr="00FD0337">
              <w:rPr>
                <w:color w:val="000000"/>
                <w:sz w:val="24"/>
                <w:szCs w:val="24"/>
                <w:lang w:eastAsia="en-US"/>
              </w:rPr>
              <w:t>Не ответили на вопрос</w:t>
            </w:r>
          </w:p>
        </w:tc>
        <w:tc>
          <w:tcPr>
            <w:tcW w:w="2393"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8</w:t>
            </w:r>
          </w:p>
        </w:tc>
        <w:tc>
          <w:tcPr>
            <w:tcW w:w="2393"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2,7</w:t>
            </w:r>
          </w:p>
        </w:tc>
        <w:tc>
          <w:tcPr>
            <w:tcW w:w="2393" w:type="dxa"/>
          </w:tcPr>
          <w:p w:rsidR="00F453FC" w:rsidRPr="00FD0337" w:rsidRDefault="00F453FC" w:rsidP="00FD0337">
            <w:pPr>
              <w:autoSpaceDE w:val="0"/>
              <w:autoSpaceDN w:val="0"/>
              <w:adjustRightInd w:val="0"/>
              <w:jc w:val="center"/>
              <w:rPr>
                <w:sz w:val="24"/>
                <w:szCs w:val="24"/>
                <w:lang w:eastAsia="en-US"/>
              </w:rPr>
            </w:pPr>
            <w:r w:rsidRPr="00FD0337">
              <w:rPr>
                <w:sz w:val="24"/>
                <w:szCs w:val="24"/>
                <w:lang w:eastAsia="en-US"/>
              </w:rPr>
              <w:t>-</w:t>
            </w:r>
          </w:p>
        </w:tc>
      </w:tr>
      <w:tr w:rsidR="00F453FC" w:rsidTr="00FD0337">
        <w:tc>
          <w:tcPr>
            <w:tcW w:w="2392" w:type="dxa"/>
          </w:tcPr>
          <w:p w:rsidR="00F453FC" w:rsidRPr="00FD0337" w:rsidRDefault="00F453FC" w:rsidP="00FD0337">
            <w:pPr>
              <w:autoSpaceDE w:val="0"/>
              <w:autoSpaceDN w:val="0"/>
              <w:adjustRightInd w:val="0"/>
              <w:rPr>
                <w:sz w:val="24"/>
                <w:szCs w:val="24"/>
                <w:lang w:eastAsia="en-US"/>
              </w:rPr>
            </w:pPr>
            <w:r w:rsidRPr="00FD0337">
              <w:rPr>
                <w:sz w:val="24"/>
                <w:szCs w:val="24"/>
                <w:lang w:eastAsia="en-US"/>
              </w:rPr>
              <w:t xml:space="preserve">Всего </w:t>
            </w:r>
          </w:p>
        </w:tc>
        <w:tc>
          <w:tcPr>
            <w:tcW w:w="2393"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292</w:t>
            </w:r>
          </w:p>
        </w:tc>
        <w:tc>
          <w:tcPr>
            <w:tcW w:w="2393"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100,0</w:t>
            </w:r>
          </w:p>
        </w:tc>
        <w:tc>
          <w:tcPr>
            <w:tcW w:w="2393" w:type="dxa"/>
          </w:tcPr>
          <w:p w:rsidR="00F453FC" w:rsidRPr="00FD0337" w:rsidRDefault="00F453FC" w:rsidP="00FD0337">
            <w:pPr>
              <w:autoSpaceDE w:val="0"/>
              <w:autoSpaceDN w:val="0"/>
              <w:adjustRightInd w:val="0"/>
              <w:jc w:val="center"/>
              <w:rPr>
                <w:sz w:val="24"/>
                <w:szCs w:val="24"/>
                <w:lang w:eastAsia="en-US"/>
              </w:rPr>
            </w:pPr>
            <w:r w:rsidRPr="00FD0337">
              <w:rPr>
                <w:sz w:val="24"/>
                <w:szCs w:val="24"/>
                <w:lang w:eastAsia="en-US"/>
              </w:rPr>
              <w:t>-</w:t>
            </w:r>
          </w:p>
        </w:tc>
      </w:tr>
    </w:tbl>
    <w:p w:rsidR="00F453FC" w:rsidRDefault="00F453FC" w:rsidP="00BF7775">
      <w:pPr>
        <w:autoSpaceDE w:val="0"/>
        <w:autoSpaceDN w:val="0"/>
        <w:adjustRightInd w:val="0"/>
        <w:rPr>
          <w:sz w:val="24"/>
          <w:szCs w:val="24"/>
          <w:lang w:eastAsia="en-US"/>
        </w:rPr>
      </w:pPr>
    </w:p>
    <w:p w:rsidR="00F453FC" w:rsidRDefault="00F453FC" w:rsidP="00BF7775">
      <w:pPr>
        <w:ind w:firstLine="708"/>
        <w:jc w:val="both"/>
        <w:rPr>
          <w:rFonts w:ascii="Times New Roman CYR" w:hAnsi="Times New Roman CYR" w:cs="Times New Roman CYR"/>
          <w:color w:val="000000"/>
          <w:sz w:val="24"/>
          <w:szCs w:val="24"/>
          <w:lang w:eastAsia="en-US"/>
        </w:rPr>
      </w:pPr>
    </w:p>
    <w:p w:rsidR="00F453FC" w:rsidRDefault="00F453FC" w:rsidP="00BF7775">
      <w:pPr>
        <w:jc w:val="center"/>
        <w:rPr>
          <w:b/>
          <w:sz w:val="24"/>
          <w:szCs w:val="24"/>
          <w:lang w:eastAsia="en-US"/>
        </w:rPr>
      </w:pPr>
      <w:r>
        <w:rPr>
          <w:b/>
          <w:sz w:val="24"/>
          <w:szCs w:val="24"/>
          <w:lang w:eastAsia="en-US"/>
        </w:rPr>
        <w:t>Как Вы думаете, трудно или легко достать сегодня наркотики в Санкт-Петербурге?</w:t>
      </w:r>
    </w:p>
    <w:p w:rsidR="00F453FC" w:rsidRDefault="00F453FC" w:rsidP="00BF7775">
      <w:pPr>
        <w:jc w:val="center"/>
        <w:rPr>
          <w:b/>
          <w:sz w:val="24"/>
          <w:szCs w:val="24"/>
          <w:lang w:eastAsia="en-US"/>
        </w:rPr>
      </w:pPr>
      <w:r>
        <w:rPr>
          <w:b/>
          <w:sz w:val="24"/>
          <w:szCs w:val="24"/>
          <w:lang w:eastAsia="en-US"/>
        </w:rPr>
        <w:t>2015</w:t>
      </w:r>
    </w:p>
    <w:p w:rsidR="00F453FC" w:rsidRDefault="00F453FC" w:rsidP="00BF7775">
      <w:pPr>
        <w:tabs>
          <w:tab w:val="center" w:pos="4132"/>
        </w:tabs>
        <w:autoSpaceDE w:val="0"/>
        <w:autoSpaceDN w:val="0"/>
        <w:adjustRightInd w:val="0"/>
        <w:jc w:val="right"/>
        <w:rPr>
          <w:b/>
          <w:bCs/>
          <w:color w:val="000000"/>
          <w:sz w:val="24"/>
          <w:szCs w:val="24"/>
          <w:lang w:eastAsia="en-US"/>
        </w:rPr>
      </w:pPr>
      <w:r>
        <w:rPr>
          <w:b/>
          <w:bCs/>
          <w:color w:val="000000"/>
          <w:sz w:val="24"/>
          <w:szCs w:val="24"/>
          <w:lang w:eastAsia="en-US"/>
        </w:rPr>
        <w:t>Таблица 6</w:t>
      </w:r>
    </w:p>
    <w:tbl>
      <w:tblPr>
        <w:tblW w:w="5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55"/>
        <w:gridCol w:w="2085"/>
      </w:tblGrid>
      <w:tr w:rsidR="00F453FC" w:rsidTr="00FD0337">
        <w:trPr>
          <w:jc w:val="center"/>
        </w:trPr>
        <w:tc>
          <w:tcPr>
            <w:tcW w:w="3256" w:type="dxa"/>
          </w:tcPr>
          <w:p w:rsidR="00F453FC" w:rsidRPr="00FD0337" w:rsidRDefault="00F453FC" w:rsidP="00FD0337">
            <w:pPr>
              <w:tabs>
                <w:tab w:val="center" w:pos="4132"/>
              </w:tabs>
              <w:autoSpaceDE w:val="0"/>
              <w:autoSpaceDN w:val="0"/>
              <w:adjustRightInd w:val="0"/>
              <w:rPr>
                <w:rFonts w:ascii="Arial" w:hAnsi="Arial" w:cs="Arial"/>
                <w:b/>
                <w:bCs/>
                <w:color w:val="000000"/>
                <w:sz w:val="24"/>
                <w:szCs w:val="24"/>
                <w:lang w:eastAsia="en-US"/>
              </w:rPr>
            </w:pPr>
          </w:p>
        </w:tc>
        <w:tc>
          <w:tcPr>
            <w:tcW w:w="2085" w:type="dxa"/>
          </w:tcPr>
          <w:p w:rsidR="00F453FC" w:rsidRPr="00FD0337" w:rsidRDefault="00F453FC">
            <w:pPr>
              <w:rPr>
                <w:sz w:val="24"/>
                <w:szCs w:val="24"/>
                <w:lang w:eastAsia="en-US"/>
              </w:rPr>
            </w:pPr>
            <w:r w:rsidRPr="00FD0337">
              <w:rPr>
                <w:sz w:val="24"/>
                <w:szCs w:val="24"/>
                <w:lang w:eastAsia="en-US"/>
              </w:rPr>
              <w:t>% от ответивших</w:t>
            </w:r>
          </w:p>
        </w:tc>
      </w:tr>
      <w:tr w:rsidR="00F453FC" w:rsidTr="00FD0337">
        <w:trPr>
          <w:jc w:val="center"/>
        </w:trPr>
        <w:tc>
          <w:tcPr>
            <w:tcW w:w="3256" w:type="dxa"/>
          </w:tcPr>
          <w:p w:rsidR="00F453FC" w:rsidRPr="00FD0337" w:rsidRDefault="00F453FC">
            <w:pPr>
              <w:rPr>
                <w:sz w:val="24"/>
                <w:szCs w:val="24"/>
                <w:lang w:eastAsia="en-US"/>
              </w:rPr>
            </w:pPr>
            <w:r w:rsidRPr="00FD0337">
              <w:rPr>
                <w:sz w:val="24"/>
                <w:szCs w:val="24"/>
                <w:lang w:eastAsia="en-US"/>
              </w:rPr>
              <w:t>Очень трудно</w:t>
            </w:r>
          </w:p>
        </w:tc>
        <w:tc>
          <w:tcPr>
            <w:tcW w:w="2085" w:type="dxa"/>
          </w:tcPr>
          <w:p w:rsidR="00F453FC" w:rsidRPr="00FD0337" w:rsidRDefault="00F453FC" w:rsidP="00FD0337">
            <w:pPr>
              <w:jc w:val="center"/>
              <w:rPr>
                <w:sz w:val="24"/>
                <w:szCs w:val="24"/>
                <w:lang w:eastAsia="en-US"/>
              </w:rPr>
            </w:pPr>
            <w:r w:rsidRPr="00FD0337">
              <w:rPr>
                <w:sz w:val="24"/>
                <w:szCs w:val="24"/>
                <w:lang w:eastAsia="en-US"/>
              </w:rPr>
              <w:t>2,9</w:t>
            </w:r>
          </w:p>
        </w:tc>
      </w:tr>
      <w:tr w:rsidR="00F453FC" w:rsidTr="00FD0337">
        <w:trPr>
          <w:jc w:val="center"/>
        </w:trPr>
        <w:tc>
          <w:tcPr>
            <w:tcW w:w="3256" w:type="dxa"/>
          </w:tcPr>
          <w:p w:rsidR="00F453FC" w:rsidRPr="00FD0337" w:rsidRDefault="00F453FC">
            <w:pPr>
              <w:rPr>
                <w:sz w:val="24"/>
                <w:szCs w:val="24"/>
                <w:lang w:eastAsia="en-US"/>
              </w:rPr>
            </w:pPr>
            <w:r w:rsidRPr="00FD0337">
              <w:rPr>
                <w:sz w:val="24"/>
                <w:szCs w:val="24"/>
                <w:lang w:eastAsia="en-US"/>
              </w:rPr>
              <w:t>Трудно</w:t>
            </w:r>
          </w:p>
        </w:tc>
        <w:tc>
          <w:tcPr>
            <w:tcW w:w="2085" w:type="dxa"/>
          </w:tcPr>
          <w:p w:rsidR="00F453FC" w:rsidRPr="00FD0337" w:rsidRDefault="00F453FC" w:rsidP="00FD0337">
            <w:pPr>
              <w:jc w:val="center"/>
              <w:rPr>
                <w:sz w:val="24"/>
                <w:szCs w:val="24"/>
                <w:lang w:eastAsia="en-US"/>
              </w:rPr>
            </w:pPr>
            <w:r w:rsidRPr="00FD0337">
              <w:rPr>
                <w:sz w:val="24"/>
                <w:szCs w:val="24"/>
                <w:lang w:eastAsia="en-US"/>
              </w:rPr>
              <w:t>7,7</w:t>
            </w:r>
          </w:p>
        </w:tc>
      </w:tr>
      <w:tr w:rsidR="00F453FC" w:rsidTr="00FD0337">
        <w:trPr>
          <w:jc w:val="center"/>
        </w:trPr>
        <w:tc>
          <w:tcPr>
            <w:tcW w:w="3256" w:type="dxa"/>
          </w:tcPr>
          <w:p w:rsidR="00F453FC" w:rsidRPr="00FD0337" w:rsidRDefault="00F453FC">
            <w:pPr>
              <w:rPr>
                <w:sz w:val="24"/>
                <w:szCs w:val="24"/>
                <w:lang w:eastAsia="en-US"/>
              </w:rPr>
            </w:pPr>
            <w:r w:rsidRPr="00FD0337">
              <w:rPr>
                <w:sz w:val="24"/>
                <w:szCs w:val="24"/>
                <w:lang w:eastAsia="en-US"/>
              </w:rPr>
              <w:t>Сравнительно легко</w:t>
            </w:r>
          </w:p>
        </w:tc>
        <w:tc>
          <w:tcPr>
            <w:tcW w:w="2085" w:type="dxa"/>
          </w:tcPr>
          <w:p w:rsidR="00F453FC" w:rsidRPr="00FD0337" w:rsidRDefault="00F453FC" w:rsidP="00FD0337">
            <w:pPr>
              <w:jc w:val="center"/>
              <w:rPr>
                <w:sz w:val="24"/>
                <w:szCs w:val="24"/>
                <w:lang w:eastAsia="en-US"/>
              </w:rPr>
            </w:pPr>
            <w:r w:rsidRPr="00FD0337">
              <w:rPr>
                <w:sz w:val="24"/>
                <w:szCs w:val="24"/>
                <w:lang w:eastAsia="en-US"/>
              </w:rPr>
              <w:t>24,8</w:t>
            </w:r>
          </w:p>
        </w:tc>
      </w:tr>
      <w:tr w:rsidR="00F453FC" w:rsidTr="00FD0337">
        <w:trPr>
          <w:jc w:val="center"/>
        </w:trPr>
        <w:tc>
          <w:tcPr>
            <w:tcW w:w="3256" w:type="dxa"/>
          </w:tcPr>
          <w:p w:rsidR="00F453FC" w:rsidRPr="00FD0337" w:rsidRDefault="00F453FC">
            <w:pPr>
              <w:rPr>
                <w:sz w:val="24"/>
                <w:szCs w:val="24"/>
                <w:lang w:eastAsia="en-US"/>
              </w:rPr>
            </w:pPr>
            <w:r w:rsidRPr="00FD0337">
              <w:rPr>
                <w:sz w:val="24"/>
                <w:szCs w:val="24"/>
                <w:lang w:eastAsia="en-US"/>
              </w:rPr>
              <w:t>Очень легко</w:t>
            </w:r>
          </w:p>
        </w:tc>
        <w:tc>
          <w:tcPr>
            <w:tcW w:w="2085" w:type="dxa"/>
          </w:tcPr>
          <w:p w:rsidR="00F453FC" w:rsidRPr="00FD0337" w:rsidRDefault="00F453FC" w:rsidP="00FD0337">
            <w:pPr>
              <w:jc w:val="center"/>
              <w:rPr>
                <w:sz w:val="24"/>
                <w:szCs w:val="24"/>
                <w:lang w:eastAsia="en-US"/>
              </w:rPr>
            </w:pPr>
            <w:r w:rsidRPr="00FD0337">
              <w:rPr>
                <w:sz w:val="24"/>
                <w:szCs w:val="24"/>
                <w:lang w:eastAsia="en-US"/>
              </w:rPr>
              <w:t>15,5</w:t>
            </w:r>
          </w:p>
        </w:tc>
      </w:tr>
      <w:tr w:rsidR="00F453FC" w:rsidTr="00FD0337">
        <w:trPr>
          <w:jc w:val="center"/>
        </w:trPr>
        <w:tc>
          <w:tcPr>
            <w:tcW w:w="3256" w:type="dxa"/>
          </w:tcPr>
          <w:p w:rsidR="00F453FC" w:rsidRPr="00FD0337" w:rsidRDefault="00F453FC">
            <w:pPr>
              <w:rPr>
                <w:sz w:val="24"/>
                <w:szCs w:val="24"/>
                <w:lang w:eastAsia="en-US"/>
              </w:rPr>
            </w:pPr>
            <w:r w:rsidRPr="00FD0337">
              <w:rPr>
                <w:sz w:val="24"/>
                <w:szCs w:val="24"/>
                <w:lang w:eastAsia="en-US"/>
              </w:rPr>
              <w:t>Затрудняюсь ответить</w:t>
            </w:r>
          </w:p>
        </w:tc>
        <w:tc>
          <w:tcPr>
            <w:tcW w:w="2085" w:type="dxa"/>
          </w:tcPr>
          <w:p w:rsidR="00F453FC" w:rsidRPr="00FD0337" w:rsidRDefault="00F453FC" w:rsidP="00FD0337">
            <w:pPr>
              <w:jc w:val="center"/>
              <w:rPr>
                <w:sz w:val="24"/>
                <w:szCs w:val="24"/>
                <w:lang w:eastAsia="en-US"/>
              </w:rPr>
            </w:pPr>
            <w:r w:rsidRPr="00FD0337">
              <w:rPr>
                <w:sz w:val="24"/>
                <w:szCs w:val="24"/>
                <w:lang w:eastAsia="en-US"/>
              </w:rPr>
              <w:t>49,1</w:t>
            </w:r>
          </w:p>
        </w:tc>
      </w:tr>
      <w:tr w:rsidR="00F453FC" w:rsidTr="00FD0337">
        <w:trPr>
          <w:jc w:val="center"/>
        </w:trPr>
        <w:tc>
          <w:tcPr>
            <w:tcW w:w="3256" w:type="dxa"/>
          </w:tcPr>
          <w:p w:rsidR="00F453FC" w:rsidRPr="00FD0337" w:rsidRDefault="00F453FC">
            <w:pPr>
              <w:rPr>
                <w:sz w:val="24"/>
                <w:szCs w:val="24"/>
                <w:lang w:eastAsia="en-US"/>
              </w:rPr>
            </w:pPr>
            <w:r w:rsidRPr="00FD0337">
              <w:rPr>
                <w:sz w:val="24"/>
                <w:szCs w:val="24"/>
                <w:lang w:eastAsia="en-US"/>
              </w:rPr>
              <w:t>Всего</w:t>
            </w:r>
          </w:p>
        </w:tc>
        <w:tc>
          <w:tcPr>
            <w:tcW w:w="2085" w:type="dxa"/>
          </w:tcPr>
          <w:p w:rsidR="00F453FC" w:rsidRPr="00FD0337" w:rsidRDefault="00F453FC" w:rsidP="00FD0337">
            <w:pPr>
              <w:jc w:val="center"/>
              <w:rPr>
                <w:sz w:val="24"/>
                <w:szCs w:val="24"/>
                <w:lang w:eastAsia="en-US"/>
              </w:rPr>
            </w:pPr>
            <w:r w:rsidRPr="00FD0337">
              <w:rPr>
                <w:sz w:val="24"/>
                <w:szCs w:val="24"/>
                <w:lang w:eastAsia="en-US"/>
              </w:rPr>
              <w:t>100,0</w:t>
            </w:r>
          </w:p>
        </w:tc>
      </w:tr>
    </w:tbl>
    <w:p w:rsidR="00F453FC" w:rsidRDefault="00F453FC" w:rsidP="00BF7775">
      <w:pPr>
        <w:ind w:firstLine="708"/>
        <w:jc w:val="both"/>
        <w:rPr>
          <w:rFonts w:ascii="Times New Roman CYR" w:hAnsi="Times New Roman CYR" w:cs="Times New Roman CYR"/>
          <w:color w:val="000000"/>
          <w:sz w:val="24"/>
          <w:szCs w:val="24"/>
          <w:lang w:eastAsia="en-US"/>
        </w:rPr>
      </w:pPr>
    </w:p>
    <w:p w:rsidR="00F453FC" w:rsidRDefault="00F453FC" w:rsidP="00BF7775">
      <w:pPr>
        <w:ind w:firstLine="708"/>
        <w:jc w:val="both"/>
        <w:rPr>
          <w:rFonts w:ascii="Times New Roman CYR" w:hAnsi="Times New Roman CYR" w:cs="Times New Roman CYR"/>
          <w:color w:val="000000"/>
          <w:sz w:val="24"/>
          <w:szCs w:val="24"/>
          <w:lang w:eastAsia="en-US"/>
        </w:rPr>
      </w:pPr>
      <w:r>
        <w:rPr>
          <w:rFonts w:ascii="Times New Roman CYR" w:hAnsi="Times New Roman CYR" w:cs="Times New Roman CYR"/>
          <w:color w:val="000000"/>
          <w:sz w:val="24"/>
          <w:szCs w:val="24"/>
          <w:lang w:eastAsia="en-US"/>
        </w:rPr>
        <w:t xml:space="preserve">При анализе данных обращает на себя внимание близость наркотиков к подросткам, выражающаяся в возможности и легкости их приобретения, наличии друзей и знакомых, которые употребляют наркотические вещества, но также и в том, что всегда есть вероятность, шанс столкнуться с «учителями» из среды девиации и из преступного мира», которые будут готовы предложить попробовать наркотики. Как показывают результаты, треть наших респондентов (32,5%), имела опыт такой встречи (таблица 7) и за два года проведения опросов, число юношей </w:t>
      </w:r>
      <w:r>
        <w:rPr>
          <w:rFonts w:ascii="Times New Roman CYR" w:hAnsi="Times New Roman CYR" w:cs="Times New Roman CYR"/>
          <w:color w:val="000000"/>
          <w:sz w:val="24"/>
          <w:szCs w:val="24"/>
          <w:lang w:eastAsia="en-US"/>
        </w:rPr>
        <w:br/>
        <w:t xml:space="preserve">и девушек, которым предлагали попробовать наркотики кардинально не изменилось (таблица 8).    </w:t>
      </w:r>
    </w:p>
    <w:p w:rsidR="00F453FC" w:rsidRDefault="00F453FC" w:rsidP="00BF7775">
      <w:pPr>
        <w:ind w:firstLine="708"/>
        <w:jc w:val="both"/>
        <w:rPr>
          <w:rFonts w:ascii="Times New Roman CYR" w:hAnsi="Times New Roman CYR" w:cs="Times New Roman CYR"/>
          <w:color w:val="000000"/>
          <w:sz w:val="24"/>
          <w:szCs w:val="24"/>
          <w:lang w:eastAsia="en-US"/>
        </w:rPr>
      </w:pPr>
    </w:p>
    <w:p w:rsidR="00F453FC" w:rsidRDefault="00F453FC" w:rsidP="00BF7775">
      <w:pPr>
        <w:tabs>
          <w:tab w:val="left" w:pos="0"/>
        </w:tabs>
        <w:jc w:val="center"/>
        <w:rPr>
          <w:b/>
          <w:bCs/>
          <w:sz w:val="24"/>
          <w:szCs w:val="24"/>
        </w:rPr>
      </w:pPr>
      <w:r>
        <w:rPr>
          <w:b/>
          <w:bCs/>
          <w:sz w:val="24"/>
          <w:szCs w:val="24"/>
        </w:rPr>
        <w:t>Предлагали ли Вам когда-либо попробовать наркотики?</w:t>
      </w:r>
    </w:p>
    <w:p w:rsidR="00F453FC" w:rsidRDefault="00F453FC" w:rsidP="00BF7775">
      <w:pPr>
        <w:tabs>
          <w:tab w:val="left" w:pos="0"/>
        </w:tabs>
        <w:jc w:val="center"/>
        <w:rPr>
          <w:b/>
          <w:bCs/>
          <w:sz w:val="24"/>
          <w:szCs w:val="24"/>
        </w:rPr>
      </w:pPr>
      <w:r>
        <w:rPr>
          <w:b/>
          <w:bCs/>
          <w:sz w:val="24"/>
          <w:szCs w:val="24"/>
        </w:rPr>
        <w:t>2016</w:t>
      </w:r>
    </w:p>
    <w:p w:rsidR="00F453FC" w:rsidRDefault="00F453FC" w:rsidP="00BF7775">
      <w:pPr>
        <w:tabs>
          <w:tab w:val="left" w:pos="0"/>
        </w:tabs>
        <w:jc w:val="right"/>
        <w:rPr>
          <w:b/>
          <w:bCs/>
          <w:sz w:val="24"/>
          <w:szCs w:val="24"/>
        </w:rPr>
      </w:pPr>
      <w:r>
        <w:rPr>
          <w:b/>
          <w:bCs/>
          <w:sz w:val="24"/>
          <w:szCs w:val="24"/>
        </w:rPr>
        <w:t>Таблица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65"/>
        <w:gridCol w:w="1698"/>
        <w:gridCol w:w="1500"/>
        <w:gridCol w:w="2044"/>
      </w:tblGrid>
      <w:tr w:rsidR="00F453FC" w:rsidTr="00FD0337">
        <w:trPr>
          <w:trHeight w:val="441"/>
          <w:jc w:val="center"/>
        </w:trPr>
        <w:tc>
          <w:tcPr>
            <w:tcW w:w="3265" w:type="dxa"/>
          </w:tcPr>
          <w:p w:rsidR="00F453FC" w:rsidRPr="00FD0337" w:rsidRDefault="00F453FC" w:rsidP="00FD0337">
            <w:pPr>
              <w:tabs>
                <w:tab w:val="left" w:pos="3540"/>
              </w:tabs>
              <w:jc w:val="center"/>
              <w:rPr>
                <w:bCs/>
                <w:sz w:val="24"/>
                <w:szCs w:val="24"/>
                <w:lang w:eastAsia="en-US"/>
              </w:rPr>
            </w:pPr>
          </w:p>
        </w:tc>
        <w:tc>
          <w:tcPr>
            <w:tcW w:w="1698" w:type="dxa"/>
          </w:tcPr>
          <w:p w:rsidR="00F453FC" w:rsidRPr="00FD0337" w:rsidRDefault="00F453FC" w:rsidP="00FD0337">
            <w:pPr>
              <w:tabs>
                <w:tab w:val="left" w:pos="3540"/>
              </w:tabs>
              <w:jc w:val="center"/>
              <w:rPr>
                <w:bCs/>
                <w:sz w:val="24"/>
                <w:szCs w:val="24"/>
                <w:lang w:eastAsia="en-US"/>
              </w:rPr>
            </w:pPr>
            <w:r w:rsidRPr="00FD0337">
              <w:rPr>
                <w:bCs/>
                <w:sz w:val="24"/>
                <w:szCs w:val="24"/>
                <w:lang w:eastAsia="en-US"/>
              </w:rPr>
              <w:t>Кол-во</w:t>
            </w:r>
          </w:p>
        </w:tc>
        <w:tc>
          <w:tcPr>
            <w:tcW w:w="1500" w:type="dxa"/>
          </w:tcPr>
          <w:p w:rsidR="00F453FC" w:rsidRPr="00FD0337" w:rsidRDefault="00F453FC" w:rsidP="00FD0337">
            <w:pPr>
              <w:tabs>
                <w:tab w:val="left" w:pos="3540"/>
              </w:tabs>
              <w:jc w:val="center"/>
              <w:rPr>
                <w:bCs/>
                <w:sz w:val="24"/>
                <w:szCs w:val="24"/>
                <w:lang w:eastAsia="en-US"/>
              </w:rPr>
            </w:pPr>
            <w:r w:rsidRPr="00FD0337">
              <w:rPr>
                <w:bCs/>
                <w:sz w:val="24"/>
                <w:szCs w:val="24"/>
                <w:lang w:eastAsia="en-US"/>
              </w:rPr>
              <w:t>%</w:t>
            </w:r>
          </w:p>
        </w:tc>
        <w:tc>
          <w:tcPr>
            <w:tcW w:w="2044" w:type="dxa"/>
          </w:tcPr>
          <w:p w:rsidR="00F453FC" w:rsidRPr="00FD0337" w:rsidRDefault="00F453FC" w:rsidP="00FD0337">
            <w:pPr>
              <w:tabs>
                <w:tab w:val="left" w:pos="3540"/>
              </w:tabs>
              <w:jc w:val="center"/>
              <w:rPr>
                <w:bCs/>
                <w:sz w:val="24"/>
                <w:szCs w:val="24"/>
                <w:lang w:eastAsia="en-US"/>
              </w:rPr>
            </w:pPr>
            <w:r w:rsidRPr="00FD0337">
              <w:rPr>
                <w:bCs/>
                <w:sz w:val="24"/>
                <w:szCs w:val="24"/>
                <w:lang w:eastAsia="en-US"/>
              </w:rPr>
              <w:t>% от ответивших</w:t>
            </w:r>
          </w:p>
        </w:tc>
      </w:tr>
      <w:tr w:rsidR="00F453FC" w:rsidTr="00FD0337">
        <w:trPr>
          <w:jc w:val="center"/>
        </w:trPr>
        <w:tc>
          <w:tcPr>
            <w:tcW w:w="3265" w:type="dxa"/>
          </w:tcPr>
          <w:p w:rsidR="00F453FC" w:rsidRPr="00FD0337" w:rsidRDefault="00F453FC" w:rsidP="00FD0337">
            <w:pPr>
              <w:tabs>
                <w:tab w:val="left" w:pos="3540"/>
              </w:tabs>
              <w:jc w:val="center"/>
              <w:rPr>
                <w:bCs/>
                <w:sz w:val="24"/>
                <w:szCs w:val="24"/>
                <w:lang w:eastAsia="en-US"/>
              </w:rPr>
            </w:pPr>
            <w:r w:rsidRPr="00FD0337">
              <w:rPr>
                <w:bCs/>
                <w:sz w:val="24"/>
                <w:szCs w:val="24"/>
                <w:lang w:eastAsia="en-US"/>
              </w:rPr>
              <w:t>Да</w:t>
            </w:r>
          </w:p>
        </w:tc>
        <w:tc>
          <w:tcPr>
            <w:tcW w:w="1698" w:type="dxa"/>
          </w:tcPr>
          <w:p w:rsidR="00F453FC" w:rsidRPr="00FD0337" w:rsidRDefault="00F453FC" w:rsidP="00FD0337">
            <w:pPr>
              <w:autoSpaceDE w:val="0"/>
              <w:autoSpaceDN w:val="0"/>
              <w:adjustRightInd w:val="0"/>
              <w:ind w:left="60" w:right="60"/>
              <w:jc w:val="right"/>
              <w:rPr>
                <w:color w:val="000000"/>
                <w:sz w:val="24"/>
                <w:szCs w:val="24"/>
                <w:lang w:eastAsia="en-US"/>
              </w:rPr>
            </w:pPr>
            <w:r w:rsidRPr="00FD0337">
              <w:rPr>
                <w:color w:val="000000"/>
                <w:sz w:val="24"/>
                <w:szCs w:val="24"/>
                <w:lang w:eastAsia="en-US"/>
              </w:rPr>
              <w:t>95</w:t>
            </w:r>
          </w:p>
        </w:tc>
        <w:tc>
          <w:tcPr>
            <w:tcW w:w="1500" w:type="dxa"/>
          </w:tcPr>
          <w:p w:rsidR="00F453FC" w:rsidRPr="00FD0337" w:rsidRDefault="00F453FC" w:rsidP="00FD0337">
            <w:pPr>
              <w:autoSpaceDE w:val="0"/>
              <w:autoSpaceDN w:val="0"/>
              <w:adjustRightInd w:val="0"/>
              <w:ind w:left="60" w:right="60"/>
              <w:jc w:val="right"/>
              <w:rPr>
                <w:color w:val="000000"/>
                <w:sz w:val="24"/>
                <w:szCs w:val="24"/>
                <w:lang w:eastAsia="en-US"/>
              </w:rPr>
            </w:pPr>
            <w:r w:rsidRPr="00FD0337">
              <w:rPr>
                <w:color w:val="000000"/>
                <w:sz w:val="24"/>
                <w:szCs w:val="24"/>
                <w:lang w:eastAsia="en-US"/>
              </w:rPr>
              <w:t>32,5</w:t>
            </w:r>
          </w:p>
        </w:tc>
        <w:tc>
          <w:tcPr>
            <w:tcW w:w="2044" w:type="dxa"/>
          </w:tcPr>
          <w:p w:rsidR="00F453FC" w:rsidRPr="00FD0337" w:rsidRDefault="00F453FC" w:rsidP="00FD0337">
            <w:pPr>
              <w:autoSpaceDE w:val="0"/>
              <w:autoSpaceDN w:val="0"/>
              <w:adjustRightInd w:val="0"/>
              <w:ind w:left="60" w:right="60"/>
              <w:jc w:val="right"/>
              <w:rPr>
                <w:color w:val="000000"/>
                <w:sz w:val="24"/>
                <w:szCs w:val="24"/>
                <w:lang w:eastAsia="en-US"/>
              </w:rPr>
            </w:pPr>
            <w:r w:rsidRPr="00FD0337">
              <w:rPr>
                <w:color w:val="000000"/>
                <w:sz w:val="24"/>
                <w:szCs w:val="24"/>
                <w:lang w:eastAsia="en-US"/>
              </w:rPr>
              <w:t>32,9</w:t>
            </w:r>
          </w:p>
        </w:tc>
      </w:tr>
      <w:tr w:rsidR="00F453FC" w:rsidTr="00FD0337">
        <w:trPr>
          <w:jc w:val="center"/>
        </w:trPr>
        <w:tc>
          <w:tcPr>
            <w:tcW w:w="3265" w:type="dxa"/>
          </w:tcPr>
          <w:p w:rsidR="00F453FC" w:rsidRPr="00FD0337" w:rsidRDefault="00F453FC" w:rsidP="00FD0337">
            <w:pPr>
              <w:tabs>
                <w:tab w:val="left" w:pos="3540"/>
              </w:tabs>
              <w:jc w:val="center"/>
              <w:rPr>
                <w:bCs/>
                <w:sz w:val="24"/>
                <w:szCs w:val="24"/>
                <w:lang w:eastAsia="en-US"/>
              </w:rPr>
            </w:pPr>
            <w:r w:rsidRPr="00FD0337">
              <w:rPr>
                <w:bCs/>
                <w:sz w:val="24"/>
                <w:szCs w:val="24"/>
                <w:lang w:eastAsia="en-US"/>
              </w:rPr>
              <w:t>Нет</w:t>
            </w:r>
          </w:p>
        </w:tc>
        <w:tc>
          <w:tcPr>
            <w:tcW w:w="1698" w:type="dxa"/>
          </w:tcPr>
          <w:p w:rsidR="00F453FC" w:rsidRPr="00FD0337" w:rsidRDefault="00F453FC" w:rsidP="00FD0337">
            <w:pPr>
              <w:autoSpaceDE w:val="0"/>
              <w:autoSpaceDN w:val="0"/>
              <w:adjustRightInd w:val="0"/>
              <w:ind w:left="60" w:right="60"/>
              <w:jc w:val="right"/>
              <w:rPr>
                <w:color w:val="000000"/>
                <w:sz w:val="24"/>
                <w:szCs w:val="24"/>
                <w:lang w:eastAsia="en-US"/>
              </w:rPr>
            </w:pPr>
            <w:r w:rsidRPr="00FD0337">
              <w:rPr>
                <w:color w:val="000000"/>
                <w:sz w:val="24"/>
                <w:szCs w:val="24"/>
                <w:lang w:eastAsia="en-US"/>
              </w:rPr>
              <w:t>194</w:t>
            </w:r>
          </w:p>
        </w:tc>
        <w:tc>
          <w:tcPr>
            <w:tcW w:w="1500" w:type="dxa"/>
          </w:tcPr>
          <w:p w:rsidR="00F453FC" w:rsidRPr="00FD0337" w:rsidRDefault="00F453FC" w:rsidP="00FD0337">
            <w:pPr>
              <w:autoSpaceDE w:val="0"/>
              <w:autoSpaceDN w:val="0"/>
              <w:adjustRightInd w:val="0"/>
              <w:ind w:left="60" w:right="60"/>
              <w:jc w:val="right"/>
              <w:rPr>
                <w:color w:val="000000"/>
                <w:sz w:val="24"/>
                <w:szCs w:val="24"/>
                <w:lang w:eastAsia="en-US"/>
              </w:rPr>
            </w:pPr>
            <w:r w:rsidRPr="00FD0337">
              <w:rPr>
                <w:color w:val="000000"/>
                <w:sz w:val="24"/>
                <w:szCs w:val="24"/>
                <w:lang w:eastAsia="en-US"/>
              </w:rPr>
              <w:t>66,4</w:t>
            </w:r>
          </w:p>
        </w:tc>
        <w:tc>
          <w:tcPr>
            <w:tcW w:w="2044" w:type="dxa"/>
          </w:tcPr>
          <w:p w:rsidR="00F453FC" w:rsidRPr="00FD0337" w:rsidRDefault="00F453FC" w:rsidP="00FD0337">
            <w:pPr>
              <w:autoSpaceDE w:val="0"/>
              <w:autoSpaceDN w:val="0"/>
              <w:adjustRightInd w:val="0"/>
              <w:ind w:left="60" w:right="60"/>
              <w:jc w:val="right"/>
              <w:rPr>
                <w:color w:val="000000"/>
                <w:sz w:val="24"/>
                <w:szCs w:val="24"/>
                <w:lang w:eastAsia="en-US"/>
              </w:rPr>
            </w:pPr>
            <w:r w:rsidRPr="00FD0337">
              <w:rPr>
                <w:color w:val="000000"/>
                <w:sz w:val="24"/>
                <w:szCs w:val="24"/>
                <w:lang w:eastAsia="en-US"/>
              </w:rPr>
              <w:t>67,1</w:t>
            </w:r>
          </w:p>
        </w:tc>
      </w:tr>
      <w:tr w:rsidR="00F453FC" w:rsidTr="00FD0337">
        <w:trPr>
          <w:jc w:val="center"/>
        </w:trPr>
        <w:tc>
          <w:tcPr>
            <w:tcW w:w="3265" w:type="dxa"/>
          </w:tcPr>
          <w:p w:rsidR="00F453FC" w:rsidRPr="00FD0337" w:rsidRDefault="00F453FC" w:rsidP="00FD0337">
            <w:pPr>
              <w:tabs>
                <w:tab w:val="left" w:pos="3540"/>
              </w:tabs>
              <w:jc w:val="center"/>
              <w:rPr>
                <w:bCs/>
                <w:sz w:val="24"/>
                <w:szCs w:val="24"/>
                <w:lang w:eastAsia="en-US"/>
              </w:rPr>
            </w:pPr>
            <w:r w:rsidRPr="00FD0337">
              <w:rPr>
                <w:bCs/>
                <w:sz w:val="24"/>
                <w:szCs w:val="24"/>
                <w:lang w:eastAsia="en-US"/>
              </w:rPr>
              <w:t>Всего</w:t>
            </w:r>
          </w:p>
        </w:tc>
        <w:tc>
          <w:tcPr>
            <w:tcW w:w="1698" w:type="dxa"/>
          </w:tcPr>
          <w:p w:rsidR="00F453FC" w:rsidRPr="00FD0337" w:rsidRDefault="00F453FC" w:rsidP="00FD0337">
            <w:pPr>
              <w:autoSpaceDE w:val="0"/>
              <w:autoSpaceDN w:val="0"/>
              <w:adjustRightInd w:val="0"/>
              <w:ind w:left="60" w:right="60"/>
              <w:jc w:val="right"/>
              <w:rPr>
                <w:color w:val="000000"/>
                <w:sz w:val="24"/>
                <w:szCs w:val="24"/>
                <w:lang w:eastAsia="en-US"/>
              </w:rPr>
            </w:pPr>
            <w:r w:rsidRPr="00FD0337">
              <w:rPr>
                <w:color w:val="000000"/>
                <w:sz w:val="24"/>
                <w:szCs w:val="24"/>
                <w:lang w:eastAsia="en-US"/>
              </w:rPr>
              <w:t>289</w:t>
            </w:r>
          </w:p>
        </w:tc>
        <w:tc>
          <w:tcPr>
            <w:tcW w:w="1500" w:type="dxa"/>
          </w:tcPr>
          <w:p w:rsidR="00F453FC" w:rsidRPr="00FD0337" w:rsidRDefault="00F453FC" w:rsidP="00FD0337">
            <w:pPr>
              <w:autoSpaceDE w:val="0"/>
              <w:autoSpaceDN w:val="0"/>
              <w:adjustRightInd w:val="0"/>
              <w:ind w:left="60" w:right="60"/>
              <w:jc w:val="right"/>
              <w:rPr>
                <w:color w:val="000000"/>
                <w:sz w:val="24"/>
                <w:szCs w:val="24"/>
                <w:lang w:eastAsia="en-US"/>
              </w:rPr>
            </w:pPr>
            <w:r w:rsidRPr="00FD0337">
              <w:rPr>
                <w:color w:val="000000"/>
                <w:sz w:val="24"/>
                <w:szCs w:val="24"/>
                <w:lang w:eastAsia="en-US"/>
              </w:rPr>
              <w:t>99,0</w:t>
            </w:r>
          </w:p>
        </w:tc>
        <w:tc>
          <w:tcPr>
            <w:tcW w:w="2044" w:type="dxa"/>
          </w:tcPr>
          <w:p w:rsidR="00F453FC" w:rsidRPr="00FD0337" w:rsidRDefault="00F453FC" w:rsidP="00FD0337">
            <w:pPr>
              <w:autoSpaceDE w:val="0"/>
              <w:autoSpaceDN w:val="0"/>
              <w:adjustRightInd w:val="0"/>
              <w:ind w:left="60" w:right="60"/>
              <w:jc w:val="right"/>
              <w:rPr>
                <w:color w:val="000000"/>
                <w:sz w:val="24"/>
                <w:szCs w:val="24"/>
                <w:lang w:eastAsia="en-US"/>
              </w:rPr>
            </w:pPr>
            <w:r w:rsidRPr="00FD0337">
              <w:rPr>
                <w:color w:val="000000"/>
                <w:sz w:val="24"/>
                <w:szCs w:val="24"/>
                <w:lang w:eastAsia="en-US"/>
              </w:rPr>
              <w:t>100,0</w:t>
            </w:r>
          </w:p>
        </w:tc>
      </w:tr>
      <w:tr w:rsidR="00F453FC" w:rsidTr="00FD0337">
        <w:trPr>
          <w:jc w:val="center"/>
        </w:trPr>
        <w:tc>
          <w:tcPr>
            <w:tcW w:w="3265" w:type="dxa"/>
          </w:tcPr>
          <w:p w:rsidR="00F453FC" w:rsidRPr="00FD0337" w:rsidRDefault="00F453FC" w:rsidP="00FD0337">
            <w:pPr>
              <w:tabs>
                <w:tab w:val="left" w:pos="3540"/>
              </w:tabs>
              <w:jc w:val="center"/>
              <w:rPr>
                <w:bCs/>
                <w:sz w:val="24"/>
                <w:szCs w:val="24"/>
                <w:lang w:eastAsia="en-US"/>
              </w:rPr>
            </w:pPr>
            <w:r w:rsidRPr="00FD0337">
              <w:rPr>
                <w:bCs/>
                <w:sz w:val="24"/>
                <w:szCs w:val="24"/>
                <w:lang w:eastAsia="en-US"/>
              </w:rPr>
              <w:t>Не ответили на вопрос</w:t>
            </w:r>
          </w:p>
        </w:tc>
        <w:tc>
          <w:tcPr>
            <w:tcW w:w="1698" w:type="dxa"/>
          </w:tcPr>
          <w:p w:rsidR="00F453FC" w:rsidRPr="00FD0337" w:rsidRDefault="00F453FC" w:rsidP="00FD0337">
            <w:pPr>
              <w:autoSpaceDE w:val="0"/>
              <w:autoSpaceDN w:val="0"/>
              <w:adjustRightInd w:val="0"/>
              <w:ind w:left="60" w:right="60"/>
              <w:jc w:val="right"/>
              <w:rPr>
                <w:color w:val="000000"/>
                <w:sz w:val="24"/>
                <w:szCs w:val="24"/>
                <w:lang w:eastAsia="en-US"/>
              </w:rPr>
            </w:pPr>
            <w:r w:rsidRPr="00FD0337">
              <w:rPr>
                <w:color w:val="000000"/>
                <w:sz w:val="24"/>
                <w:szCs w:val="24"/>
                <w:lang w:eastAsia="en-US"/>
              </w:rPr>
              <w:t>3</w:t>
            </w:r>
          </w:p>
        </w:tc>
        <w:tc>
          <w:tcPr>
            <w:tcW w:w="1500" w:type="dxa"/>
          </w:tcPr>
          <w:p w:rsidR="00F453FC" w:rsidRPr="00FD0337" w:rsidRDefault="00F453FC" w:rsidP="00FD0337">
            <w:pPr>
              <w:autoSpaceDE w:val="0"/>
              <w:autoSpaceDN w:val="0"/>
              <w:adjustRightInd w:val="0"/>
              <w:ind w:left="60" w:right="60"/>
              <w:jc w:val="right"/>
              <w:rPr>
                <w:color w:val="000000"/>
                <w:sz w:val="24"/>
                <w:szCs w:val="24"/>
                <w:lang w:eastAsia="en-US"/>
              </w:rPr>
            </w:pPr>
            <w:r w:rsidRPr="00FD0337">
              <w:rPr>
                <w:color w:val="000000"/>
                <w:sz w:val="24"/>
                <w:szCs w:val="24"/>
                <w:lang w:eastAsia="en-US"/>
              </w:rPr>
              <w:t>1,0</w:t>
            </w:r>
          </w:p>
        </w:tc>
        <w:tc>
          <w:tcPr>
            <w:tcW w:w="2044" w:type="dxa"/>
          </w:tcPr>
          <w:p w:rsidR="00F453FC" w:rsidRPr="00FD0337" w:rsidRDefault="00F453FC" w:rsidP="00FD0337">
            <w:pPr>
              <w:autoSpaceDE w:val="0"/>
              <w:autoSpaceDN w:val="0"/>
              <w:adjustRightInd w:val="0"/>
              <w:rPr>
                <w:sz w:val="24"/>
                <w:szCs w:val="24"/>
                <w:lang w:eastAsia="en-US"/>
              </w:rPr>
            </w:pPr>
          </w:p>
        </w:tc>
      </w:tr>
      <w:tr w:rsidR="00F453FC" w:rsidTr="00FD0337">
        <w:trPr>
          <w:jc w:val="center"/>
        </w:trPr>
        <w:tc>
          <w:tcPr>
            <w:tcW w:w="3265" w:type="dxa"/>
          </w:tcPr>
          <w:p w:rsidR="00F453FC" w:rsidRPr="00FD0337" w:rsidRDefault="00F453FC" w:rsidP="00FD0337">
            <w:pPr>
              <w:tabs>
                <w:tab w:val="left" w:pos="3540"/>
              </w:tabs>
              <w:jc w:val="center"/>
              <w:rPr>
                <w:bCs/>
                <w:sz w:val="24"/>
                <w:szCs w:val="24"/>
                <w:lang w:eastAsia="en-US"/>
              </w:rPr>
            </w:pPr>
            <w:r w:rsidRPr="00FD0337">
              <w:rPr>
                <w:bCs/>
                <w:sz w:val="24"/>
                <w:szCs w:val="24"/>
                <w:lang w:eastAsia="en-US"/>
              </w:rPr>
              <w:t>Итого</w:t>
            </w:r>
          </w:p>
        </w:tc>
        <w:tc>
          <w:tcPr>
            <w:tcW w:w="1698" w:type="dxa"/>
          </w:tcPr>
          <w:p w:rsidR="00F453FC" w:rsidRPr="00FD0337" w:rsidRDefault="00F453FC" w:rsidP="00FD0337">
            <w:pPr>
              <w:autoSpaceDE w:val="0"/>
              <w:autoSpaceDN w:val="0"/>
              <w:adjustRightInd w:val="0"/>
              <w:ind w:left="60" w:right="60"/>
              <w:jc w:val="right"/>
              <w:rPr>
                <w:color w:val="000000"/>
                <w:sz w:val="24"/>
                <w:szCs w:val="24"/>
                <w:lang w:eastAsia="en-US"/>
              </w:rPr>
            </w:pPr>
            <w:r w:rsidRPr="00FD0337">
              <w:rPr>
                <w:color w:val="000000"/>
                <w:sz w:val="24"/>
                <w:szCs w:val="24"/>
                <w:lang w:eastAsia="en-US"/>
              </w:rPr>
              <w:t>292</w:t>
            </w:r>
          </w:p>
        </w:tc>
        <w:tc>
          <w:tcPr>
            <w:tcW w:w="1500" w:type="dxa"/>
          </w:tcPr>
          <w:p w:rsidR="00F453FC" w:rsidRPr="00FD0337" w:rsidRDefault="00F453FC" w:rsidP="00FD0337">
            <w:pPr>
              <w:autoSpaceDE w:val="0"/>
              <w:autoSpaceDN w:val="0"/>
              <w:adjustRightInd w:val="0"/>
              <w:ind w:left="60" w:right="60"/>
              <w:jc w:val="right"/>
              <w:rPr>
                <w:color w:val="000000"/>
                <w:sz w:val="24"/>
                <w:szCs w:val="24"/>
                <w:lang w:eastAsia="en-US"/>
              </w:rPr>
            </w:pPr>
            <w:r w:rsidRPr="00FD0337">
              <w:rPr>
                <w:color w:val="000000"/>
                <w:sz w:val="24"/>
                <w:szCs w:val="24"/>
                <w:lang w:eastAsia="en-US"/>
              </w:rPr>
              <w:t>100,0</w:t>
            </w:r>
          </w:p>
        </w:tc>
        <w:tc>
          <w:tcPr>
            <w:tcW w:w="2044" w:type="dxa"/>
          </w:tcPr>
          <w:p w:rsidR="00F453FC" w:rsidRPr="00FD0337" w:rsidRDefault="00F453FC" w:rsidP="00FD0337">
            <w:pPr>
              <w:autoSpaceDE w:val="0"/>
              <w:autoSpaceDN w:val="0"/>
              <w:adjustRightInd w:val="0"/>
              <w:rPr>
                <w:sz w:val="24"/>
                <w:szCs w:val="24"/>
                <w:lang w:eastAsia="en-US"/>
              </w:rPr>
            </w:pPr>
          </w:p>
        </w:tc>
      </w:tr>
    </w:tbl>
    <w:p w:rsidR="00F453FC" w:rsidRDefault="00F453FC" w:rsidP="00BF7775">
      <w:pPr>
        <w:autoSpaceDE w:val="0"/>
        <w:autoSpaceDN w:val="0"/>
        <w:adjustRightInd w:val="0"/>
        <w:rPr>
          <w:sz w:val="24"/>
          <w:szCs w:val="24"/>
          <w:lang w:eastAsia="en-US"/>
        </w:rPr>
      </w:pPr>
    </w:p>
    <w:p w:rsidR="00F453FC" w:rsidRDefault="00F453FC" w:rsidP="00BF7775">
      <w:pPr>
        <w:tabs>
          <w:tab w:val="left" w:pos="0"/>
        </w:tabs>
        <w:jc w:val="center"/>
        <w:rPr>
          <w:b/>
          <w:bCs/>
          <w:sz w:val="24"/>
          <w:szCs w:val="24"/>
        </w:rPr>
      </w:pPr>
      <w:r>
        <w:rPr>
          <w:b/>
          <w:bCs/>
          <w:sz w:val="24"/>
          <w:szCs w:val="24"/>
        </w:rPr>
        <w:t>Предлагали ли Вам когда-либо попробовать наркотики?</w:t>
      </w:r>
    </w:p>
    <w:p w:rsidR="00F453FC" w:rsidRDefault="00F453FC" w:rsidP="00BF7775">
      <w:pPr>
        <w:tabs>
          <w:tab w:val="left" w:pos="0"/>
        </w:tabs>
        <w:jc w:val="center"/>
        <w:rPr>
          <w:b/>
          <w:bCs/>
          <w:sz w:val="24"/>
          <w:szCs w:val="24"/>
        </w:rPr>
      </w:pPr>
      <w:r>
        <w:rPr>
          <w:b/>
          <w:bCs/>
          <w:sz w:val="24"/>
          <w:szCs w:val="24"/>
        </w:rPr>
        <w:t>2015</w:t>
      </w:r>
    </w:p>
    <w:p w:rsidR="00F453FC" w:rsidRDefault="00F453FC" w:rsidP="00BF7775">
      <w:pPr>
        <w:tabs>
          <w:tab w:val="left" w:pos="0"/>
        </w:tabs>
        <w:jc w:val="right"/>
        <w:rPr>
          <w:b/>
          <w:bCs/>
          <w:sz w:val="24"/>
          <w:szCs w:val="24"/>
        </w:rPr>
      </w:pPr>
      <w:r>
        <w:rPr>
          <w:b/>
          <w:bCs/>
          <w:sz w:val="24"/>
          <w:szCs w:val="24"/>
        </w:rPr>
        <w:t>Таблица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65"/>
        <w:gridCol w:w="1698"/>
        <w:gridCol w:w="1500"/>
        <w:gridCol w:w="2044"/>
      </w:tblGrid>
      <w:tr w:rsidR="00F453FC" w:rsidTr="00FD0337">
        <w:trPr>
          <w:trHeight w:val="441"/>
          <w:jc w:val="center"/>
        </w:trPr>
        <w:tc>
          <w:tcPr>
            <w:tcW w:w="3265" w:type="dxa"/>
          </w:tcPr>
          <w:p w:rsidR="00F453FC" w:rsidRPr="00FD0337" w:rsidRDefault="00F453FC" w:rsidP="00FD0337">
            <w:pPr>
              <w:tabs>
                <w:tab w:val="left" w:pos="3540"/>
              </w:tabs>
              <w:jc w:val="center"/>
              <w:rPr>
                <w:bCs/>
                <w:sz w:val="24"/>
                <w:szCs w:val="24"/>
                <w:lang w:eastAsia="en-US"/>
              </w:rPr>
            </w:pPr>
          </w:p>
        </w:tc>
        <w:tc>
          <w:tcPr>
            <w:tcW w:w="1698" w:type="dxa"/>
          </w:tcPr>
          <w:p w:rsidR="00F453FC" w:rsidRPr="00FD0337" w:rsidRDefault="00F453FC" w:rsidP="00FD0337">
            <w:pPr>
              <w:tabs>
                <w:tab w:val="left" w:pos="3540"/>
              </w:tabs>
              <w:jc w:val="center"/>
              <w:rPr>
                <w:bCs/>
                <w:sz w:val="24"/>
                <w:szCs w:val="24"/>
                <w:lang w:eastAsia="en-US"/>
              </w:rPr>
            </w:pPr>
            <w:r w:rsidRPr="00FD0337">
              <w:rPr>
                <w:bCs/>
                <w:sz w:val="24"/>
                <w:szCs w:val="24"/>
                <w:lang w:eastAsia="en-US"/>
              </w:rPr>
              <w:t>Кол-во</w:t>
            </w:r>
          </w:p>
        </w:tc>
        <w:tc>
          <w:tcPr>
            <w:tcW w:w="1500" w:type="dxa"/>
          </w:tcPr>
          <w:p w:rsidR="00F453FC" w:rsidRPr="00FD0337" w:rsidRDefault="00F453FC" w:rsidP="00FD0337">
            <w:pPr>
              <w:tabs>
                <w:tab w:val="left" w:pos="3540"/>
              </w:tabs>
              <w:jc w:val="center"/>
              <w:rPr>
                <w:bCs/>
                <w:sz w:val="24"/>
                <w:szCs w:val="24"/>
                <w:lang w:eastAsia="en-US"/>
              </w:rPr>
            </w:pPr>
            <w:r w:rsidRPr="00FD0337">
              <w:rPr>
                <w:bCs/>
                <w:sz w:val="24"/>
                <w:szCs w:val="24"/>
                <w:lang w:eastAsia="en-US"/>
              </w:rPr>
              <w:t>%</w:t>
            </w:r>
          </w:p>
        </w:tc>
        <w:tc>
          <w:tcPr>
            <w:tcW w:w="2044" w:type="dxa"/>
          </w:tcPr>
          <w:p w:rsidR="00F453FC" w:rsidRPr="00FD0337" w:rsidRDefault="00F453FC" w:rsidP="00FD0337">
            <w:pPr>
              <w:tabs>
                <w:tab w:val="left" w:pos="3540"/>
              </w:tabs>
              <w:jc w:val="center"/>
              <w:rPr>
                <w:bCs/>
                <w:sz w:val="24"/>
                <w:szCs w:val="24"/>
                <w:lang w:eastAsia="en-US"/>
              </w:rPr>
            </w:pPr>
            <w:r w:rsidRPr="00FD0337">
              <w:rPr>
                <w:bCs/>
                <w:sz w:val="24"/>
                <w:szCs w:val="24"/>
                <w:lang w:eastAsia="en-US"/>
              </w:rPr>
              <w:t>% от ответивших</w:t>
            </w:r>
          </w:p>
        </w:tc>
      </w:tr>
      <w:tr w:rsidR="00F453FC" w:rsidTr="00FD0337">
        <w:trPr>
          <w:jc w:val="center"/>
        </w:trPr>
        <w:tc>
          <w:tcPr>
            <w:tcW w:w="3265" w:type="dxa"/>
          </w:tcPr>
          <w:p w:rsidR="00F453FC" w:rsidRPr="00FD0337" w:rsidRDefault="00F453FC" w:rsidP="00FD0337">
            <w:pPr>
              <w:tabs>
                <w:tab w:val="left" w:pos="3540"/>
              </w:tabs>
              <w:jc w:val="center"/>
              <w:rPr>
                <w:bCs/>
                <w:sz w:val="24"/>
                <w:szCs w:val="24"/>
                <w:lang w:eastAsia="en-US"/>
              </w:rPr>
            </w:pPr>
            <w:r w:rsidRPr="00FD0337">
              <w:rPr>
                <w:bCs/>
                <w:sz w:val="24"/>
                <w:szCs w:val="24"/>
                <w:lang w:eastAsia="en-US"/>
              </w:rPr>
              <w:t>Да</w:t>
            </w:r>
          </w:p>
        </w:tc>
        <w:tc>
          <w:tcPr>
            <w:tcW w:w="1698" w:type="dxa"/>
          </w:tcPr>
          <w:p w:rsidR="00F453FC" w:rsidRPr="00FD0337" w:rsidRDefault="00F453FC" w:rsidP="00FD0337">
            <w:pPr>
              <w:tabs>
                <w:tab w:val="left" w:pos="3540"/>
              </w:tabs>
              <w:jc w:val="center"/>
              <w:rPr>
                <w:bCs/>
                <w:sz w:val="24"/>
                <w:szCs w:val="24"/>
                <w:lang w:eastAsia="en-US"/>
              </w:rPr>
            </w:pPr>
            <w:r w:rsidRPr="00FD0337">
              <w:rPr>
                <w:bCs/>
                <w:sz w:val="24"/>
                <w:szCs w:val="24"/>
                <w:lang w:eastAsia="en-US"/>
              </w:rPr>
              <w:t>216</w:t>
            </w:r>
          </w:p>
        </w:tc>
        <w:tc>
          <w:tcPr>
            <w:tcW w:w="1500" w:type="dxa"/>
          </w:tcPr>
          <w:p w:rsidR="00F453FC" w:rsidRPr="00FD0337" w:rsidRDefault="00F453FC" w:rsidP="00FD0337">
            <w:pPr>
              <w:tabs>
                <w:tab w:val="left" w:pos="3540"/>
              </w:tabs>
              <w:jc w:val="center"/>
              <w:rPr>
                <w:bCs/>
                <w:sz w:val="24"/>
                <w:szCs w:val="24"/>
                <w:lang w:eastAsia="en-US"/>
              </w:rPr>
            </w:pPr>
            <w:r w:rsidRPr="00FD0337">
              <w:rPr>
                <w:bCs/>
                <w:sz w:val="24"/>
                <w:szCs w:val="24"/>
                <w:lang w:eastAsia="en-US"/>
              </w:rPr>
              <w:t>42,8</w:t>
            </w:r>
          </w:p>
        </w:tc>
        <w:tc>
          <w:tcPr>
            <w:tcW w:w="2044" w:type="dxa"/>
          </w:tcPr>
          <w:p w:rsidR="00F453FC" w:rsidRPr="00FD0337" w:rsidRDefault="00F453FC" w:rsidP="00FD0337">
            <w:pPr>
              <w:tabs>
                <w:tab w:val="left" w:pos="3540"/>
              </w:tabs>
              <w:jc w:val="center"/>
              <w:rPr>
                <w:bCs/>
                <w:sz w:val="24"/>
                <w:szCs w:val="24"/>
                <w:lang w:eastAsia="en-US"/>
              </w:rPr>
            </w:pPr>
            <w:r w:rsidRPr="00FD0337">
              <w:rPr>
                <w:bCs/>
                <w:sz w:val="24"/>
                <w:szCs w:val="24"/>
                <w:lang w:eastAsia="en-US"/>
              </w:rPr>
              <w:t>43,2</w:t>
            </w:r>
          </w:p>
        </w:tc>
      </w:tr>
      <w:tr w:rsidR="00F453FC" w:rsidTr="00FD0337">
        <w:trPr>
          <w:jc w:val="center"/>
        </w:trPr>
        <w:tc>
          <w:tcPr>
            <w:tcW w:w="3265" w:type="dxa"/>
          </w:tcPr>
          <w:p w:rsidR="00F453FC" w:rsidRPr="00FD0337" w:rsidRDefault="00F453FC" w:rsidP="00FD0337">
            <w:pPr>
              <w:tabs>
                <w:tab w:val="left" w:pos="3540"/>
              </w:tabs>
              <w:jc w:val="center"/>
              <w:rPr>
                <w:bCs/>
                <w:sz w:val="24"/>
                <w:szCs w:val="24"/>
                <w:lang w:eastAsia="en-US"/>
              </w:rPr>
            </w:pPr>
            <w:r w:rsidRPr="00FD0337">
              <w:rPr>
                <w:bCs/>
                <w:sz w:val="24"/>
                <w:szCs w:val="24"/>
                <w:lang w:eastAsia="en-US"/>
              </w:rPr>
              <w:t>Нет</w:t>
            </w:r>
          </w:p>
        </w:tc>
        <w:tc>
          <w:tcPr>
            <w:tcW w:w="1698" w:type="dxa"/>
          </w:tcPr>
          <w:p w:rsidR="00F453FC" w:rsidRPr="00FD0337" w:rsidRDefault="00F453FC" w:rsidP="00FD0337">
            <w:pPr>
              <w:tabs>
                <w:tab w:val="left" w:pos="3540"/>
              </w:tabs>
              <w:jc w:val="center"/>
              <w:rPr>
                <w:bCs/>
                <w:sz w:val="24"/>
                <w:szCs w:val="24"/>
                <w:lang w:eastAsia="en-US"/>
              </w:rPr>
            </w:pPr>
            <w:r w:rsidRPr="00FD0337">
              <w:rPr>
                <w:bCs/>
                <w:sz w:val="24"/>
                <w:szCs w:val="24"/>
                <w:lang w:eastAsia="en-US"/>
              </w:rPr>
              <w:t>284</w:t>
            </w:r>
          </w:p>
        </w:tc>
        <w:tc>
          <w:tcPr>
            <w:tcW w:w="1500" w:type="dxa"/>
          </w:tcPr>
          <w:p w:rsidR="00F453FC" w:rsidRPr="00FD0337" w:rsidRDefault="00F453FC" w:rsidP="00FD0337">
            <w:pPr>
              <w:tabs>
                <w:tab w:val="left" w:pos="3540"/>
              </w:tabs>
              <w:jc w:val="center"/>
              <w:rPr>
                <w:bCs/>
                <w:sz w:val="24"/>
                <w:szCs w:val="24"/>
                <w:lang w:eastAsia="en-US"/>
              </w:rPr>
            </w:pPr>
            <w:r w:rsidRPr="00FD0337">
              <w:rPr>
                <w:sz w:val="24"/>
                <w:szCs w:val="24"/>
                <w:lang w:eastAsia="en-US"/>
              </w:rPr>
              <w:t>56,2</w:t>
            </w:r>
          </w:p>
        </w:tc>
        <w:tc>
          <w:tcPr>
            <w:tcW w:w="2044" w:type="dxa"/>
          </w:tcPr>
          <w:p w:rsidR="00F453FC" w:rsidRPr="00FD0337" w:rsidRDefault="00F453FC" w:rsidP="00FD0337">
            <w:pPr>
              <w:tabs>
                <w:tab w:val="left" w:pos="3540"/>
              </w:tabs>
              <w:jc w:val="center"/>
              <w:rPr>
                <w:bCs/>
                <w:sz w:val="24"/>
                <w:szCs w:val="24"/>
                <w:lang w:eastAsia="en-US"/>
              </w:rPr>
            </w:pPr>
            <w:r w:rsidRPr="00FD0337">
              <w:rPr>
                <w:bCs/>
                <w:sz w:val="24"/>
                <w:szCs w:val="24"/>
                <w:lang w:eastAsia="en-US"/>
              </w:rPr>
              <w:t>56,8</w:t>
            </w:r>
          </w:p>
        </w:tc>
      </w:tr>
      <w:tr w:rsidR="00F453FC" w:rsidTr="00FD0337">
        <w:trPr>
          <w:jc w:val="center"/>
        </w:trPr>
        <w:tc>
          <w:tcPr>
            <w:tcW w:w="3265" w:type="dxa"/>
          </w:tcPr>
          <w:p w:rsidR="00F453FC" w:rsidRPr="00FD0337" w:rsidRDefault="00F453FC" w:rsidP="00FD0337">
            <w:pPr>
              <w:tabs>
                <w:tab w:val="left" w:pos="3540"/>
              </w:tabs>
              <w:jc w:val="center"/>
              <w:rPr>
                <w:bCs/>
                <w:sz w:val="24"/>
                <w:szCs w:val="24"/>
                <w:lang w:eastAsia="en-US"/>
              </w:rPr>
            </w:pPr>
            <w:r w:rsidRPr="00FD0337">
              <w:rPr>
                <w:bCs/>
                <w:sz w:val="24"/>
                <w:szCs w:val="24"/>
                <w:lang w:eastAsia="en-US"/>
              </w:rPr>
              <w:t>Всего</w:t>
            </w:r>
          </w:p>
        </w:tc>
        <w:tc>
          <w:tcPr>
            <w:tcW w:w="1698" w:type="dxa"/>
          </w:tcPr>
          <w:p w:rsidR="00F453FC" w:rsidRPr="00FD0337" w:rsidRDefault="00F453FC" w:rsidP="00FD0337">
            <w:pPr>
              <w:tabs>
                <w:tab w:val="left" w:pos="3540"/>
              </w:tabs>
              <w:jc w:val="center"/>
              <w:rPr>
                <w:bCs/>
                <w:sz w:val="24"/>
                <w:szCs w:val="24"/>
                <w:lang w:eastAsia="en-US"/>
              </w:rPr>
            </w:pPr>
            <w:r w:rsidRPr="00FD0337">
              <w:rPr>
                <w:bCs/>
                <w:sz w:val="24"/>
                <w:szCs w:val="24"/>
                <w:lang w:eastAsia="en-US"/>
              </w:rPr>
              <w:t>500</w:t>
            </w:r>
          </w:p>
        </w:tc>
        <w:tc>
          <w:tcPr>
            <w:tcW w:w="1500" w:type="dxa"/>
          </w:tcPr>
          <w:p w:rsidR="00F453FC" w:rsidRPr="00FD0337" w:rsidRDefault="00F453FC" w:rsidP="00FD0337">
            <w:pPr>
              <w:tabs>
                <w:tab w:val="left" w:pos="3540"/>
              </w:tabs>
              <w:jc w:val="center"/>
              <w:rPr>
                <w:bCs/>
                <w:sz w:val="24"/>
                <w:szCs w:val="24"/>
                <w:lang w:eastAsia="en-US"/>
              </w:rPr>
            </w:pPr>
            <w:r w:rsidRPr="00FD0337">
              <w:rPr>
                <w:sz w:val="24"/>
                <w:szCs w:val="24"/>
                <w:lang w:eastAsia="en-US"/>
              </w:rPr>
              <w:t>99,0</w:t>
            </w:r>
          </w:p>
        </w:tc>
        <w:tc>
          <w:tcPr>
            <w:tcW w:w="2044" w:type="dxa"/>
          </w:tcPr>
          <w:p w:rsidR="00F453FC" w:rsidRPr="00FD0337" w:rsidRDefault="00F453FC" w:rsidP="00FD0337">
            <w:pPr>
              <w:tabs>
                <w:tab w:val="left" w:pos="3540"/>
              </w:tabs>
              <w:jc w:val="center"/>
              <w:rPr>
                <w:bCs/>
                <w:sz w:val="24"/>
                <w:szCs w:val="24"/>
                <w:lang w:eastAsia="en-US"/>
              </w:rPr>
            </w:pPr>
            <w:r w:rsidRPr="00FD0337">
              <w:rPr>
                <w:bCs/>
                <w:sz w:val="24"/>
                <w:szCs w:val="24"/>
                <w:lang w:eastAsia="en-US"/>
              </w:rPr>
              <w:t>100,0</w:t>
            </w:r>
          </w:p>
        </w:tc>
      </w:tr>
      <w:tr w:rsidR="00F453FC" w:rsidTr="00FD0337">
        <w:trPr>
          <w:jc w:val="center"/>
        </w:trPr>
        <w:tc>
          <w:tcPr>
            <w:tcW w:w="3265" w:type="dxa"/>
          </w:tcPr>
          <w:p w:rsidR="00F453FC" w:rsidRPr="00FD0337" w:rsidRDefault="00F453FC" w:rsidP="00FD0337">
            <w:pPr>
              <w:tabs>
                <w:tab w:val="left" w:pos="3540"/>
              </w:tabs>
              <w:jc w:val="center"/>
              <w:rPr>
                <w:bCs/>
                <w:sz w:val="24"/>
                <w:szCs w:val="24"/>
                <w:lang w:eastAsia="en-US"/>
              </w:rPr>
            </w:pPr>
            <w:r w:rsidRPr="00FD0337">
              <w:rPr>
                <w:bCs/>
                <w:sz w:val="24"/>
                <w:szCs w:val="24"/>
                <w:lang w:eastAsia="en-US"/>
              </w:rPr>
              <w:t>Не ответили на вопрос</w:t>
            </w:r>
          </w:p>
        </w:tc>
        <w:tc>
          <w:tcPr>
            <w:tcW w:w="1698" w:type="dxa"/>
          </w:tcPr>
          <w:p w:rsidR="00F453FC" w:rsidRPr="00FD0337" w:rsidRDefault="00F453FC" w:rsidP="00FD0337">
            <w:pPr>
              <w:tabs>
                <w:tab w:val="left" w:pos="3540"/>
              </w:tabs>
              <w:jc w:val="center"/>
              <w:rPr>
                <w:bCs/>
                <w:sz w:val="24"/>
                <w:szCs w:val="24"/>
                <w:lang w:eastAsia="en-US"/>
              </w:rPr>
            </w:pPr>
            <w:r w:rsidRPr="00FD0337">
              <w:rPr>
                <w:bCs/>
                <w:sz w:val="24"/>
                <w:szCs w:val="24"/>
                <w:lang w:eastAsia="en-US"/>
              </w:rPr>
              <w:t>5</w:t>
            </w:r>
          </w:p>
        </w:tc>
        <w:tc>
          <w:tcPr>
            <w:tcW w:w="1500" w:type="dxa"/>
          </w:tcPr>
          <w:p w:rsidR="00F453FC" w:rsidRPr="00FD0337" w:rsidRDefault="00F453FC" w:rsidP="00FD0337">
            <w:pPr>
              <w:tabs>
                <w:tab w:val="left" w:pos="3540"/>
              </w:tabs>
              <w:jc w:val="center"/>
              <w:rPr>
                <w:bCs/>
                <w:sz w:val="24"/>
                <w:szCs w:val="24"/>
                <w:lang w:eastAsia="en-US"/>
              </w:rPr>
            </w:pPr>
            <w:r w:rsidRPr="00FD0337">
              <w:rPr>
                <w:sz w:val="24"/>
                <w:szCs w:val="24"/>
                <w:lang w:eastAsia="en-US"/>
              </w:rPr>
              <w:t>1,0</w:t>
            </w:r>
          </w:p>
        </w:tc>
        <w:tc>
          <w:tcPr>
            <w:tcW w:w="2044" w:type="dxa"/>
          </w:tcPr>
          <w:p w:rsidR="00F453FC" w:rsidRPr="00FD0337" w:rsidRDefault="00F453FC" w:rsidP="00FD0337">
            <w:pPr>
              <w:tabs>
                <w:tab w:val="left" w:pos="3540"/>
              </w:tabs>
              <w:jc w:val="center"/>
              <w:rPr>
                <w:bCs/>
                <w:sz w:val="24"/>
                <w:szCs w:val="24"/>
                <w:lang w:eastAsia="en-US"/>
              </w:rPr>
            </w:pPr>
          </w:p>
        </w:tc>
      </w:tr>
      <w:tr w:rsidR="00F453FC" w:rsidTr="00FD0337">
        <w:trPr>
          <w:jc w:val="center"/>
        </w:trPr>
        <w:tc>
          <w:tcPr>
            <w:tcW w:w="3265" w:type="dxa"/>
          </w:tcPr>
          <w:p w:rsidR="00F453FC" w:rsidRPr="00FD0337" w:rsidRDefault="00F453FC" w:rsidP="00FD0337">
            <w:pPr>
              <w:tabs>
                <w:tab w:val="left" w:pos="3540"/>
              </w:tabs>
              <w:jc w:val="center"/>
              <w:rPr>
                <w:bCs/>
                <w:sz w:val="24"/>
                <w:szCs w:val="24"/>
                <w:lang w:eastAsia="en-US"/>
              </w:rPr>
            </w:pPr>
            <w:r w:rsidRPr="00FD0337">
              <w:rPr>
                <w:bCs/>
                <w:sz w:val="24"/>
                <w:szCs w:val="24"/>
                <w:lang w:eastAsia="en-US"/>
              </w:rPr>
              <w:t>Итого</w:t>
            </w:r>
          </w:p>
        </w:tc>
        <w:tc>
          <w:tcPr>
            <w:tcW w:w="1698" w:type="dxa"/>
          </w:tcPr>
          <w:p w:rsidR="00F453FC" w:rsidRPr="00FD0337" w:rsidRDefault="00F453FC" w:rsidP="00FD0337">
            <w:pPr>
              <w:tabs>
                <w:tab w:val="left" w:pos="3540"/>
              </w:tabs>
              <w:jc w:val="center"/>
              <w:rPr>
                <w:bCs/>
                <w:sz w:val="24"/>
                <w:szCs w:val="24"/>
                <w:lang w:eastAsia="en-US"/>
              </w:rPr>
            </w:pPr>
            <w:r w:rsidRPr="00FD0337">
              <w:rPr>
                <w:bCs/>
                <w:sz w:val="24"/>
                <w:szCs w:val="24"/>
                <w:lang w:eastAsia="en-US"/>
              </w:rPr>
              <w:t>505</w:t>
            </w:r>
          </w:p>
        </w:tc>
        <w:tc>
          <w:tcPr>
            <w:tcW w:w="1500" w:type="dxa"/>
          </w:tcPr>
          <w:p w:rsidR="00F453FC" w:rsidRPr="00FD0337" w:rsidRDefault="00F453FC" w:rsidP="00FD0337">
            <w:pPr>
              <w:tabs>
                <w:tab w:val="left" w:pos="3540"/>
              </w:tabs>
              <w:jc w:val="center"/>
              <w:rPr>
                <w:bCs/>
                <w:sz w:val="24"/>
                <w:szCs w:val="24"/>
                <w:lang w:eastAsia="en-US"/>
              </w:rPr>
            </w:pPr>
            <w:r w:rsidRPr="00FD0337">
              <w:rPr>
                <w:sz w:val="24"/>
                <w:szCs w:val="24"/>
                <w:lang w:eastAsia="en-US"/>
              </w:rPr>
              <w:t>100,0</w:t>
            </w:r>
          </w:p>
        </w:tc>
        <w:tc>
          <w:tcPr>
            <w:tcW w:w="2044" w:type="dxa"/>
          </w:tcPr>
          <w:p w:rsidR="00F453FC" w:rsidRPr="00FD0337" w:rsidRDefault="00F453FC" w:rsidP="00FD0337">
            <w:pPr>
              <w:tabs>
                <w:tab w:val="left" w:pos="3540"/>
              </w:tabs>
              <w:jc w:val="center"/>
              <w:rPr>
                <w:bCs/>
                <w:sz w:val="24"/>
                <w:szCs w:val="24"/>
                <w:lang w:eastAsia="en-US"/>
              </w:rPr>
            </w:pPr>
          </w:p>
        </w:tc>
      </w:tr>
    </w:tbl>
    <w:p w:rsidR="00F453FC" w:rsidRDefault="00F453FC" w:rsidP="00BF7775">
      <w:pPr>
        <w:autoSpaceDE w:val="0"/>
        <w:autoSpaceDN w:val="0"/>
        <w:adjustRightInd w:val="0"/>
        <w:rPr>
          <w:sz w:val="24"/>
          <w:szCs w:val="24"/>
          <w:lang w:eastAsia="en-US"/>
        </w:rPr>
      </w:pPr>
    </w:p>
    <w:p w:rsidR="00F453FC" w:rsidRDefault="00F453FC" w:rsidP="00BF7775">
      <w:pPr>
        <w:autoSpaceDE w:val="0"/>
        <w:autoSpaceDN w:val="0"/>
        <w:adjustRightInd w:val="0"/>
        <w:ind w:firstLine="708"/>
        <w:jc w:val="both"/>
        <w:rPr>
          <w:sz w:val="24"/>
          <w:szCs w:val="24"/>
          <w:lang w:eastAsia="en-US"/>
        </w:rPr>
      </w:pPr>
      <w:r>
        <w:rPr>
          <w:sz w:val="24"/>
          <w:szCs w:val="24"/>
          <w:lang w:eastAsia="en-US"/>
        </w:rPr>
        <w:t xml:space="preserve">Пожалуй, одной из главных характеристик наркоситуации и ее сложности будет являться опыт потребления наркотических веществ. </w:t>
      </w:r>
      <w:r>
        <w:rPr>
          <w:rFonts w:eastAsia="Arial Unicode MS"/>
          <w:color w:val="231F20"/>
          <w:sz w:val="24"/>
          <w:szCs w:val="24"/>
          <w:lang w:eastAsia="en-US"/>
        </w:rPr>
        <w:t xml:space="preserve">По словам бывшего главы ФСКН России Виктора Иванова, «наркомания в нашей стране приобрела апокалипсический характер. По данным Госнаркоконтроля, в России насчитывается до 5 миллионов наркозависимых, потребляющих ежегодно до 30 тонн наркотиков. Эта масса отравы ежегодно убивает около 130 тысяч россиян </w:t>
      </w:r>
      <w:r>
        <w:rPr>
          <w:rFonts w:eastAsia="Arial Unicode MS"/>
          <w:color w:val="231F20"/>
          <w:sz w:val="24"/>
          <w:szCs w:val="24"/>
          <w:lang w:eastAsia="en-US"/>
        </w:rPr>
        <w:br/>
        <w:t>в возрасте от 15 до 30 лет».</w:t>
      </w:r>
      <w:r>
        <w:rPr>
          <w:rFonts w:eastAsia="Arial Unicode MS"/>
          <w:color w:val="231F20"/>
          <w:sz w:val="24"/>
          <w:szCs w:val="24"/>
          <w:vertAlign w:val="superscript"/>
          <w:lang w:eastAsia="en-US"/>
        </w:rPr>
        <w:footnoteReference w:id="37"/>
      </w:r>
      <w:r>
        <w:rPr>
          <w:rFonts w:eastAsia="Arial Unicode MS"/>
          <w:color w:val="231F20"/>
          <w:sz w:val="24"/>
          <w:szCs w:val="24"/>
          <w:lang w:eastAsia="en-US"/>
        </w:rPr>
        <w:t xml:space="preserve"> Хотя по его же данным представленным в интервью в 2015 году «</w:t>
      </w:r>
      <w:r>
        <w:rPr>
          <w:sz w:val="24"/>
          <w:szCs w:val="24"/>
          <w:lang w:eastAsia="en-US"/>
        </w:rPr>
        <w:t>идет постепенное снижение числа наркопотребителей: если год-два назад тех, кто регулярно или эпизодически употреблял наркотики, было 8 миллионов человек, то сегодня их 7,3 миллиона».</w:t>
      </w:r>
      <w:r>
        <w:rPr>
          <w:sz w:val="24"/>
          <w:szCs w:val="24"/>
          <w:vertAlign w:val="superscript"/>
          <w:lang w:eastAsia="en-US"/>
        </w:rPr>
        <w:footnoteReference w:id="38"/>
      </w:r>
      <w:r>
        <w:rPr>
          <w:sz w:val="24"/>
          <w:szCs w:val="24"/>
          <w:lang w:eastAsia="en-US"/>
        </w:rPr>
        <w:t xml:space="preserve"> Кроме этого глава ФСКН сказал о повышении эффективности российской антинаркотической политики (рис. 1). </w:t>
      </w:r>
    </w:p>
    <w:p w:rsidR="00F453FC" w:rsidRDefault="00F453FC" w:rsidP="00BF7775">
      <w:pPr>
        <w:autoSpaceDE w:val="0"/>
        <w:autoSpaceDN w:val="0"/>
        <w:adjustRightInd w:val="0"/>
        <w:ind w:firstLine="708"/>
        <w:jc w:val="both"/>
        <w:rPr>
          <w:rFonts w:eastAsia="Arial Unicode MS"/>
          <w:color w:val="231F20"/>
          <w:sz w:val="24"/>
          <w:szCs w:val="24"/>
          <w:lang w:eastAsia="en-US"/>
        </w:rPr>
      </w:pPr>
    </w:p>
    <w:p w:rsidR="00F453FC" w:rsidRDefault="00F453FC" w:rsidP="00BF7775">
      <w:pPr>
        <w:autoSpaceDE w:val="0"/>
        <w:autoSpaceDN w:val="0"/>
        <w:adjustRightInd w:val="0"/>
        <w:jc w:val="right"/>
        <w:rPr>
          <w:rFonts w:eastAsia="Arial Unicode MS"/>
          <w:color w:val="231F20"/>
          <w:sz w:val="24"/>
          <w:szCs w:val="24"/>
          <w:lang w:eastAsia="en-US"/>
        </w:rPr>
      </w:pPr>
      <w:r>
        <w:rPr>
          <w:rFonts w:eastAsia="Arial Unicode MS"/>
          <w:color w:val="231F20"/>
          <w:sz w:val="24"/>
          <w:szCs w:val="24"/>
          <w:lang w:eastAsia="en-US"/>
        </w:rPr>
        <w:t>Рис.1</w:t>
      </w:r>
    </w:p>
    <w:p w:rsidR="00F453FC" w:rsidRDefault="00F453FC" w:rsidP="00BF7775">
      <w:pPr>
        <w:autoSpaceDE w:val="0"/>
        <w:autoSpaceDN w:val="0"/>
        <w:adjustRightInd w:val="0"/>
        <w:jc w:val="both"/>
        <w:rPr>
          <w:rFonts w:eastAsia="Arial Unicode MS"/>
          <w:color w:val="231F20"/>
          <w:sz w:val="24"/>
          <w:szCs w:val="24"/>
          <w:lang w:eastAsia="en-US"/>
        </w:rPr>
      </w:pPr>
    </w:p>
    <w:p w:rsidR="00F453FC" w:rsidRDefault="00F453FC" w:rsidP="00BF7775">
      <w:pPr>
        <w:autoSpaceDE w:val="0"/>
        <w:autoSpaceDN w:val="0"/>
        <w:adjustRightInd w:val="0"/>
        <w:jc w:val="both"/>
        <w:rPr>
          <w:rFonts w:eastAsia="Arial Unicode MS"/>
          <w:color w:val="231F20"/>
          <w:sz w:val="24"/>
          <w:szCs w:val="24"/>
          <w:lang w:eastAsia="en-US"/>
        </w:rPr>
      </w:pPr>
      <w:r w:rsidRPr="004F1056">
        <w:rPr>
          <w:rFonts w:ascii="Calibri" w:hAnsi="Calibri"/>
          <w:noProof/>
          <w:sz w:val="24"/>
          <w:szCs w:val="24"/>
        </w:rPr>
        <w:pict>
          <v:shape id="Рисунок 47" o:spid="_x0000_i1054" type="#_x0000_t75" alt="http://www.fskn.gov.ru/dyn_images/expose/big38257.png" style="width:465pt;height:297pt;visibility:visible">
            <v:imagedata r:id="rId56" o:title=""/>
          </v:shape>
        </w:pict>
      </w:r>
    </w:p>
    <w:p w:rsidR="00F453FC" w:rsidRDefault="00F453FC" w:rsidP="00BF7775">
      <w:pPr>
        <w:autoSpaceDE w:val="0"/>
        <w:autoSpaceDN w:val="0"/>
        <w:adjustRightInd w:val="0"/>
        <w:ind w:firstLine="708"/>
        <w:jc w:val="both"/>
        <w:rPr>
          <w:color w:val="000000"/>
          <w:sz w:val="24"/>
          <w:szCs w:val="24"/>
          <w:lang w:eastAsia="en-US"/>
        </w:rPr>
      </w:pPr>
      <w:r>
        <w:rPr>
          <w:color w:val="000000"/>
          <w:sz w:val="24"/>
          <w:szCs w:val="24"/>
          <w:lang w:eastAsia="en-US"/>
        </w:rPr>
        <w:t>Мнение представителей органов государственной власти совпадает с оценками практиков. Так, Л.П. Бабичева проводя анализ   статистических данных  характеризующих потребления ПАВ россиянами за период 2005-2010 гг. убеждает, что показатель учтенной распространенности основных заболеваний — алкоголизма, наркомании и токсикомании — изменился незначительно и сохраняется на одном высоком уровне. Проблема злоупотребления психоактивными веществами (ПАВ) и распространения наркологических заболеваний является социально значимой, и вопросы реабилитации и профилактики наркологических заболеваний в широких слоях населения занимают особое место»</w:t>
      </w:r>
      <w:r>
        <w:rPr>
          <w:color w:val="000000"/>
          <w:sz w:val="24"/>
          <w:szCs w:val="24"/>
          <w:vertAlign w:val="superscript"/>
          <w:lang w:eastAsia="en-US"/>
        </w:rPr>
        <w:footnoteReference w:id="39"/>
      </w:r>
    </w:p>
    <w:p w:rsidR="00F453FC" w:rsidRDefault="00F453FC" w:rsidP="00BF7775">
      <w:pPr>
        <w:autoSpaceDE w:val="0"/>
        <w:autoSpaceDN w:val="0"/>
        <w:adjustRightInd w:val="0"/>
        <w:ind w:firstLine="708"/>
        <w:jc w:val="both"/>
        <w:rPr>
          <w:color w:val="000000"/>
          <w:sz w:val="24"/>
          <w:szCs w:val="24"/>
          <w:lang w:eastAsia="en-US"/>
        </w:rPr>
      </w:pPr>
      <w:r>
        <w:rPr>
          <w:rFonts w:eastAsia="Arial Unicode MS"/>
          <w:color w:val="231F20"/>
          <w:sz w:val="24"/>
          <w:szCs w:val="24"/>
          <w:lang w:eastAsia="en-US"/>
        </w:rPr>
        <w:t xml:space="preserve">Важно понимать, что проблема потребления наркотических веществ характеризует </w:t>
      </w:r>
      <w:r>
        <w:rPr>
          <w:rFonts w:eastAsia="Arial Unicode MS"/>
          <w:color w:val="231F20"/>
          <w:sz w:val="24"/>
          <w:szCs w:val="24"/>
          <w:lang w:eastAsia="en-US"/>
        </w:rPr>
        <w:br/>
        <w:t xml:space="preserve">не только РФ, так согласно </w:t>
      </w:r>
      <w:r>
        <w:rPr>
          <w:color w:val="000000"/>
          <w:sz w:val="24"/>
          <w:szCs w:val="24"/>
          <w:lang w:eastAsia="en-US"/>
        </w:rPr>
        <w:t xml:space="preserve">опубликованному ЕС докладу «Отношение молодежи к наркотикам», </w:t>
      </w:r>
      <w:r>
        <w:rPr>
          <w:color w:val="000000"/>
          <w:sz w:val="24"/>
          <w:szCs w:val="24"/>
          <w:lang w:eastAsia="en-US"/>
        </w:rPr>
        <w:br/>
        <w:t xml:space="preserve">в среднем 5 % молодых людей в странах Евросоюза пробовали психоактивные вещества хотя </w:t>
      </w:r>
      <w:r>
        <w:rPr>
          <w:color w:val="000000"/>
          <w:sz w:val="24"/>
          <w:szCs w:val="24"/>
          <w:lang w:eastAsia="en-US"/>
        </w:rPr>
        <w:br/>
        <w:t xml:space="preserve">бы один раз в жизни, около 10 % – в Великобритании, Латвии и Польше, а лидером немедицинского потребления психоактивных веществ (далее – ПАВ) стала Ирландия </w:t>
      </w:r>
      <w:r>
        <w:rPr>
          <w:color w:val="000000"/>
          <w:sz w:val="24"/>
          <w:szCs w:val="24"/>
          <w:lang w:eastAsia="en-US"/>
        </w:rPr>
        <w:br/>
        <w:t>с показателем 16 %.</w:t>
      </w:r>
      <w:r>
        <w:rPr>
          <w:color w:val="000000"/>
          <w:sz w:val="24"/>
          <w:szCs w:val="24"/>
          <w:vertAlign w:val="superscript"/>
          <w:lang w:eastAsia="en-US"/>
        </w:rPr>
        <w:footnoteReference w:id="40"/>
      </w:r>
    </w:p>
    <w:p w:rsidR="00F453FC" w:rsidRDefault="00F453FC" w:rsidP="00BF7775">
      <w:pPr>
        <w:autoSpaceDE w:val="0"/>
        <w:autoSpaceDN w:val="0"/>
        <w:adjustRightInd w:val="0"/>
        <w:jc w:val="both"/>
        <w:rPr>
          <w:rFonts w:ascii="Times New Roman CYR" w:hAnsi="Times New Roman CYR" w:cs="Times New Roman CYR"/>
          <w:color w:val="000000"/>
          <w:sz w:val="24"/>
          <w:szCs w:val="24"/>
          <w:lang w:eastAsia="en-US"/>
        </w:rPr>
      </w:pPr>
      <w:r>
        <w:rPr>
          <w:rFonts w:ascii="Times New Roman CYR" w:hAnsi="Times New Roman CYR" w:cs="Times New Roman CYR"/>
          <w:color w:val="000000"/>
          <w:sz w:val="24"/>
          <w:szCs w:val="24"/>
          <w:lang w:eastAsia="en-US"/>
        </w:rPr>
        <w:tab/>
        <w:t xml:space="preserve">Но какова же ситуация с опытом первой пробы среди подростков находящихся на сопровождении?  В 2016 году в выборочной совокупности подростков имевших опыт потребления наркотических веществ – 8,9%.  Напомним, что в 2015 году таких юношей и девушек было 15,5%. Мы считаем, что снижение числа имевших опыт потребление наркотических веществ не связано </w:t>
      </w:r>
      <w:r>
        <w:rPr>
          <w:rFonts w:ascii="Times New Roman CYR" w:hAnsi="Times New Roman CYR" w:cs="Times New Roman CYR"/>
          <w:color w:val="000000"/>
          <w:sz w:val="24"/>
          <w:szCs w:val="24"/>
          <w:lang w:eastAsia="en-US"/>
        </w:rPr>
        <w:br/>
        <w:t xml:space="preserve">с улучшением ситуации в сфере наркопотребления, сколько может быть объяснено уменьшением объема выборочной совокупности. В этой связи мы, опираясь на полученные данные в 2016 году, сравнивая их с аналогичными за 2015 год, считаем уместным сделать следующий вывод: </w:t>
      </w:r>
    </w:p>
    <w:p w:rsidR="00F453FC" w:rsidRDefault="00F453FC" w:rsidP="00BF7775">
      <w:pPr>
        <w:autoSpaceDE w:val="0"/>
        <w:autoSpaceDN w:val="0"/>
        <w:adjustRightInd w:val="0"/>
        <w:jc w:val="both"/>
        <w:rPr>
          <w:color w:val="000000"/>
          <w:sz w:val="24"/>
          <w:szCs w:val="24"/>
          <w:lang w:eastAsia="en-US"/>
        </w:rPr>
      </w:pPr>
    </w:p>
    <w:p w:rsidR="00F453FC" w:rsidRDefault="00F453FC" w:rsidP="00BF7775">
      <w:pPr>
        <w:numPr>
          <w:ilvl w:val="0"/>
          <w:numId w:val="35"/>
        </w:numPr>
        <w:spacing w:after="160" w:line="256" w:lineRule="auto"/>
        <w:contextualSpacing/>
        <w:jc w:val="both"/>
        <w:rPr>
          <w:sz w:val="24"/>
          <w:szCs w:val="24"/>
        </w:rPr>
      </w:pPr>
      <w:r>
        <w:rPr>
          <w:sz w:val="24"/>
          <w:szCs w:val="24"/>
        </w:rPr>
        <w:t xml:space="preserve">во-первых, с учетом наличия в среднем у каждого третьего респондента знакомых, употребляющих наркотики; </w:t>
      </w:r>
    </w:p>
    <w:p w:rsidR="00F453FC" w:rsidRDefault="00F453FC" w:rsidP="00BF7775">
      <w:pPr>
        <w:numPr>
          <w:ilvl w:val="0"/>
          <w:numId w:val="35"/>
        </w:numPr>
        <w:spacing w:after="160" w:line="256" w:lineRule="auto"/>
        <w:contextualSpacing/>
        <w:jc w:val="both"/>
        <w:rPr>
          <w:sz w:val="24"/>
          <w:szCs w:val="24"/>
        </w:rPr>
      </w:pPr>
      <w:r>
        <w:rPr>
          <w:sz w:val="24"/>
          <w:szCs w:val="24"/>
        </w:rPr>
        <w:t xml:space="preserve">во-вторых,  значительной степени информированности о потенциальных местах </w:t>
      </w:r>
      <w:r>
        <w:rPr>
          <w:sz w:val="24"/>
          <w:szCs w:val="24"/>
        </w:rPr>
        <w:br/>
        <w:t xml:space="preserve">их продажи; </w:t>
      </w:r>
    </w:p>
    <w:p w:rsidR="00F453FC" w:rsidRDefault="00F453FC" w:rsidP="00BF7775">
      <w:pPr>
        <w:numPr>
          <w:ilvl w:val="0"/>
          <w:numId w:val="35"/>
        </w:numPr>
        <w:spacing w:after="160" w:line="256" w:lineRule="auto"/>
        <w:contextualSpacing/>
        <w:jc w:val="both"/>
        <w:rPr>
          <w:sz w:val="24"/>
          <w:szCs w:val="24"/>
        </w:rPr>
      </w:pPr>
      <w:r>
        <w:rPr>
          <w:sz w:val="24"/>
          <w:szCs w:val="24"/>
        </w:rPr>
        <w:t xml:space="preserve">в-третьих, высокой оценки легкости получения наркотических веществ </w:t>
      </w:r>
    </w:p>
    <w:p w:rsidR="00F453FC" w:rsidRDefault="00F453FC" w:rsidP="00B4513C">
      <w:pPr>
        <w:spacing w:after="160" w:line="256" w:lineRule="auto"/>
        <w:ind w:left="360"/>
        <w:contextualSpacing/>
        <w:jc w:val="both"/>
        <w:rPr>
          <w:sz w:val="24"/>
          <w:szCs w:val="24"/>
        </w:rPr>
      </w:pPr>
      <w:r>
        <w:rPr>
          <w:sz w:val="24"/>
          <w:szCs w:val="24"/>
        </w:rPr>
        <w:t xml:space="preserve">в Санкт-Петербурге; </w:t>
      </w:r>
    </w:p>
    <w:p w:rsidR="00F453FC" w:rsidRDefault="00F453FC" w:rsidP="00BF7775">
      <w:pPr>
        <w:numPr>
          <w:ilvl w:val="0"/>
          <w:numId w:val="35"/>
        </w:numPr>
        <w:spacing w:after="160" w:line="256" w:lineRule="auto"/>
        <w:contextualSpacing/>
        <w:jc w:val="both"/>
        <w:rPr>
          <w:sz w:val="24"/>
          <w:szCs w:val="24"/>
        </w:rPr>
      </w:pPr>
      <w:r>
        <w:rPr>
          <w:sz w:val="24"/>
          <w:szCs w:val="24"/>
        </w:rPr>
        <w:t xml:space="preserve">в четвертых, учитывая готовность 13,2 юношей и девушек при определенных условиях </w:t>
      </w:r>
      <w:r>
        <w:rPr>
          <w:sz w:val="24"/>
          <w:szCs w:val="24"/>
        </w:rPr>
        <w:br/>
        <w:t xml:space="preserve">и типе наркотиков их попробовать (см. таблица 10); </w:t>
      </w:r>
    </w:p>
    <w:p w:rsidR="00F453FC" w:rsidRDefault="00F453FC" w:rsidP="00BF7775">
      <w:pPr>
        <w:jc w:val="both"/>
        <w:rPr>
          <w:sz w:val="24"/>
          <w:szCs w:val="24"/>
        </w:rPr>
      </w:pPr>
      <w:r>
        <w:rPr>
          <w:sz w:val="24"/>
          <w:szCs w:val="24"/>
        </w:rPr>
        <w:t xml:space="preserve">число несовершеннолетних, находящихся на социальном сопровождении в СПБ ГБУ «ГЦСП «КОНТАКТ» и имеющих опыт потребления наркотиков может варьироваться в пределах 16,0%-20,0%. </w:t>
      </w:r>
    </w:p>
    <w:p w:rsidR="00F453FC" w:rsidRDefault="00F453FC" w:rsidP="00BF7775">
      <w:pPr>
        <w:ind w:firstLine="708"/>
        <w:jc w:val="both"/>
        <w:rPr>
          <w:color w:val="000000"/>
          <w:sz w:val="24"/>
          <w:szCs w:val="24"/>
          <w:lang w:eastAsia="en-US"/>
        </w:rPr>
      </w:pPr>
    </w:p>
    <w:p w:rsidR="00F453FC" w:rsidRDefault="00F453FC" w:rsidP="00BF7775">
      <w:pPr>
        <w:ind w:firstLine="708"/>
        <w:jc w:val="center"/>
        <w:rPr>
          <w:color w:val="000000"/>
          <w:sz w:val="24"/>
          <w:szCs w:val="24"/>
          <w:lang w:eastAsia="en-US"/>
        </w:rPr>
      </w:pPr>
      <w:r>
        <w:rPr>
          <w:b/>
          <w:bCs/>
          <w:color w:val="000000"/>
          <w:sz w:val="24"/>
          <w:szCs w:val="24"/>
          <w:lang w:eastAsia="en-US"/>
        </w:rPr>
        <w:t>Пробовали ли Вы наркотические вещества?</w:t>
      </w:r>
    </w:p>
    <w:p w:rsidR="00F453FC" w:rsidRDefault="00F453FC" w:rsidP="00BF7775">
      <w:pPr>
        <w:ind w:firstLine="708"/>
        <w:jc w:val="both"/>
        <w:rPr>
          <w:rFonts w:ascii="Times New Roman CYR" w:hAnsi="Times New Roman CYR" w:cs="Times New Roman CYR"/>
          <w:color w:val="000000"/>
          <w:sz w:val="24"/>
          <w:szCs w:val="24"/>
          <w:lang w:eastAsia="en-US"/>
        </w:rPr>
      </w:pPr>
    </w:p>
    <w:p w:rsidR="00F453FC" w:rsidRDefault="00F453FC" w:rsidP="00BF7775">
      <w:pPr>
        <w:ind w:firstLine="708"/>
        <w:jc w:val="right"/>
        <w:rPr>
          <w:rFonts w:ascii="Times New Roman CYR" w:hAnsi="Times New Roman CYR" w:cs="Times New Roman CYR"/>
          <w:b/>
          <w:color w:val="000000"/>
          <w:sz w:val="24"/>
          <w:szCs w:val="24"/>
          <w:lang w:eastAsia="en-US"/>
        </w:rPr>
      </w:pPr>
      <w:r>
        <w:rPr>
          <w:rFonts w:ascii="Times New Roman CYR" w:hAnsi="Times New Roman CYR" w:cs="Times New Roman CYR"/>
          <w:b/>
          <w:color w:val="000000"/>
          <w:sz w:val="24"/>
          <w:szCs w:val="24"/>
          <w:lang w:eastAsia="en-US"/>
        </w:rPr>
        <w:t>Таблица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7"/>
        <w:gridCol w:w="3441"/>
        <w:gridCol w:w="2950"/>
      </w:tblGrid>
      <w:tr w:rsidR="00F453FC" w:rsidTr="00FD0337">
        <w:tc>
          <w:tcPr>
            <w:tcW w:w="3187" w:type="dxa"/>
          </w:tcPr>
          <w:p w:rsidR="00F453FC" w:rsidRPr="00FD0337" w:rsidRDefault="00F453FC" w:rsidP="00FD0337">
            <w:pPr>
              <w:jc w:val="both"/>
              <w:rPr>
                <w:rFonts w:ascii="Times New Roman CYR" w:hAnsi="Times New Roman CYR" w:cs="Times New Roman CYR"/>
                <w:color w:val="000000"/>
                <w:sz w:val="24"/>
                <w:szCs w:val="24"/>
                <w:lang w:eastAsia="en-US"/>
              </w:rPr>
            </w:pPr>
          </w:p>
        </w:tc>
        <w:tc>
          <w:tcPr>
            <w:tcW w:w="3441" w:type="dxa"/>
          </w:tcPr>
          <w:p w:rsidR="00F453FC" w:rsidRPr="00FD0337" w:rsidRDefault="00F453FC" w:rsidP="00FD0337">
            <w:pPr>
              <w:jc w:val="center"/>
              <w:rPr>
                <w:rFonts w:ascii="Times New Roman CYR" w:hAnsi="Times New Roman CYR" w:cs="Times New Roman CYR"/>
                <w:color w:val="000000"/>
                <w:sz w:val="24"/>
                <w:szCs w:val="24"/>
                <w:lang w:eastAsia="en-US"/>
              </w:rPr>
            </w:pPr>
            <w:r w:rsidRPr="00FD0337">
              <w:rPr>
                <w:rFonts w:ascii="Times New Roman CYR" w:hAnsi="Times New Roman CYR" w:cs="Times New Roman CYR"/>
                <w:color w:val="000000"/>
                <w:sz w:val="24"/>
                <w:szCs w:val="24"/>
                <w:lang w:eastAsia="en-US"/>
              </w:rPr>
              <w:t>% от ответивших</w:t>
            </w:r>
          </w:p>
        </w:tc>
        <w:tc>
          <w:tcPr>
            <w:tcW w:w="2950" w:type="dxa"/>
          </w:tcPr>
          <w:p w:rsidR="00F453FC" w:rsidRPr="00FD0337" w:rsidRDefault="00F453FC" w:rsidP="00FD0337">
            <w:pPr>
              <w:jc w:val="center"/>
              <w:rPr>
                <w:rFonts w:ascii="Times New Roman CYR" w:hAnsi="Times New Roman CYR" w:cs="Times New Roman CYR"/>
                <w:color w:val="000000"/>
                <w:sz w:val="24"/>
                <w:szCs w:val="24"/>
                <w:lang w:eastAsia="en-US"/>
              </w:rPr>
            </w:pPr>
          </w:p>
        </w:tc>
      </w:tr>
      <w:tr w:rsidR="00F453FC" w:rsidTr="00FD0337">
        <w:tc>
          <w:tcPr>
            <w:tcW w:w="3187" w:type="dxa"/>
          </w:tcPr>
          <w:p w:rsidR="00F453FC" w:rsidRPr="00FD0337" w:rsidRDefault="00F453FC" w:rsidP="00FD0337">
            <w:pPr>
              <w:jc w:val="both"/>
              <w:rPr>
                <w:rFonts w:ascii="Times New Roman CYR" w:hAnsi="Times New Roman CYR" w:cs="Times New Roman CYR"/>
                <w:color w:val="000000"/>
                <w:sz w:val="24"/>
                <w:szCs w:val="24"/>
                <w:lang w:eastAsia="en-US"/>
              </w:rPr>
            </w:pPr>
            <w:r w:rsidRPr="00FD0337">
              <w:rPr>
                <w:rFonts w:ascii="Times New Roman CYR" w:hAnsi="Times New Roman CYR" w:cs="Times New Roman CYR"/>
                <w:color w:val="000000"/>
                <w:sz w:val="24"/>
                <w:szCs w:val="24"/>
                <w:lang w:eastAsia="en-US"/>
              </w:rPr>
              <w:t>Да</w:t>
            </w:r>
          </w:p>
        </w:tc>
        <w:tc>
          <w:tcPr>
            <w:tcW w:w="3441" w:type="dxa"/>
          </w:tcPr>
          <w:p w:rsidR="00F453FC" w:rsidRPr="00FD0337" w:rsidRDefault="00F453FC" w:rsidP="00FD0337">
            <w:pPr>
              <w:jc w:val="center"/>
              <w:rPr>
                <w:rFonts w:ascii="Times New Roman CYR" w:hAnsi="Times New Roman CYR" w:cs="Times New Roman CYR"/>
                <w:color w:val="000000"/>
                <w:sz w:val="24"/>
                <w:szCs w:val="24"/>
                <w:lang w:eastAsia="en-US"/>
              </w:rPr>
            </w:pPr>
            <w:r w:rsidRPr="00FD0337">
              <w:rPr>
                <w:rFonts w:ascii="Times New Roman CYR" w:hAnsi="Times New Roman CYR" w:cs="Times New Roman CYR"/>
                <w:color w:val="000000"/>
                <w:sz w:val="24"/>
                <w:szCs w:val="24"/>
                <w:lang w:eastAsia="en-US"/>
              </w:rPr>
              <w:t>8,9</w:t>
            </w:r>
          </w:p>
        </w:tc>
        <w:tc>
          <w:tcPr>
            <w:tcW w:w="2950" w:type="dxa"/>
          </w:tcPr>
          <w:p w:rsidR="00F453FC" w:rsidRPr="00FD0337" w:rsidRDefault="00F453FC" w:rsidP="00FD0337">
            <w:pPr>
              <w:jc w:val="center"/>
              <w:rPr>
                <w:rFonts w:ascii="Times New Roman CYR" w:hAnsi="Times New Roman CYR" w:cs="Times New Roman CYR"/>
                <w:color w:val="000000"/>
                <w:sz w:val="24"/>
                <w:szCs w:val="24"/>
                <w:lang w:eastAsia="en-US"/>
              </w:rPr>
            </w:pPr>
          </w:p>
        </w:tc>
      </w:tr>
      <w:tr w:rsidR="00F453FC" w:rsidTr="00FD0337">
        <w:tc>
          <w:tcPr>
            <w:tcW w:w="3187" w:type="dxa"/>
          </w:tcPr>
          <w:p w:rsidR="00F453FC" w:rsidRPr="00FD0337" w:rsidRDefault="00F453FC" w:rsidP="00FD0337">
            <w:pPr>
              <w:jc w:val="both"/>
              <w:rPr>
                <w:rFonts w:ascii="Times New Roman CYR" w:hAnsi="Times New Roman CYR" w:cs="Times New Roman CYR"/>
                <w:color w:val="000000"/>
                <w:sz w:val="24"/>
                <w:szCs w:val="24"/>
                <w:lang w:eastAsia="en-US"/>
              </w:rPr>
            </w:pPr>
            <w:r w:rsidRPr="00FD0337">
              <w:rPr>
                <w:rFonts w:ascii="Times New Roman CYR" w:hAnsi="Times New Roman CYR" w:cs="Times New Roman CYR"/>
                <w:color w:val="000000"/>
                <w:sz w:val="24"/>
                <w:szCs w:val="24"/>
                <w:lang w:eastAsia="en-US"/>
              </w:rPr>
              <w:t>Нет</w:t>
            </w:r>
          </w:p>
        </w:tc>
        <w:tc>
          <w:tcPr>
            <w:tcW w:w="3441" w:type="dxa"/>
          </w:tcPr>
          <w:p w:rsidR="00F453FC" w:rsidRPr="00FD0337" w:rsidRDefault="00F453FC" w:rsidP="00FD0337">
            <w:pPr>
              <w:jc w:val="center"/>
              <w:rPr>
                <w:rFonts w:ascii="Times New Roman CYR" w:hAnsi="Times New Roman CYR" w:cs="Times New Roman CYR"/>
                <w:color w:val="000000"/>
                <w:sz w:val="24"/>
                <w:szCs w:val="24"/>
                <w:lang w:eastAsia="en-US"/>
              </w:rPr>
            </w:pPr>
            <w:r w:rsidRPr="00FD0337">
              <w:rPr>
                <w:rFonts w:ascii="Times New Roman CYR" w:hAnsi="Times New Roman CYR" w:cs="Times New Roman CYR"/>
                <w:color w:val="000000"/>
                <w:sz w:val="24"/>
                <w:szCs w:val="24"/>
                <w:lang w:eastAsia="en-US"/>
              </w:rPr>
              <w:t>91,1</w:t>
            </w:r>
          </w:p>
        </w:tc>
        <w:tc>
          <w:tcPr>
            <w:tcW w:w="2950" w:type="dxa"/>
          </w:tcPr>
          <w:p w:rsidR="00F453FC" w:rsidRPr="00FD0337" w:rsidRDefault="00F453FC" w:rsidP="00FD0337">
            <w:pPr>
              <w:jc w:val="center"/>
              <w:rPr>
                <w:rFonts w:ascii="Times New Roman CYR" w:hAnsi="Times New Roman CYR" w:cs="Times New Roman CYR"/>
                <w:color w:val="000000"/>
                <w:sz w:val="24"/>
                <w:szCs w:val="24"/>
                <w:lang w:eastAsia="en-US"/>
              </w:rPr>
            </w:pPr>
          </w:p>
        </w:tc>
      </w:tr>
      <w:tr w:rsidR="00F453FC" w:rsidTr="00FD0337">
        <w:tc>
          <w:tcPr>
            <w:tcW w:w="3187" w:type="dxa"/>
          </w:tcPr>
          <w:p w:rsidR="00F453FC" w:rsidRPr="00FD0337" w:rsidRDefault="00F453FC" w:rsidP="00FD0337">
            <w:pPr>
              <w:jc w:val="both"/>
              <w:rPr>
                <w:rFonts w:ascii="Times New Roman CYR" w:hAnsi="Times New Roman CYR" w:cs="Times New Roman CYR"/>
                <w:color w:val="000000"/>
                <w:sz w:val="24"/>
                <w:szCs w:val="24"/>
                <w:lang w:eastAsia="en-US"/>
              </w:rPr>
            </w:pPr>
            <w:r w:rsidRPr="00FD0337">
              <w:rPr>
                <w:rFonts w:ascii="Times New Roman CYR" w:hAnsi="Times New Roman CYR" w:cs="Times New Roman CYR"/>
                <w:color w:val="000000"/>
                <w:sz w:val="24"/>
                <w:szCs w:val="24"/>
                <w:lang w:eastAsia="en-US"/>
              </w:rPr>
              <w:t xml:space="preserve">Всего </w:t>
            </w:r>
          </w:p>
        </w:tc>
        <w:tc>
          <w:tcPr>
            <w:tcW w:w="3441" w:type="dxa"/>
          </w:tcPr>
          <w:p w:rsidR="00F453FC" w:rsidRPr="00FD0337" w:rsidRDefault="00F453FC" w:rsidP="00FD0337">
            <w:pPr>
              <w:jc w:val="center"/>
              <w:rPr>
                <w:rFonts w:ascii="Times New Roman CYR" w:hAnsi="Times New Roman CYR" w:cs="Times New Roman CYR"/>
                <w:color w:val="000000"/>
                <w:sz w:val="24"/>
                <w:szCs w:val="24"/>
                <w:lang w:eastAsia="en-US"/>
              </w:rPr>
            </w:pPr>
            <w:r w:rsidRPr="00FD0337">
              <w:rPr>
                <w:rFonts w:ascii="Times New Roman CYR" w:hAnsi="Times New Roman CYR" w:cs="Times New Roman CYR"/>
                <w:color w:val="000000"/>
                <w:sz w:val="24"/>
                <w:szCs w:val="24"/>
                <w:lang w:eastAsia="en-US"/>
              </w:rPr>
              <w:t>100,0</w:t>
            </w:r>
          </w:p>
        </w:tc>
        <w:tc>
          <w:tcPr>
            <w:tcW w:w="2950" w:type="dxa"/>
          </w:tcPr>
          <w:p w:rsidR="00F453FC" w:rsidRPr="00FD0337" w:rsidRDefault="00F453FC" w:rsidP="00FD0337">
            <w:pPr>
              <w:jc w:val="center"/>
              <w:rPr>
                <w:rFonts w:ascii="Times New Roman CYR" w:hAnsi="Times New Roman CYR" w:cs="Times New Roman CYR"/>
                <w:color w:val="000000"/>
                <w:sz w:val="24"/>
                <w:szCs w:val="24"/>
                <w:lang w:eastAsia="en-US"/>
              </w:rPr>
            </w:pPr>
          </w:p>
        </w:tc>
      </w:tr>
    </w:tbl>
    <w:p w:rsidR="00F453FC" w:rsidRDefault="00F453FC" w:rsidP="00BF7775">
      <w:pPr>
        <w:ind w:firstLine="708"/>
        <w:jc w:val="both"/>
        <w:rPr>
          <w:rFonts w:ascii="Times New Roman CYR" w:hAnsi="Times New Roman CYR" w:cs="Times New Roman CYR"/>
          <w:color w:val="000000"/>
          <w:sz w:val="24"/>
          <w:szCs w:val="24"/>
          <w:lang w:eastAsia="en-US"/>
        </w:rPr>
      </w:pPr>
    </w:p>
    <w:p w:rsidR="00F453FC" w:rsidRDefault="00F453FC" w:rsidP="00BF7775">
      <w:pPr>
        <w:autoSpaceDE w:val="0"/>
        <w:autoSpaceDN w:val="0"/>
        <w:adjustRightInd w:val="0"/>
        <w:jc w:val="both"/>
        <w:rPr>
          <w:color w:val="000000"/>
          <w:sz w:val="24"/>
          <w:szCs w:val="24"/>
          <w:lang w:eastAsia="en-US"/>
        </w:rPr>
      </w:pPr>
      <w:r>
        <w:rPr>
          <w:sz w:val="24"/>
          <w:szCs w:val="24"/>
          <w:lang w:eastAsia="en-US"/>
        </w:rPr>
        <w:tab/>
        <w:t xml:space="preserve">Одним из направлений антинаркотической профилактики является продвижение идеологии неприятия наркотиков на уровне сознания, оптимальным итогом которой, должна стать такая ситуация, что ребенку </w:t>
      </w:r>
      <w:r>
        <w:rPr>
          <w:color w:val="000000"/>
          <w:spacing w:val="1"/>
          <w:sz w:val="24"/>
          <w:szCs w:val="24"/>
          <w:lang w:eastAsia="en-US"/>
        </w:rPr>
        <w:t xml:space="preserve">даже в голову не должна приходить, мысль,  что можно поступать </w:t>
      </w:r>
      <w:r>
        <w:rPr>
          <w:color w:val="000000"/>
          <w:spacing w:val="1"/>
          <w:sz w:val="24"/>
          <w:szCs w:val="24"/>
          <w:lang w:eastAsia="en-US"/>
        </w:rPr>
        <w:br/>
        <w:t xml:space="preserve">в противоречие с </w:t>
      </w:r>
      <w:r>
        <w:rPr>
          <w:color w:val="000000"/>
          <w:sz w:val="24"/>
          <w:szCs w:val="24"/>
          <w:lang w:eastAsia="en-US"/>
        </w:rPr>
        <w:t xml:space="preserve">общественными правилами, т.е. употреблять наркотики. Как оказывается 13,2% респондентов потенциально готовы попробовать наркотики, т.е. антинаркотическая пропаганда, профилактическая работа оказалась действенной не для всей подростковой аудитории. В этой связи думается, что необходима выработка новых технологий и методов работы с той категорией несовершеннолетних, которые считают для себя возможным попробовать наркотические вещества. В развитии темы, мы провели процедуру двумерного анализа (с использованием критерия Хи-квадрат) и установили важные для цели нашего исследования факты, а именно, </w:t>
      </w:r>
      <w:r>
        <w:rPr>
          <w:color w:val="000000"/>
          <w:sz w:val="24"/>
          <w:szCs w:val="24"/>
          <w:lang w:eastAsia="en-US"/>
        </w:rPr>
        <w:br/>
        <w:t xml:space="preserve">что отсутствие предложения попробовать наркотики тесно связано с отсутствием опыта первой пробы (т.е. нет предложения, нет и опыта). Да, среди тех, кому предлагали попробовать 2/3 </w:t>
      </w:r>
      <w:r>
        <w:rPr>
          <w:color w:val="000000"/>
          <w:sz w:val="24"/>
          <w:szCs w:val="24"/>
          <w:lang w:eastAsia="en-US"/>
        </w:rPr>
        <w:br/>
        <w:t xml:space="preserve">не имеют опыта употребления, однако почти 1/3 респондентов такой опыт имеют. </w:t>
      </w:r>
    </w:p>
    <w:p w:rsidR="00F453FC" w:rsidRDefault="00F453FC" w:rsidP="00BF7775">
      <w:pPr>
        <w:autoSpaceDE w:val="0"/>
        <w:autoSpaceDN w:val="0"/>
        <w:adjustRightInd w:val="0"/>
        <w:jc w:val="both"/>
        <w:rPr>
          <w:rFonts w:ascii="Arial" w:hAnsi="Arial" w:cs="Arial"/>
          <w:b/>
          <w:bCs/>
          <w:color w:val="000000"/>
          <w:sz w:val="24"/>
          <w:szCs w:val="24"/>
          <w:lang w:eastAsia="en-US"/>
        </w:rPr>
      </w:pPr>
    </w:p>
    <w:p w:rsidR="00F453FC" w:rsidRDefault="00F453FC" w:rsidP="00BF7775">
      <w:pPr>
        <w:autoSpaceDE w:val="0"/>
        <w:autoSpaceDN w:val="0"/>
        <w:adjustRightInd w:val="0"/>
        <w:jc w:val="center"/>
        <w:rPr>
          <w:color w:val="000000"/>
          <w:sz w:val="24"/>
          <w:szCs w:val="24"/>
          <w:lang w:eastAsia="en-US"/>
        </w:rPr>
      </w:pPr>
      <w:r>
        <w:rPr>
          <w:b/>
          <w:bCs/>
          <w:color w:val="000000"/>
          <w:sz w:val="24"/>
          <w:szCs w:val="24"/>
          <w:lang w:eastAsia="en-US"/>
        </w:rPr>
        <w:t>Как бы Вы поступили, если бы Вам предложили попробовать наркотическое средство? Скорее всего Вы…</w:t>
      </w:r>
    </w:p>
    <w:p w:rsidR="00F453FC" w:rsidRDefault="00F453FC" w:rsidP="00BF7775">
      <w:pPr>
        <w:ind w:firstLine="708"/>
        <w:jc w:val="right"/>
        <w:rPr>
          <w:rFonts w:ascii="Times New Roman CYR" w:hAnsi="Times New Roman CYR" w:cs="Times New Roman CYR"/>
          <w:b/>
          <w:color w:val="000000"/>
          <w:sz w:val="24"/>
          <w:szCs w:val="24"/>
          <w:lang w:eastAsia="en-US"/>
        </w:rPr>
      </w:pPr>
      <w:r>
        <w:rPr>
          <w:rFonts w:ascii="Times New Roman CYR" w:hAnsi="Times New Roman CYR" w:cs="Times New Roman CYR"/>
          <w:b/>
          <w:color w:val="000000"/>
          <w:sz w:val="24"/>
          <w:szCs w:val="24"/>
          <w:lang w:eastAsia="en-US"/>
        </w:rPr>
        <w:t>Таблица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4"/>
        <w:gridCol w:w="2394"/>
        <w:gridCol w:w="2395"/>
        <w:gridCol w:w="2395"/>
      </w:tblGrid>
      <w:tr w:rsidR="00F453FC" w:rsidTr="00FD0337">
        <w:tc>
          <w:tcPr>
            <w:tcW w:w="2394" w:type="dxa"/>
          </w:tcPr>
          <w:p w:rsidR="00F453FC" w:rsidRPr="00FD0337" w:rsidRDefault="00F453FC" w:rsidP="00FD0337">
            <w:pPr>
              <w:jc w:val="both"/>
              <w:rPr>
                <w:color w:val="000000"/>
                <w:sz w:val="24"/>
                <w:szCs w:val="24"/>
                <w:lang w:eastAsia="en-US"/>
              </w:rPr>
            </w:pPr>
          </w:p>
        </w:tc>
        <w:tc>
          <w:tcPr>
            <w:tcW w:w="2394" w:type="dxa"/>
          </w:tcPr>
          <w:p w:rsidR="00F453FC" w:rsidRPr="00FD0337" w:rsidRDefault="00F453FC" w:rsidP="00FD0337">
            <w:pPr>
              <w:jc w:val="center"/>
              <w:rPr>
                <w:color w:val="000000"/>
                <w:sz w:val="24"/>
                <w:szCs w:val="24"/>
                <w:lang w:eastAsia="en-US"/>
              </w:rPr>
            </w:pPr>
            <w:r w:rsidRPr="00FD0337">
              <w:rPr>
                <w:color w:val="000000"/>
                <w:sz w:val="24"/>
                <w:szCs w:val="24"/>
                <w:lang w:eastAsia="en-US"/>
              </w:rPr>
              <w:t>Кол-во</w:t>
            </w:r>
          </w:p>
        </w:tc>
        <w:tc>
          <w:tcPr>
            <w:tcW w:w="2395" w:type="dxa"/>
          </w:tcPr>
          <w:p w:rsidR="00F453FC" w:rsidRPr="00FD0337" w:rsidRDefault="00F453FC" w:rsidP="00FD0337">
            <w:pPr>
              <w:jc w:val="center"/>
              <w:rPr>
                <w:color w:val="000000"/>
                <w:sz w:val="24"/>
                <w:szCs w:val="24"/>
                <w:lang w:eastAsia="en-US"/>
              </w:rPr>
            </w:pPr>
            <w:r w:rsidRPr="00FD0337">
              <w:rPr>
                <w:color w:val="000000"/>
                <w:sz w:val="24"/>
                <w:szCs w:val="24"/>
                <w:lang w:eastAsia="en-US"/>
              </w:rPr>
              <w:t>%</w:t>
            </w:r>
          </w:p>
        </w:tc>
        <w:tc>
          <w:tcPr>
            <w:tcW w:w="2395" w:type="dxa"/>
          </w:tcPr>
          <w:p w:rsidR="00F453FC" w:rsidRPr="00FD0337" w:rsidRDefault="00F453FC" w:rsidP="00FD0337">
            <w:pPr>
              <w:jc w:val="center"/>
              <w:rPr>
                <w:color w:val="000000"/>
                <w:sz w:val="24"/>
                <w:szCs w:val="24"/>
                <w:lang w:eastAsia="en-US"/>
              </w:rPr>
            </w:pPr>
            <w:r w:rsidRPr="00FD0337">
              <w:rPr>
                <w:color w:val="000000"/>
                <w:sz w:val="24"/>
                <w:szCs w:val="24"/>
                <w:lang w:eastAsia="en-US"/>
              </w:rPr>
              <w:t>% от ответивших</w:t>
            </w:r>
          </w:p>
        </w:tc>
      </w:tr>
      <w:tr w:rsidR="00F453FC" w:rsidTr="00FD0337">
        <w:tc>
          <w:tcPr>
            <w:tcW w:w="2394" w:type="dxa"/>
            <w:vAlign w:val="center"/>
          </w:tcPr>
          <w:p w:rsidR="00F453FC" w:rsidRPr="00FD0337" w:rsidRDefault="00F453FC" w:rsidP="00FD0337">
            <w:pPr>
              <w:autoSpaceDE w:val="0"/>
              <w:autoSpaceDN w:val="0"/>
              <w:adjustRightInd w:val="0"/>
              <w:ind w:left="60" w:right="60"/>
              <w:rPr>
                <w:color w:val="000000"/>
                <w:sz w:val="24"/>
                <w:szCs w:val="24"/>
                <w:lang w:eastAsia="en-US"/>
              </w:rPr>
            </w:pPr>
            <w:r w:rsidRPr="00FD0337">
              <w:rPr>
                <w:color w:val="000000"/>
                <w:sz w:val="24"/>
                <w:szCs w:val="24"/>
                <w:lang w:eastAsia="en-US"/>
              </w:rPr>
              <w:t>Отказался (лась) бы</w:t>
            </w:r>
          </w:p>
        </w:tc>
        <w:tc>
          <w:tcPr>
            <w:tcW w:w="2394"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248</w:t>
            </w:r>
          </w:p>
        </w:tc>
        <w:tc>
          <w:tcPr>
            <w:tcW w:w="2395"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84,9</w:t>
            </w:r>
          </w:p>
        </w:tc>
        <w:tc>
          <w:tcPr>
            <w:tcW w:w="2395"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86,7</w:t>
            </w:r>
          </w:p>
        </w:tc>
      </w:tr>
      <w:tr w:rsidR="00F453FC" w:rsidTr="00FD0337">
        <w:tc>
          <w:tcPr>
            <w:tcW w:w="2394" w:type="dxa"/>
            <w:vAlign w:val="center"/>
          </w:tcPr>
          <w:p w:rsidR="00F453FC" w:rsidRPr="00FD0337" w:rsidRDefault="00F453FC" w:rsidP="00FD0337">
            <w:pPr>
              <w:autoSpaceDE w:val="0"/>
              <w:autoSpaceDN w:val="0"/>
              <w:adjustRightInd w:val="0"/>
              <w:ind w:left="60" w:right="60"/>
              <w:rPr>
                <w:color w:val="000000"/>
                <w:sz w:val="24"/>
                <w:szCs w:val="24"/>
                <w:lang w:eastAsia="en-US"/>
              </w:rPr>
            </w:pPr>
            <w:r w:rsidRPr="00FD0337">
              <w:rPr>
                <w:color w:val="000000"/>
                <w:sz w:val="24"/>
                <w:szCs w:val="24"/>
                <w:lang w:eastAsia="en-US"/>
              </w:rPr>
              <w:t>Исходил(а) бы из того, какой наркотик</w:t>
            </w:r>
          </w:p>
        </w:tc>
        <w:tc>
          <w:tcPr>
            <w:tcW w:w="2394"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19</w:t>
            </w:r>
          </w:p>
        </w:tc>
        <w:tc>
          <w:tcPr>
            <w:tcW w:w="2395" w:type="dxa"/>
          </w:tcPr>
          <w:p w:rsidR="00F453FC" w:rsidRPr="00FD0337" w:rsidRDefault="00F453FC" w:rsidP="00FD0337">
            <w:pPr>
              <w:autoSpaceDE w:val="0"/>
              <w:autoSpaceDN w:val="0"/>
              <w:adjustRightInd w:val="0"/>
              <w:ind w:left="60" w:right="60"/>
              <w:jc w:val="center"/>
              <w:rPr>
                <w:b/>
                <w:color w:val="FF0000"/>
                <w:sz w:val="24"/>
                <w:szCs w:val="24"/>
                <w:lang w:eastAsia="en-US"/>
              </w:rPr>
            </w:pPr>
            <w:r w:rsidRPr="00FD0337">
              <w:rPr>
                <w:b/>
                <w:color w:val="FF0000"/>
                <w:sz w:val="24"/>
                <w:szCs w:val="24"/>
                <w:lang w:eastAsia="en-US"/>
              </w:rPr>
              <w:t>6,5</w:t>
            </w:r>
          </w:p>
        </w:tc>
        <w:tc>
          <w:tcPr>
            <w:tcW w:w="2395"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6,6</w:t>
            </w:r>
          </w:p>
        </w:tc>
      </w:tr>
      <w:tr w:rsidR="00F453FC" w:rsidTr="00FD0337">
        <w:tc>
          <w:tcPr>
            <w:tcW w:w="2394" w:type="dxa"/>
            <w:vAlign w:val="center"/>
          </w:tcPr>
          <w:p w:rsidR="00F453FC" w:rsidRPr="00FD0337" w:rsidRDefault="00F453FC" w:rsidP="00FD0337">
            <w:pPr>
              <w:autoSpaceDE w:val="0"/>
              <w:autoSpaceDN w:val="0"/>
              <w:adjustRightInd w:val="0"/>
              <w:ind w:left="60" w:right="60"/>
              <w:rPr>
                <w:color w:val="000000"/>
                <w:sz w:val="24"/>
                <w:szCs w:val="24"/>
                <w:lang w:eastAsia="en-US"/>
              </w:rPr>
            </w:pPr>
            <w:r w:rsidRPr="00FD0337">
              <w:rPr>
                <w:color w:val="000000"/>
                <w:sz w:val="24"/>
                <w:szCs w:val="24"/>
                <w:lang w:eastAsia="en-US"/>
              </w:rPr>
              <w:t>Повел(а) бы себя в зависимости от ситуации и настроения</w:t>
            </w:r>
          </w:p>
        </w:tc>
        <w:tc>
          <w:tcPr>
            <w:tcW w:w="2394"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13</w:t>
            </w:r>
          </w:p>
        </w:tc>
        <w:tc>
          <w:tcPr>
            <w:tcW w:w="2395" w:type="dxa"/>
          </w:tcPr>
          <w:p w:rsidR="00F453FC" w:rsidRPr="00FD0337" w:rsidRDefault="00F453FC" w:rsidP="00FD0337">
            <w:pPr>
              <w:autoSpaceDE w:val="0"/>
              <w:autoSpaceDN w:val="0"/>
              <w:adjustRightInd w:val="0"/>
              <w:ind w:left="60" w:right="60"/>
              <w:jc w:val="center"/>
              <w:rPr>
                <w:b/>
                <w:color w:val="FF0000"/>
                <w:sz w:val="24"/>
                <w:szCs w:val="24"/>
                <w:lang w:eastAsia="en-US"/>
              </w:rPr>
            </w:pPr>
            <w:r w:rsidRPr="00FD0337">
              <w:rPr>
                <w:b/>
                <w:color w:val="FF0000"/>
                <w:sz w:val="24"/>
                <w:szCs w:val="24"/>
                <w:lang w:eastAsia="en-US"/>
              </w:rPr>
              <w:t>4,5</w:t>
            </w:r>
          </w:p>
        </w:tc>
        <w:tc>
          <w:tcPr>
            <w:tcW w:w="2395"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4,5</w:t>
            </w:r>
          </w:p>
        </w:tc>
      </w:tr>
      <w:tr w:rsidR="00F453FC" w:rsidTr="00FD0337">
        <w:tc>
          <w:tcPr>
            <w:tcW w:w="2394" w:type="dxa"/>
            <w:vAlign w:val="center"/>
          </w:tcPr>
          <w:p w:rsidR="00F453FC" w:rsidRPr="00FD0337" w:rsidRDefault="00F453FC" w:rsidP="00FD0337">
            <w:pPr>
              <w:autoSpaceDE w:val="0"/>
              <w:autoSpaceDN w:val="0"/>
              <w:adjustRightInd w:val="0"/>
              <w:ind w:left="60" w:right="60"/>
              <w:rPr>
                <w:color w:val="000000"/>
                <w:sz w:val="24"/>
                <w:szCs w:val="24"/>
                <w:lang w:eastAsia="en-US"/>
              </w:rPr>
            </w:pPr>
            <w:r w:rsidRPr="00FD0337">
              <w:rPr>
                <w:color w:val="000000"/>
                <w:sz w:val="24"/>
                <w:szCs w:val="24"/>
                <w:lang w:eastAsia="en-US"/>
              </w:rPr>
              <w:t>Попробовал(а) бы</w:t>
            </w:r>
          </w:p>
        </w:tc>
        <w:tc>
          <w:tcPr>
            <w:tcW w:w="2394"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6</w:t>
            </w:r>
          </w:p>
        </w:tc>
        <w:tc>
          <w:tcPr>
            <w:tcW w:w="2395" w:type="dxa"/>
          </w:tcPr>
          <w:p w:rsidR="00F453FC" w:rsidRPr="00FD0337" w:rsidRDefault="00F453FC" w:rsidP="00FD0337">
            <w:pPr>
              <w:autoSpaceDE w:val="0"/>
              <w:autoSpaceDN w:val="0"/>
              <w:adjustRightInd w:val="0"/>
              <w:ind w:left="60" w:right="60"/>
              <w:jc w:val="center"/>
              <w:rPr>
                <w:b/>
                <w:color w:val="FF0000"/>
                <w:sz w:val="24"/>
                <w:szCs w:val="24"/>
                <w:lang w:eastAsia="en-US"/>
              </w:rPr>
            </w:pPr>
            <w:r w:rsidRPr="00FD0337">
              <w:rPr>
                <w:b/>
                <w:color w:val="FF0000"/>
                <w:sz w:val="24"/>
                <w:szCs w:val="24"/>
                <w:lang w:eastAsia="en-US"/>
              </w:rPr>
              <w:t>2,1</w:t>
            </w:r>
          </w:p>
        </w:tc>
        <w:tc>
          <w:tcPr>
            <w:tcW w:w="2395"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2,1</w:t>
            </w:r>
          </w:p>
        </w:tc>
      </w:tr>
      <w:tr w:rsidR="00F453FC" w:rsidTr="00FD0337">
        <w:tc>
          <w:tcPr>
            <w:tcW w:w="2394" w:type="dxa"/>
            <w:vAlign w:val="center"/>
          </w:tcPr>
          <w:p w:rsidR="00F453FC" w:rsidRPr="00FD0337" w:rsidRDefault="00F453FC" w:rsidP="00FD0337">
            <w:pPr>
              <w:autoSpaceDE w:val="0"/>
              <w:autoSpaceDN w:val="0"/>
              <w:adjustRightInd w:val="0"/>
              <w:ind w:left="60" w:right="60"/>
              <w:rPr>
                <w:color w:val="000000"/>
                <w:sz w:val="24"/>
                <w:szCs w:val="24"/>
                <w:lang w:eastAsia="en-US"/>
              </w:rPr>
            </w:pPr>
            <w:r w:rsidRPr="00FD0337">
              <w:rPr>
                <w:color w:val="000000"/>
                <w:sz w:val="24"/>
                <w:szCs w:val="24"/>
                <w:lang w:eastAsia="en-US"/>
              </w:rPr>
              <w:t>Итого</w:t>
            </w:r>
          </w:p>
        </w:tc>
        <w:tc>
          <w:tcPr>
            <w:tcW w:w="2394"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286</w:t>
            </w:r>
          </w:p>
        </w:tc>
        <w:tc>
          <w:tcPr>
            <w:tcW w:w="2395"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97,9</w:t>
            </w:r>
          </w:p>
        </w:tc>
        <w:tc>
          <w:tcPr>
            <w:tcW w:w="2395"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100,0</w:t>
            </w:r>
          </w:p>
        </w:tc>
      </w:tr>
      <w:tr w:rsidR="00F453FC" w:rsidTr="00FD0337">
        <w:tc>
          <w:tcPr>
            <w:tcW w:w="2394" w:type="dxa"/>
          </w:tcPr>
          <w:p w:rsidR="00F453FC" w:rsidRPr="00FD0337" w:rsidRDefault="00F453FC" w:rsidP="00FD0337">
            <w:pPr>
              <w:jc w:val="both"/>
              <w:rPr>
                <w:color w:val="000000"/>
                <w:sz w:val="24"/>
                <w:szCs w:val="24"/>
                <w:lang w:eastAsia="en-US"/>
              </w:rPr>
            </w:pPr>
            <w:r w:rsidRPr="00FD0337">
              <w:rPr>
                <w:color w:val="000000"/>
                <w:sz w:val="24"/>
                <w:szCs w:val="24"/>
                <w:lang w:eastAsia="en-US"/>
              </w:rPr>
              <w:t>Всего</w:t>
            </w:r>
          </w:p>
        </w:tc>
        <w:tc>
          <w:tcPr>
            <w:tcW w:w="2394"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6</w:t>
            </w:r>
          </w:p>
        </w:tc>
        <w:tc>
          <w:tcPr>
            <w:tcW w:w="2395"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2,1</w:t>
            </w:r>
          </w:p>
        </w:tc>
        <w:tc>
          <w:tcPr>
            <w:tcW w:w="2395" w:type="dxa"/>
          </w:tcPr>
          <w:p w:rsidR="00F453FC" w:rsidRPr="00FD0337" w:rsidRDefault="00F453FC" w:rsidP="00FD0337">
            <w:pPr>
              <w:autoSpaceDE w:val="0"/>
              <w:autoSpaceDN w:val="0"/>
              <w:adjustRightInd w:val="0"/>
              <w:jc w:val="center"/>
              <w:rPr>
                <w:sz w:val="24"/>
                <w:szCs w:val="24"/>
                <w:lang w:eastAsia="en-US"/>
              </w:rPr>
            </w:pPr>
          </w:p>
        </w:tc>
      </w:tr>
    </w:tbl>
    <w:p w:rsidR="00F453FC" w:rsidRDefault="00F453FC" w:rsidP="00BF7775">
      <w:pPr>
        <w:ind w:firstLine="708"/>
        <w:jc w:val="both"/>
        <w:rPr>
          <w:rFonts w:ascii="Times New Roman CYR" w:hAnsi="Times New Roman CYR" w:cs="Times New Roman CYR"/>
          <w:color w:val="000000"/>
          <w:sz w:val="24"/>
          <w:szCs w:val="24"/>
          <w:lang w:eastAsia="en-US"/>
        </w:rPr>
      </w:pPr>
    </w:p>
    <w:p w:rsidR="00F453FC" w:rsidRDefault="00F453FC" w:rsidP="00BF7775">
      <w:pPr>
        <w:ind w:firstLine="708"/>
        <w:jc w:val="both"/>
        <w:rPr>
          <w:rFonts w:ascii="Times New Roman CYR" w:hAnsi="Times New Roman CYR" w:cs="Times New Roman CYR"/>
          <w:color w:val="000000"/>
          <w:sz w:val="24"/>
          <w:szCs w:val="24"/>
          <w:lang w:eastAsia="en-US"/>
        </w:rPr>
      </w:pPr>
    </w:p>
    <w:tbl>
      <w:tblPr>
        <w:tblW w:w="96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A0"/>
      </w:tblPr>
      <w:tblGrid>
        <w:gridCol w:w="2466"/>
        <w:gridCol w:w="739"/>
        <w:gridCol w:w="2465"/>
        <w:gridCol w:w="1479"/>
        <w:gridCol w:w="1479"/>
        <w:gridCol w:w="1017"/>
      </w:tblGrid>
      <w:tr w:rsidR="00F453FC" w:rsidTr="00BF7775">
        <w:trPr>
          <w:cantSplit/>
          <w:jc w:val="center"/>
        </w:trPr>
        <w:tc>
          <w:tcPr>
            <w:tcW w:w="9640" w:type="dxa"/>
            <w:gridSpan w:val="6"/>
            <w:tcBorders>
              <w:top w:val="nil"/>
              <w:left w:val="nil"/>
              <w:bottom w:val="nil"/>
              <w:right w:val="nil"/>
            </w:tcBorders>
            <w:shd w:val="clear" w:color="auto" w:fill="FFFFFF"/>
          </w:tcPr>
          <w:p w:rsidR="00F453FC" w:rsidRDefault="00F453FC">
            <w:pPr>
              <w:autoSpaceDE w:val="0"/>
              <w:autoSpaceDN w:val="0"/>
              <w:adjustRightInd w:val="0"/>
              <w:spacing w:line="256" w:lineRule="auto"/>
              <w:ind w:left="60" w:right="60"/>
              <w:jc w:val="center"/>
              <w:rPr>
                <w:b/>
                <w:bCs/>
                <w:color w:val="000000"/>
                <w:sz w:val="24"/>
                <w:szCs w:val="24"/>
                <w:lang w:eastAsia="en-US"/>
              </w:rPr>
            </w:pPr>
            <w:r>
              <w:rPr>
                <w:b/>
                <w:bCs/>
                <w:color w:val="000000"/>
                <w:sz w:val="24"/>
                <w:szCs w:val="24"/>
                <w:lang w:eastAsia="en-US"/>
              </w:rPr>
              <w:t xml:space="preserve">Таблица сопряженности Пробовали ли Вы наркотические вещества? * Предлагали </w:t>
            </w:r>
            <w:r>
              <w:rPr>
                <w:b/>
                <w:bCs/>
                <w:color w:val="000000"/>
                <w:sz w:val="24"/>
                <w:szCs w:val="24"/>
                <w:lang w:eastAsia="en-US"/>
              </w:rPr>
              <w:br/>
              <w:t>ли Вам когда-либо попробовать наркотики?</w:t>
            </w:r>
            <w:r>
              <w:rPr>
                <w:b/>
                <w:bCs/>
                <w:color w:val="000000"/>
                <w:sz w:val="24"/>
                <w:szCs w:val="24"/>
                <w:vertAlign w:val="superscript"/>
                <w:lang w:eastAsia="en-US"/>
              </w:rPr>
              <w:footnoteReference w:id="41"/>
            </w:r>
          </w:p>
          <w:p w:rsidR="00F453FC" w:rsidRDefault="00F453FC">
            <w:pPr>
              <w:autoSpaceDE w:val="0"/>
              <w:autoSpaceDN w:val="0"/>
              <w:adjustRightInd w:val="0"/>
              <w:spacing w:line="256" w:lineRule="auto"/>
              <w:ind w:left="60" w:right="60"/>
              <w:jc w:val="right"/>
              <w:rPr>
                <w:color w:val="000000"/>
                <w:sz w:val="24"/>
                <w:szCs w:val="24"/>
                <w:lang w:eastAsia="en-US"/>
              </w:rPr>
            </w:pPr>
            <w:r>
              <w:rPr>
                <w:b/>
                <w:bCs/>
                <w:color w:val="000000"/>
                <w:sz w:val="24"/>
                <w:szCs w:val="24"/>
                <w:lang w:eastAsia="en-US"/>
              </w:rPr>
              <w:t>Таблица 11</w:t>
            </w:r>
          </w:p>
        </w:tc>
      </w:tr>
      <w:tr w:rsidR="00F453FC" w:rsidTr="00BF7775">
        <w:trPr>
          <w:cantSplit/>
          <w:jc w:val="center"/>
        </w:trPr>
        <w:tc>
          <w:tcPr>
            <w:tcW w:w="5668" w:type="dxa"/>
            <w:gridSpan w:val="3"/>
            <w:vMerge w:val="restart"/>
            <w:tcBorders>
              <w:top w:val="single" w:sz="18" w:space="0" w:color="000000"/>
              <w:left w:val="single" w:sz="18" w:space="0" w:color="000000"/>
              <w:bottom w:val="nil"/>
              <w:right w:val="nil"/>
            </w:tcBorders>
            <w:shd w:val="clear" w:color="auto" w:fill="FFFFFF"/>
          </w:tcPr>
          <w:p w:rsidR="00F453FC" w:rsidRDefault="00F453FC">
            <w:pPr>
              <w:autoSpaceDE w:val="0"/>
              <w:autoSpaceDN w:val="0"/>
              <w:adjustRightInd w:val="0"/>
              <w:spacing w:line="256" w:lineRule="auto"/>
              <w:rPr>
                <w:sz w:val="24"/>
                <w:szCs w:val="24"/>
                <w:lang w:eastAsia="en-US"/>
              </w:rPr>
            </w:pPr>
          </w:p>
        </w:tc>
        <w:tc>
          <w:tcPr>
            <w:tcW w:w="2956" w:type="dxa"/>
            <w:gridSpan w:val="2"/>
            <w:tcBorders>
              <w:top w:val="single" w:sz="18" w:space="0" w:color="000000"/>
              <w:left w:val="single" w:sz="18" w:space="0" w:color="000000"/>
            </w:tcBorders>
            <w:shd w:val="clear" w:color="auto" w:fill="FFFFFF"/>
          </w:tcPr>
          <w:p w:rsidR="00F453FC" w:rsidRDefault="00F453FC">
            <w:pPr>
              <w:autoSpaceDE w:val="0"/>
              <w:autoSpaceDN w:val="0"/>
              <w:adjustRightInd w:val="0"/>
              <w:spacing w:line="256" w:lineRule="auto"/>
              <w:ind w:left="60" w:right="60"/>
              <w:jc w:val="center"/>
              <w:rPr>
                <w:rFonts w:ascii="Arial" w:hAnsi="Arial" w:cs="Arial"/>
                <w:color w:val="000000"/>
                <w:sz w:val="24"/>
                <w:szCs w:val="24"/>
                <w:lang w:eastAsia="en-US"/>
              </w:rPr>
            </w:pPr>
            <w:r>
              <w:rPr>
                <w:rFonts w:ascii="Arial" w:hAnsi="Arial" w:cs="Arial"/>
                <w:color w:val="000000"/>
                <w:sz w:val="24"/>
                <w:szCs w:val="24"/>
                <w:lang w:eastAsia="en-US"/>
              </w:rPr>
              <w:t>Предлагали ли Вам когда-либо попробовать наркотики?</w:t>
            </w:r>
          </w:p>
        </w:tc>
        <w:tc>
          <w:tcPr>
            <w:tcW w:w="1016" w:type="dxa"/>
            <w:vMerge w:val="restart"/>
            <w:tcBorders>
              <w:top w:val="single" w:sz="18" w:space="0" w:color="000000"/>
              <w:right w:val="single" w:sz="18" w:space="0" w:color="000000"/>
            </w:tcBorders>
            <w:shd w:val="clear" w:color="auto" w:fill="FFFFFF"/>
          </w:tcPr>
          <w:p w:rsidR="00F453FC" w:rsidRDefault="00F453FC">
            <w:pPr>
              <w:autoSpaceDE w:val="0"/>
              <w:autoSpaceDN w:val="0"/>
              <w:adjustRightInd w:val="0"/>
              <w:spacing w:line="256" w:lineRule="auto"/>
              <w:ind w:left="60" w:right="60"/>
              <w:jc w:val="center"/>
              <w:rPr>
                <w:rFonts w:ascii="Arial" w:hAnsi="Arial" w:cs="Arial"/>
                <w:color w:val="000000"/>
                <w:sz w:val="24"/>
                <w:szCs w:val="24"/>
                <w:lang w:eastAsia="en-US"/>
              </w:rPr>
            </w:pPr>
            <w:r>
              <w:rPr>
                <w:rFonts w:ascii="Arial" w:hAnsi="Arial" w:cs="Arial"/>
                <w:color w:val="000000"/>
                <w:sz w:val="24"/>
                <w:szCs w:val="24"/>
                <w:lang w:eastAsia="en-US"/>
              </w:rPr>
              <w:t>Итого</w:t>
            </w:r>
          </w:p>
        </w:tc>
      </w:tr>
      <w:tr w:rsidR="00F453FC" w:rsidTr="00BF7775">
        <w:trPr>
          <w:cantSplit/>
          <w:jc w:val="center"/>
        </w:trPr>
        <w:tc>
          <w:tcPr>
            <w:tcW w:w="12843" w:type="dxa"/>
            <w:gridSpan w:val="3"/>
            <w:vMerge/>
            <w:tcBorders>
              <w:top w:val="single" w:sz="18" w:space="0" w:color="000000"/>
              <w:left w:val="single" w:sz="18" w:space="0" w:color="000000"/>
              <w:bottom w:val="nil"/>
              <w:right w:val="nil"/>
            </w:tcBorders>
            <w:vAlign w:val="center"/>
          </w:tcPr>
          <w:p w:rsidR="00F453FC" w:rsidRDefault="00F453FC">
            <w:pPr>
              <w:rPr>
                <w:sz w:val="24"/>
                <w:szCs w:val="24"/>
                <w:lang w:eastAsia="en-US"/>
              </w:rPr>
            </w:pPr>
          </w:p>
        </w:tc>
        <w:tc>
          <w:tcPr>
            <w:tcW w:w="1478" w:type="dxa"/>
            <w:tcBorders>
              <w:left w:val="single" w:sz="18" w:space="0" w:color="000000"/>
              <w:bottom w:val="single" w:sz="18" w:space="0" w:color="000000"/>
            </w:tcBorders>
            <w:shd w:val="clear" w:color="auto" w:fill="FFFFFF"/>
          </w:tcPr>
          <w:p w:rsidR="00F453FC" w:rsidRDefault="00F453FC">
            <w:pPr>
              <w:autoSpaceDE w:val="0"/>
              <w:autoSpaceDN w:val="0"/>
              <w:adjustRightInd w:val="0"/>
              <w:spacing w:line="256" w:lineRule="auto"/>
              <w:ind w:left="60" w:right="60"/>
              <w:jc w:val="center"/>
              <w:rPr>
                <w:rFonts w:ascii="Arial" w:hAnsi="Arial" w:cs="Arial"/>
                <w:color w:val="000000"/>
                <w:sz w:val="24"/>
                <w:szCs w:val="24"/>
                <w:lang w:eastAsia="en-US"/>
              </w:rPr>
            </w:pPr>
            <w:r>
              <w:rPr>
                <w:rFonts w:ascii="Arial" w:hAnsi="Arial" w:cs="Arial"/>
                <w:color w:val="000000"/>
                <w:sz w:val="24"/>
                <w:szCs w:val="24"/>
                <w:lang w:eastAsia="en-US"/>
              </w:rPr>
              <w:t>Да.</w:t>
            </w:r>
          </w:p>
        </w:tc>
        <w:tc>
          <w:tcPr>
            <w:tcW w:w="1478" w:type="dxa"/>
            <w:tcBorders>
              <w:bottom w:val="single" w:sz="18" w:space="0" w:color="000000"/>
            </w:tcBorders>
            <w:shd w:val="clear" w:color="auto" w:fill="FFFFFF"/>
          </w:tcPr>
          <w:p w:rsidR="00F453FC" w:rsidRDefault="00F453FC">
            <w:pPr>
              <w:autoSpaceDE w:val="0"/>
              <w:autoSpaceDN w:val="0"/>
              <w:adjustRightInd w:val="0"/>
              <w:spacing w:line="256" w:lineRule="auto"/>
              <w:ind w:left="60" w:right="60"/>
              <w:jc w:val="center"/>
              <w:rPr>
                <w:rFonts w:ascii="Arial" w:hAnsi="Arial" w:cs="Arial"/>
                <w:color w:val="000000"/>
                <w:sz w:val="24"/>
                <w:szCs w:val="24"/>
                <w:lang w:eastAsia="en-US"/>
              </w:rPr>
            </w:pPr>
            <w:r>
              <w:rPr>
                <w:rFonts w:ascii="Arial" w:hAnsi="Arial" w:cs="Arial"/>
                <w:color w:val="000000"/>
                <w:sz w:val="24"/>
                <w:szCs w:val="24"/>
                <w:lang w:eastAsia="en-US"/>
              </w:rPr>
              <w:t>Нет.</w:t>
            </w:r>
          </w:p>
        </w:tc>
        <w:tc>
          <w:tcPr>
            <w:tcW w:w="1016" w:type="dxa"/>
            <w:vMerge/>
            <w:tcBorders>
              <w:top w:val="single" w:sz="18" w:space="0" w:color="000000"/>
              <w:right w:val="single" w:sz="18" w:space="0" w:color="000000"/>
            </w:tcBorders>
            <w:vAlign w:val="center"/>
          </w:tcPr>
          <w:p w:rsidR="00F453FC" w:rsidRDefault="00F453FC">
            <w:pPr>
              <w:rPr>
                <w:rFonts w:ascii="Arial" w:hAnsi="Arial" w:cs="Arial"/>
                <w:color w:val="000000"/>
                <w:sz w:val="24"/>
                <w:szCs w:val="24"/>
                <w:lang w:eastAsia="en-US"/>
              </w:rPr>
            </w:pPr>
          </w:p>
        </w:tc>
      </w:tr>
      <w:tr w:rsidR="00F453FC" w:rsidTr="00BF7775">
        <w:trPr>
          <w:cantSplit/>
          <w:jc w:val="center"/>
        </w:trPr>
        <w:tc>
          <w:tcPr>
            <w:tcW w:w="2465" w:type="dxa"/>
            <w:vMerge w:val="restart"/>
            <w:tcBorders>
              <w:top w:val="single" w:sz="18" w:space="0" w:color="000000"/>
              <w:left w:val="single" w:sz="18" w:space="0" w:color="000000"/>
              <w:bottom w:val="nil"/>
              <w:right w:val="nil"/>
            </w:tcBorders>
            <w:shd w:val="clear" w:color="auto" w:fill="FFFFFF"/>
            <w:vAlign w:val="center"/>
          </w:tcPr>
          <w:p w:rsidR="00F453FC" w:rsidRDefault="00F453FC">
            <w:pPr>
              <w:autoSpaceDE w:val="0"/>
              <w:autoSpaceDN w:val="0"/>
              <w:adjustRightInd w:val="0"/>
              <w:spacing w:line="256" w:lineRule="auto"/>
              <w:ind w:left="60" w:right="60"/>
              <w:rPr>
                <w:rFonts w:ascii="Arial" w:hAnsi="Arial" w:cs="Arial"/>
                <w:color w:val="000000"/>
                <w:sz w:val="24"/>
                <w:szCs w:val="24"/>
                <w:lang w:eastAsia="en-US"/>
              </w:rPr>
            </w:pPr>
            <w:r>
              <w:rPr>
                <w:rFonts w:ascii="Arial" w:hAnsi="Arial" w:cs="Arial"/>
                <w:color w:val="000000"/>
                <w:sz w:val="24"/>
                <w:szCs w:val="24"/>
                <w:lang w:eastAsia="en-US"/>
              </w:rPr>
              <w:t>Пробовали ли Вы наркотические вещества?</w:t>
            </w:r>
          </w:p>
        </w:tc>
        <w:tc>
          <w:tcPr>
            <w:tcW w:w="739" w:type="dxa"/>
            <w:vMerge w:val="restart"/>
            <w:tcBorders>
              <w:top w:val="single" w:sz="18" w:space="0" w:color="000000"/>
              <w:left w:val="nil"/>
              <w:bottom w:val="nil"/>
              <w:right w:val="nil"/>
            </w:tcBorders>
            <w:shd w:val="clear" w:color="auto" w:fill="FFFFFF"/>
            <w:vAlign w:val="center"/>
          </w:tcPr>
          <w:p w:rsidR="00F453FC" w:rsidRDefault="00F453FC">
            <w:pPr>
              <w:autoSpaceDE w:val="0"/>
              <w:autoSpaceDN w:val="0"/>
              <w:adjustRightInd w:val="0"/>
              <w:spacing w:line="256" w:lineRule="auto"/>
              <w:ind w:left="60" w:right="60"/>
              <w:rPr>
                <w:rFonts w:ascii="Arial" w:hAnsi="Arial" w:cs="Arial"/>
                <w:color w:val="000000"/>
                <w:sz w:val="24"/>
                <w:szCs w:val="24"/>
                <w:lang w:eastAsia="en-US"/>
              </w:rPr>
            </w:pPr>
            <w:r>
              <w:rPr>
                <w:rFonts w:ascii="Arial" w:hAnsi="Arial" w:cs="Arial"/>
                <w:color w:val="000000"/>
                <w:sz w:val="24"/>
                <w:szCs w:val="24"/>
                <w:lang w:eastAsia="en-US"/>
              </w:rPr>
              <w:t>Да.</w:t>
            </w:r>
          </w:p>
        </w:tc>
        <w:tc>
          <w:tcPr>
            <w:tcW w:w="2464" w:type="dxa"/>
            <w:tcBorders>
              <w:top w:val="single" w:sz="18" w:space="0" w:color="000000"/>
              <w:left w:val="nil"/>
              <w:bottom w:val="nil"/>
              <w:right w:val="single" w:sz="18" w:space="0" w:color="000000"/>
            </w:tcBorders>
            <w:shd w:val="clear" w:color="auto" w:fill="FFFFFF"/>
            <w:vAlign w:val="center"/>
          </w:tcPr>
          <w:p w:rsidR="00F453FC" w:rsidRDefault="00F453FC">
            <w:pPr>
              <w:autoSpaceDE w:val="0"/>
              <w:autoSpaceDN w:val="0"/>
              <w:adjustRightInd w:val="0"/>
              <w:spacing w:line="256" w:lineRule="auto"/>
              <w:ind w:left="60" w:right="60"/>
              <w:rPr>
                <w:rFonts w:ascii="Arial" w:hAnsi="Arial" w:cs="Arial"/>
                <w:color w:val="000000"/>
                <w:sz w:val="24"/>
                <w:szCs w:val="24"/>
                <w:lang w:eastAsia="en-US"/>
              </w:rPr>
            </w:pPr>
            <w:r>
              <w:rPr>
                <w:rFonts w:ascii="Arial" w:hAnsi="Arial" w:cs="Arial"/>
                <w:color w:val="000000"/>
                <w:sz w:val="24"/>
                <w:szCs w:val="24"/>
                <w:lang w:eastAsia="en-US"/>
              </w:rPr>
              <w:t>Частота</w:t>
            </w:r>
          </w:p>
        </w:tc>
        <w:tc>
          <w:tcPr>
            <w:tcW w:w="1478" w:type="dxa"/>
            <w:tcBorders>
              <w:top w:val="single" w:sz="18" w:space="0" w:color="000000"/>
              <w:left w:val="single" w:sz="18" w:space="0" w:color="000000"/>
              <w:bottom w:val="nil"/>
            </w:tcBorders>
            <w:shd w:val="clear" w:color="auto" w:fill="FFFFFF"/>
          </w:tcPr>
          <w:p w:rsidR="00F453FC" w:rsidRDefault="00F453FC">
            <w:pPr>
              <w:autoSpaceDE w:val="0"/>
              <w:autoSpaceDN w:val="0"/>
              <w:adjustRightInd w:val="0"/>
              <w:spacing w:line="256" w:lineRule="auto"/>
              <w:ind w:left="60" w:right="60"/>
              <w:jc w:val="center"/>
              <w:rPr>
                <w:rFonts w:ascii="Arial" w:hAnsi="Arial" w:cs="Arial"/>
                <w:color w:val="000000"/>
                <w:sz w:val="24"/>
                <w:szCs w:val="24"/>
                <w:lang w:eastAsia="en-US"/>
              </w:rPr>
            </w:pPr>
            <w:r>
              <w:rPr>
                <w:rFonts w:ascii="Arial" w:hAnsi="Arial" w:cs="Arial"/>
                <w:color w:val="000000"/>
                <w:sz w:val="24"/>
                <w:szCs w:val="24"/>
                <w:lang w:eastAsia="en-US"/>
              </w:rPr>
              <w:t>24</w:t>
            </w:r>
          </w:p>
        </w:tc>
        <w:tc>
          <w:tcPr>
            <w:tcW w:w="1478" w:type="dxa"/>
            <w:tcBorders>
              <w:top w:val="single" w:sz="18" w:space="0" w:color="000000"/>
              <w:bottom w:val="nil"/>
            </w:tcBorders>
            <w:shd w:val="clear" w:color="auto" w:fill="FFFFFF"/>
          </w:tcPr>
          <w:p w:rsidR="00F453FC" w:rsidRDefault="00F453FC">
            <w:pPr>
              <w:autoSpaceDE w:val="0"/>
              <w:autoSpaceDN w:val="0"/>
              <w:adjustRightInd w:val="0"/>
              <w:spacing w:line="256" w:lineRule="auto"/>
              <w:ind w:left="60" w:right="60"/>
              <w:jc w:val="center"/>
              <w:rPr>
                <w:rFonts w:ascii="Arial" w:hAnsi="Arial" w:cs="Arial"/>
                <w:color w:val="000000"/>
                <w:sz w:val="24"/>
                <w:szCs w:val="24"/>
                <w:lang w:eastAsia="en-US"/>
              </w:rPr>
            </w:pPr>
            <w:r>
              <w:rPr>
                <w:rFonts w:ascii="Arial" w:hAnsi="Arial" w:cs="Arial"/>
                <w:color w:val="000000"/>
                <w:sz w:val="24"/>
                <w:szCs w:val="24"/>
                <w:lang w:eastAsia="en-US"/>
              </w:rPr>
              <w:t>2</w:t>
            </w:r>
          </w:p>
        </w:tc>
        <w:tc>
          <w:tcPr>
            <w:tcW w:w="1016" w:type="dxa"/>
            <w:tcBorders>
              <w:top w:val="single" w:sz="18" w:space="0" w:color="000000"/>
              <w:bottom w:val="nil"/>
              <w:right w:val="single" w:sz="18" w:space="0" w:color="000000"/>
            </w:tcBorders>
            <w:shd w:val="clear" w:color="auto" w:fill="FFFFFF"/>
          </w:tcPr>
          <w:p w:rsidR="00F453FC" w:rsidRDefault="00F453FC">
            <w:pPr>
              <w:autoSpaceDE w:val="0"/>
              <w:autoSpaceDN w:val="0"/>
              <w:adjustRightInd w:val="0"/>
              <w:spacing w:line="256" w:lineRule="auto"/>
              <w:ind w:left="60" w:right="60"/>
              <w:jc w:val="center"/>
              <w:rPr>
                <w:rFonts w:ascii="Arial" w:hAnsi="Arial" w:cs="Arial"/>
                <w:color w:val="000000"/>
                <w:sz w:val="24"/>
                <w:szCs w:val="24"/>
                <w:lang w:eastAsia="en-US"/>
              </w:rPr>
            </w:pPr>
            <w:r>
              <w:rPr>
                <w:rFonts w:ascii="Arial" w:hAnsi="Arial" w:cs="Arial"/>
                <w:color w:val="000000"/>
                <w:sz w:val="24"/>
                <w:szCs w:val="24"/>
                <w:lang w:eastAsia="en-US"/>
              </w:rPr>
              <w:t>26</w:t>
            </w:r>
          </w:p>
        </w:tc>
      </w:tr>
      <w:tr w:rsidR="00F453FC" w:rsidTr="00BF7775">
        <w:trPr>
          <w:cantSplit/>
          <w:jc w:val="center"/>
        </w:trPr>
        <w:tc>
          <w:tcPr>
            <w:tcW w:w="9640" w:type="dxa"/>
            <w:vMerge/>
            <w:tcBorders>
              <w:top w:val="single" w:sz="18" w:space="0" w:color="000000"/>
              <w:left w:val="single" w:sz="18" w:space="0" w:color="000000"/>
              <w:bottom w:val="nil"/>
              <w:right w:val="nil"/>
            </w:tcBorders>
            <w:vAlign w:val="center"/>
          </w:tcPr>
          <w:p w:rsidR="00F453FC" w:rsidRDefault="00F453FC">
            <w:pPr>
              <w:rPr>
                <w:rFonts w:ascii="Arial" w:hAnsi="Arial" w:cs="Arial"/>
                <w:color w:val="000000"/>
                <w:sz w:val="24"/>
                <w:szCs w:val="24"/>
                <w:lang w:eastAsia="en-US"/>
              </w:rPr>
            </w:pPr>
          </w:p>
        </w:tc>
        <w:tc>
          <w:tcPr>
            <w:tcW w:w="739" w:type="dxa"/>
            <w:vMerge/>
            <w:tcBorders>
              <w:top w:val="single" w:sz="18" w:space="0" w:color="000000"/>
              <w:left w:val="nil"/>
              <w:bottom w:val="nil"/>
              <w:right w:val="nil"/>
            </w:tcBorders>
            <w:vAlign w:val="center"/>
          </w:tcPr>
          <w:p w:rsidR="00F453FC" w:rsidRDefault="00F453FC">
            <w:pPr>
              <w:rPr>
                <w:rFonts w:ascii="Arial" w:hAnsi="Arial" w:cs="Arial"/>
                <w:color w:val="000000"/>
                <w:sz w:val="24"/>
                <w:szCs w:val="24"/>
                <w:lang w:eastAsia="en-US"/>
              </w:rPr>
            </w:pPr>
          </w:p>
        </w:tc>
        <w:tc>
          <w:tcPr>
            <w:tcW w:w="2464" w:type="dxa"/>
            <w:tcBorders>
              <w:top w:val="nil"/>
              <w:left w:val="nil"/>
              <w:bottom w:val="nil"/>
              <w:right w:val="single" w:sz="18" w:space="0" w:color="000000"/>
            </w:tcBorders>
            <w:shd w:val="clear" w:color="auto" w:fill="FFFFFF"/>
            <w:vAlign w:val="center"/>
          </w:tcPr>
          <w:p w:rsidR="00F453FC" w:rsidRDefault="00F453FC">
            <w:pPr>
              <w:autoSpaceDE w:val="0"/>
              <w:autoSpaceDN w:val="0"/>
              <w:adjustRightInd w:val="0"/>
              <w:spacing w:line="256" w:lineRule="auto"/>
              <w:ind w:left="60" w:right="60"/>
              <w:rPr>
                <w:rFonts w:ascii="Arial" w:hAnsi="Arial" w:cs="Arial"/>
                <w:color w:val="000000"/>
                <w:sz w:val="24"/>
                <w:szCs w:val="24"/>
                <w:lang w:eastAsia="en-US"/>
              </w:rPr>
            </w:pPr>
            <w:r>
              <w:rPr>
                <w:rFonts w:ascii="Arial" w:hAnsi="Arial" w:cs="Arial"/>
                <w:color w:val="000000"/>
                <w:sz w:val="24"/>
                <w:szCs w:val="24"/>
                <w:lang w:eastAsia="en-US"/>
              </w:rPr>
              <w:t>% в Предлагали ли Вам когда-либо попробовать наркотики?</w:t>
            </w:r>
          </w:p>
        </w:tc>
        <w:tc>
          <w:tcPr>
            <w:tcW w:w="1478" w:type="dxa"/>
            <w:tcBorders>
              <w:top w:val="nil"/>
              <w:left w:val="single" w:sz="18" w:space="0" w:color="000000"/>
              <w:bottom w:val="nil"/>
            </w:tcBorders>
            <w:shd w:val="clear" w:color="auto" w:fill="FFFFFF"/>
          </w:tcPr>
          <w:p w:rsidR="00F453FC" w:rsidRDefault="00F453FC">
            <w:pPr>
              <w:autoSpaceDE w:val="0"/>
              <w:autoSpaceDN w:val="0"/>
              <w:adjustRightInd w:val="0"/>
              <w:spacing w:line="256" w:lineRule="auto"/>
              <w:ind w:left="60" w:right="60"/>
              <w:jc w:val="center"/>
              <w:rPr>
                <w:rFonts w:ascii="Arial" w:hAnsi="Arial" w:cs="Arial"/>
                <w:color w:val="000000"/>
                <w:sz w:val="24"/>
                <w:szCs w:val="24"/>
                <w:lang w:eastAsia="en-US"/>
              </w:rPr>
            </w:pPr>
            <w:r>
              <w:rPr>
                <w:rFonts w:ascii="Arial" w:hAnsi="Arial" w:cs="Arial"/>
                <w:color w:val="000000"/>
                <w:sz w:val="24"/>
                <w:szCs w:val="24"/>
                <w:lang w:eastAsia="en-US"/>
              </w:rPr>
              <w:t>25,3%</w:t>
            </w:r>
          </w:p>
        </w:tc>
        <w:tc>
          <w:tcPr>
            <w:tcW w:w="1478" w:type="dxa"/>
            <w:tcBorders>
              <w:top w:val="nil"/>
              <w:bottom w:val="nil"/>
            </w:tcBorders>
            <w:shd w:val="clear" w:color="auto" w:fill="FFFFFF"/>
          </w:tcPr>
          <w:p w:rsidR="00F453FC" w:rsidRDefault="00F453FC">
            <w:pPr>
              <w:autoSpaceDE w:val="0"/>
              <w:autoSpaceDN w:val="0"/>
              <w:adjustRightInd w:val="0"/>
              <w:spacing w:line="256" w:lineRule="auto"/>
              <w:ind w:left="60" w:right="60"/>
              <w:jc w:val="center"/>
              <w:rPr>
                <w:rFonts w:ascii="Arial" w:hAnsi="Arial" w:cs="Arial"/>
                <w:color w:val="000000"/>
                <w:sz w:val="24"/>
                <w:szCs w:val="24"/>
                <w:lang w:eastAsia="en-US"/>
              </w:rPr>
            </w:pPr>
            <w:r>
              <w:rPr>
                <w:rFonts w:ascii="Arial" w:hAnsi="Arial" w:cs="Arial"/>
                <w:color w:val="000000"/>
                <w:sz w:val="24"/>
                <w:szCs w:val="24"/>
                <w:lang w:eastAsia="en-US"/>
              </w:rPr>
              <w:t>1,0%</w:t>
            </w:r>
          </w:p>
        </w:tc>
        <w:tc>
          <w:tcPr>
            <w:tcW w:w="1016" w:type="dxa"/>
            <w:tcBorders>
              <w:top w:val="nil"/>
              <w:bottom w:val="nil"/>
              <w:right w:val="single" w:sz="18" w:space="0" w:color="000000"/>
            </w:tcBorders>
            <w:shd w:val="clear" w:color="auto" w:fill="FFFFFF"/>
          </w:tcPr>
          <w:p w:rsidR="00F453FC" w:rsidRDefault="00F453FC">
            <w:pPr>
              <w:autoSpaceDE w:val="0"/>
              <w:autoSpaceDN w:val="0"/>
              <w:adjustRightInd w:val="0"/>
              <w:spacing w:line="256" w:lineRule="auto"/>
              <w:ind w:left="60" w:right="60"/>
              <w:jc w:val="center"/>
              <w:rPr>
                <w:rFonts w:ascii="Arial" w:hAnsi="Arial" w:cs="Arial"/>
                <w:color w:val="000000"/>
                <w:sz w:val="24"/>
                <w:szCs w:val="24"/>
                <w:lang w:eastAsia="en-US"/>
              </w:rPr>
            </w:pPr>
            <w:r>
              <w:rPr>
                <w:rFonts w:ascii="Arial" w:hAnsi="Arial" w:cs="Arial"/>
                <w:color w:val="000000"/>
                <w:sz w:val="24"/>
                <w:szCs w:val="24"/>
                <w:lang w:eastAsia="en-US"/>
              </w:rPr>
              <w:t>9,0%</w:t>
            </w:r>
          </w:p>
        </w:tc>
      </w:tr>
      <w:tr w:rsidR="00F453FC" w:rsidTr="00BF7775">
        <w:trPr>
          <w:cantSplit/>
          <w:jc w:val="center"/>
        </w:trPr>
        <w:tc>
          <w:tcPr>
            <w:tcW w:w="9640" w:type="dxa"/>
            <w:vMerge/>
            <w:tcBorders>
              <w:top w:val="single" w:sz="18" w:space="0" w:color="000000"/>
              <w:left w:val="single" w:sz="18" w:space="0" w:color="000000"/>
              <w:bottom w:val="nil"/>
              <w:right w:val="nil"/>
            </w:tcBorders>
            <w:vAlign w:val="center"/>
          </w:tcPr>
          <w:p w:rsidR="00F453FC" w:rsidRDefault="00F453FC">
            <w:pPr>
              <w:rPr>
                <w:rFonts w:ascii="Arial" w:hAnsi="Arial" w:cs="Arial"/>
                <w:color w:val="000000"/>
                <w:sz w:val="24"/>
                <w:szCs w:val="24"/>
                <w:lang w:eastAsia="en-US"/>
              </w:rPr>
            </w:pPr>
          </w:p>
        </w:tc>
        <w:tc>
          <w:tcPr>
            <w:tcW w:w="739" w:type="dxa"/>
            <w:vMerge w:val="restart"/>
            <w:tcBorders>
              <w:top w:val="nil"/>
              <w:left w:val="nil"/>
              <w:bottom w:val="nil"/>
              <w:right w:val="nil"/>
            </w:tcBorders>
            <w:shd w:val="clear" w:color="auto" w:fill="FFFFFF"/>
            <w:vAlign w:val="center"/>
          </w:tcPr>
          <w:p w:rsidR="00F453FC" w:rsidRDefault="00F453FC">
            <w:pPr>
              <w:autoSpaceDE w:val="0"/>
              <w:autoSpaceDN w:val="0"/>
              <w:adjustRightInd w:val="0"/>
              <w:spacing w:line="256" w:lineRule="auto"/>
              <w:ind w:left="60" w:right="60"/>
              <w:rPr>
                <w:rFonts w:ascii="Arial" w:hAnsi="Arial" w:cs="Arial"/>
                <w:color w:val="000000"/>
                <w:sz w:val="24"/>
                <w:szCs w:val="24"/>
                <w:lang w:eastAsia="en-US"/>
              </w:rPr>
            </w:pPr>
            <w:r>
              <w:rPr>
                <w:rFonts w:ascii="Arial" w:hAnsi="Arial" w:cs="Arial"/>
                <w:color w:val="000000"/>
                <w:sz w:val="24"/>
                <w:szCs w:val="24"/>
                <w:lang w:eastAsia="en-US"/>
              </w:rPr>
              <w:t>Нет.</w:t>
            </w:r>
          </w:p>
        </w:tc>
        <w:tc>
          <w:tcPr>
            <w:tcW w:w="2464" w:type="dxa"/>
            <w:tcBorders>
              <w:top w:val="nil"/>
              <w:left w:val="nil"/>
              <w:bottom w:val="nil"/>
              <w:right w:val="single" w:sz="18" w:space="0" w:color="000000"/>
            </w:tcBorders>
            <w:shd w:val="clear" w:color="auto" w:fill="FFFFFF"/>
            <w:vAlign w:val="center"/>
          </w:tcPr>
          <w:p w:rsidR="00F453FC" w:rsidRDefault="00F453FC">
            <w:pPr>
              <w:autoSpaceDE w:val="0"/>
              <w:autoSpaceDN w:val="0"/>
              <w:adjustRightInd w:val="0"/>
              <w:spacing w:line="256" w:lineRule="auto"/>
              <w:ind w:left="60" w:right="60"/>
              <w:rPr>
                <w:rFonts w:ascii="Arial" w:hAnsi="Arial" w:cs="Arial"/>
                <w:color w:val="000000"/>
                <w:sz w:val="24"/>
                <w:szCs w:val="24"/>
                <w:lang w:eastAsia="en-US"/>
              </w:rPr>
            </w:pPr>
            <w:r>
              <w:rPr>
                <w:rFonts w:ascii="Arial" w:hAnsi="Arial" w:cs="Arial"/>
                <w:color w:val="000000"/>
                <w:sz w:val="24"/>
                <w:szCs w:val="24"/>
                <w:lang w:eastAsia="en-US"/>
              </w:rPr>
              <w:t>Частота</w:t>
            </w:r>
          </w:p>
        </w:tc>
        <w:tc>
          <w:tcPr>
            <w:tcW w:w="1478" w:type="dxa"/>
            <w:tcBorders>
              <w:top w:val="nil"/>
              <w:left w:val="single" w:sz="18" w:space="0" w:color="000000"/>
              <w:bottom w:val="nil"/>
            </w:tcBorders>
            <w:shd w:val="clear" w:color="auto" w:fill="FFFFFF"/>
          </w:tcPr>
          <w:p w:rsidR="00F453FC" w:rsidRDefault="00F453FC">
            <w:pPr>
              <w:autoSpaceDE w:val="0"/>
              <w:autoSpaceDN w:val="0"/>
              <w:adjustRightInd w:val="0"/>
              <w:spacing w:line="256" w:lineRule="auto"/>
              <w:ind w:left="60" w:right="60"/>
              <w:jc w:val="center"/>
              <w:rPr>
                <w:rFonts w:ascii="Arial" w:hAnsi="Arial" w:cs="Arial"/>
                <w:color w:val="000000"/>
                <w:sz w:val="24"/>
                <w:szCs w:val="24"/>
                <w:lang w:eastAsia="en-US"/>
              </w:rPr>
            </w:pPr>
            <w:r>
              <w:rPr>
                <w:rFonts w:ascii="Arial" w:hAnsi="Arial" w:cs="Arial"/>
                <w:color w:val="000000"/>
                <w:sz w:val="24"/>
                <w:szCs w:val="24"/>
                <w:lang w:eastAsia="en-US"/>
              </w:rPr>
              <w:t>71</w:t>
            </w:r>
          </w:p>
        </w:tc>
        <w:tc>
          <w:tcPr>
            <w:tcW w:w="1478" w:type="dxa"/>
            <w:tcBorders>
              <w:top w:val="nil"/>
              <w:bottom w:val="nil"/>
            </w:tcBorders>
            <w:shd w:val="clear" w:color="auto" w:fill="FFFFFF"/>
          </w:tcPr>
          <w:p w:rsidR="00F453FC" w:rsidRDefault="00F453FC">
            <w:pPr>
              <w:autoSpaceDE w:val="0"/>
              <w:autoSpaceDN w:val="0"/>
              <w:adjustRightInd w:val="0"/>
              <w:spacing w:line="256" w:lineRule="auto"/>
              <w:ind w:left="60" w:right="60"/>
              <w:jc w:val="center"/>
              <w:rPr>
                <w:rFonts w:ascii="Arial" w:hAnsi="Arial" w:cs="Arial"/>
                <w:color w:val="000000"/>
                <w:sz w:val="24"/>
                <w:szCs w:val="24"/>
                <w:lang w:eastAsia="en-US"/>
              </w:rPr>
            </w:pPr>
            <w:r>
              <w:rPr>
                <w:rFonts w:ascii="Arial" w:hAnsi="Arial" w:cs="Arial"/>
                <w:color w:val="000000"/>
                <w:sz w:val="24"/>
                <w:szCs w:val="24"/>
                <w:lang w:eastAsia="en-US"/>
              </w:rPr>
              <w:t>192</w:t>
            </w:r>
          </w:p>
        </w:tc>
        <w:tc>
          <w:tcPr>
            <w:tcW w:w="1016" w:type="dxa"/>
            <w:tcBorders>
              <w:top w:val="nil"/>
              <w:bottom w:val="nil"/>
              <w:right w:val="single" w:sz="18" w:space="0" w:color="000000"/>
            </w:tcBorders>
            <w:shd w:val="clear" w:color="auto" w:fill="FFFFFF"/>
          </w:tcPr>
          <w:p w:rsidR="00F453FC" w:rsidRDefault="00F453FC">
            <w:pPr>
              <w:autoSpaceDE w:val="0"/>
              <w:autoSpaceDN w:val="0"/>
              <w:adjustRightInd w:val="0"/>
              <w:spacing w:line="256" w:lineRule="auto"/>
              <w:ind w:left="60" w:right="60"/>
              <w:jc w:val="center"/>
              <w:rPr>
                <w:rFonts w:ascii="Arial" w:hAnsi="Arial" w:cs="Arial"/>
                <w:color w:val="000000"/>
                <w:sz w:val="24"/>
                <w:szCs w:val="24"/>
                <w:lang w:eastAsia="en-US"/>
              </w:rPr>
            </w:pPr>
            <w:r>
              <w:rPr>
                <w:rFonts w:ascii="Arial" w:hAnsi="Arial" w:cs="Arial"/>
                <w:color w:val="000000"/>
                <w:sz w:val="24"/>
                <w:szCs w:val="24"/>
                <w:lang w:eastAsia="en-US"/>
              </w:rPr>
              <w:t>263</w:t>
            </w:r>
          </w:p>
        </w:tc>
      </w:tr>
      <w:tr w:rsidR="00F453FC" w:rsidTr="00BF7775">
        <w:trPr>
          <w:cantSplit/>
          <w:jc w:val="center"/>
        </w:trPr>
        <w:tc>
          <w:tcPr>
            <w:tcW w:w="9640" w:type="dxa"/>
            <w:vMerge/>
            <w:tcBorders>
              <w:top w:val="single" w:sz="18" w:space="0" w:color="000000"/>
              <w:left w:val="single" w:sz="18" w:space="0" w:color="000000"/>
              <w:bottom w:val="nil"/>
              <w:right w:val="nil"/>
            </w:tcBorders>
            <w:vAlign w:val="center"/>
          </w:tcPr>
          <w:p w:rsidR="00F453FC" w:rsidRDefault="00F453FC">
            <w:pPr>
              <w:rPr>
                <w:rFonts w:ascii="Arial" w:hAnsi="Arial" w:cs="Arial"/>
                <w:color w:val="000000"/>
                <w:sz w:val="24"/>
                <w:szCs w:val="24"/>
                <w:lang w:eastAsia="en-US"/>
              </w:rPr>
            </w:pPr>
          </w:p>
        </w:tc>
        <w:tc>
          <w:tcPr>
            <w:tcW w:w="739" w:type="dxa"/>
            <w:vMerge/>
            <w:tcBorders>
              <w:top w:val="nil"/>
              <w:left w:val="nil"/>
              <w:bottom w:val="nil"/>
              <w:right w:val="nil"/>
            </w:tcBorders>
            <w:vAlign w:val="center"/>
          </w:tcPr>
          <w:p w:rsidR="00F453FC" w:rsidRDefault="00F453FC">
            <w:pPr>
              <w:rPr>
                <w:rFonts w:ascii="Arial" w:hAnsi="Arial" w:cs="Arial"/>
                <w:color w:val="000000"/>
                <w:sz w:val="24"/>
                <w:szCs w:val="24"/>
                <w:lang w:eastAsia="en-US"/>
              </w:rPr>
            </w:pPr>
          </w:p>
        </w:tc>
        <w:tc>
          <w:tcPr>
            <w:tcW w:w="2464" w:type="dxa"/>
            <w:tcBorders>
              <w:top w:val="nil"/>
              <w:left w:val="nil"/>
              <w:bottom w:val="nil"/>
              <w:right w:val="single" w:sz="18" w:space="0" w:color="000000"/>
            </w:tcBorders>
            <w:shd w:val="clear" w:color="auto" w:fill="FFFFFF"/>
            <w:vAlign w:val="center"/>
          </w:tcPr>
          <w:p w:rsidR="00F453FC" w:rsidRDefault="00F453FC">
            <w:pPr>
              <w:autoSpaceDE w:val="0"/>
              <w:autoSpaceDN w:val="0"/>
              <w:adjustRightInd w:val="0"/>
              <w:spacing w:line="256" w:lineRule="auto"/>
              <w:ind w:left="60" w:right="60"/>
              <w:rPr>
                <w:rFonts w:ascii="Arial" w:hAnsi="Arial" w:cs="Arial"/>
                <w:color w:val="000000"/>
                <w:sz w:val="24"/>
                <w:szCs w:val="24"/>
                <w:lang w:eastAsia="en-US"/>
              </w:rPr>
            </w:pPr>
            <w:r>
              <w:rPr>
                <w:rFonts w:ascii="Arial" w:hAnsi="Arial" w:cs="Arial"/>
                <w:color w:val="000000"/>
                <w:sz w:val="24"/>
                <w:szCs w:val="24"/>
                <w:lang w:eastAsia="en-US"/>
              </w:rPr>
              <w:t>% в Предлагали ли Вам когда-либо попробовать наркотики?</w:t>
            </w:r>
          </w:p>
        </w:tc>
        <w:tc>
          <w:tcPr>
            <w:tcW w:w="1478" w:type="dxa"/>
            <w:tcBorders>
              <w:top w:val="nil"/>
              <w:left w:val="single" w:sz="18" w:space="0" w:color="000000"/>
              <w:bottom w:val="nil"/>
            </w:tcBorders>
            <w:shd w:val="clear" w:color="auto" w:fill="FFFFFF"/>
          </w:tcPr>
          <w:p w:rsidR="00F453FC" w:rsidRDefault="00F453FC">
            <w:pPr>
              <w:autoSpaceDE w:val="0"/>
              <w:autoSpaceDN w:val="0"/>
              <w:adjustRightInd w:val="0"/>
              <w:spacing w:line="256" w:lineRule="auto"/>
              <w:ind w:left="60" w:right="60"/>
              <w:jc w:val="center"/>
              <w:rPr>
                <w:rFonts w:ascii="Arial" w:hAnsi="Arial" w:cs="Arial"/>
                <w:color w:val="000000"/>
                <w:sz w:val="24"/>
                <w:szCs w:val="24"/>
                <w:lang w:eastAsia="en-US"/>
              </w:rPr>
            </w:pPr>
            <w:r>
              <w:rPr>
                <w:rFonts w:ascii="Arial" w:hAnsi="Arial" w:cs="Arial"/>
                <w:color w:val="000000"/>
                <w:sz w:val="24"/>
                <w:szCs w:val="24"/>
                <w:lang w:eastAsia="en-US"/>
              </w:rPr>
              <w:t>74,7%</w:t>
            </w:r>
          </w:p>
        </w:tc>
        <w:tc>
          <w:tcPr>
            <w:tcW w:w="1478" w:type="dxa"/>
            <w:tcBorders>
              <w:top w:val="nil"/>
              <w:bottom w:val="nil"/>
            </w:tcBorders>
            <w:shd w:val="clear" w:color="auto" w:fill="FFFFFF"/>
          </w:tcPr>
          <w:p w:rsidR="00F453FC" w:rsidRDefault="00F453FC">
            <w:pPr>
              <w:autoSpaceDE w:val="0"/>
              <w:autoSpaceDN w:val="0"/>
              <w:adjustRightInd w:val="0"/>
              <w:spacing w:line="256" w:lineRule="auto"/>
              <w:ind w:left="60" w:right="60"/>
              <w:jc w:val="center"/>
              <w:rPr>
                <w:rFonts w:ascii="Arial" w:hAnsi="Arial" w:cs="Arial"/>
                <w:color w:val="000000"/>
                <w:sz w:val="24"/>
                <w:szCs w:val="24"/>
                <w:lang w:eastAsia="en-US"/>
              </w:rPr>
            </w:pPr>
            <w:r>
              <w:rPr>
                <w:rFonts w:ascii="Arial" w:hAnsi="Arial" w:cs="Arial"/>
                <w:color w:val="000000"/>
                <w:sz w:val="24"/>
                <w:szCs w:val="24"/>
                <w:lang w:eastAsia="en-US"/>
              </w:rPr>
              <w:t>99,0%</w:t>
            </w:r>
          </w:p>
        </w:tc>
        <w:tc>
          <w:tcPr>
            <w:tcW w:w="1016" w:type="dxa"/>
            <w:tcBorders>
              <w:top w:val="nil"/>
              <w:bottom w:val="nil"/>
              <w:right w:val="single" w:sz="18" w:space="0" w:color="000000"/>
            </w:tcBorders>
            <w:shd w:val="clear" w:color="auto" w:fill="FFFFFF"/>
          </w:tcPr>
          <w:p w:rsidR="00F453FC" w:rsidRDefault="00F453FC">
            <w:pPr>
              <w:autoSpaceDE w:val="0"/>
              <w:autoSpaceDN w:val="0"/>
              <w:adjustRightInd w:val="0"/>
              <w:spacing w:line="256" w:lineRule="auto"/>
              <w:ind w:left="60" w:right="60"/>
              <w:jc w:val="center"/>
              <w:rPr>
                <w:rFonts w:ascii="Arial" w:hAnsi="Arial" w:cs="Arial"/>
                <w:color w:val="000000"/>
                <w:sz w:val="24"/>
                <w:szCs w:val="24"/>
                <w:lang w:eastAsia="en-US"/>
              </w:rPr>
            </w:pPr>
            <w:r>
              <w:rPr>
                <w:rFonts w:ascii="Arial" w:hAnsi="Arial" w:cs="Arial"/>
                <w:color w:val="000000"/>
                <w:sz w:val="24"/>
                <w:szCs w:val="24"/>
                <w:lang w:eastAsia="en-US"/>
              </w:rPr>
              <w:t>91,0%</w:t>
            </w:r>
          </w:p>
        </w:tc>
      </w:tr>
      <w:tr w:rsidR="00F453FC" w:rsidTr="00BF7775">
        <w:trPr>
          <w:cantSplit/>
          <w:jc w:val="center"/>
        </w:trPr>
        <w:tc>
          <w:tcPr>
            <w:tcW w:w="3204" w:type="dxa"/>
            <w:gridSpan w:val="2"/>
            <w:vMerge w:val="restart"/>
            <w:tcBorders>
              <w:top w:val="nil"/>
              <w:left w:val="single" w:sz="18" w:space="0" w:color="000000"/>
              <w:bottom w:val="single" w:sz="18" w:space="0" w:color="000000"/>
              <w:right w:val="nil"/>
            </w:tcBorders>
            <w:shd w:val="clear" w:color="auto" w:fill="FFFFFF"/>
            <w:vAlign w:val="center"/>
          </w:tcPr>
          <w:p w:rsidR="00F453FC" w:rsidRDefault="00F453FC">
            <w:pPr>
              <w:autoSpaceDE w:val="0"/>
              <w:autoSpaceDN w:val="0"/>
              <w:adjustRightInd w:val="0"/>
              <w:spacing w:line="256" w:lineRule="auto"/>
              <w:ind w:left="60" w:right="60"/>
              <w:rPr>
                <w:rFonts w:ascii="Arial" w:hAnsi="Arial" w:cs="Arial"/>
                <w:color w:val="000000"/>
                <w:sz w:val="24"/>
                <w:szCs w:val="24"/>
                <w:lang w:eastAsia="en-US"/>
              </w:rPr>
            </w:pPr>
            <w:r>
              <w:rPr>
                <w:rFonts w:ascii="Arial" w:hAnsi="Arial" w:cs="Arial"/>
                <w:color w:val="000000"/>
                <w:sz w:val="24"/>
                <w:szCs w:val="24"/>
                <w:lang w:eastAsia="en-US"/>
              </w:rPr>
              <w:t>Итого</w:t>
            </w:r>
          </w:p>
        </w:tc>
        <w:tc>
          <w:tcPr>
            <w:tcW w:w="2464" w:type="dxa"/>
            <w:tcBorders>
              <w:top w:val="nil"/>
              <w:left w:val="nil"/>
              <w:bottom w:val="nil"/>
              <w:right w:val="single" w:sz="18" w:space="0" w:color="000000"/>
            </w:tcBorders>
            <w:shd w:val="clear" w:color="auto" w:fill="FFFFFF"/>
            <w:vAlign w:val="center"/>
          </w:tcPr>
          <w:p w:rsidR="00F453FC" w:rsidRDefault="00F453FC">
            <w:pPr>
              <w:autoSpaceDE w:val="0"/>
              <w:autoSpaceDN w:val="0"/>
              <w:adjustRightInd w:val="0"/>
              <w:spacing w:line="256" w:lineRule="auto"/>
              <w:ind w:left="60" w:right="60"/>
              <w:rPr>
                <w:rFonts w:ascii="Arial" w:hAnsi="Arial" w:cs="Arial"/>
                <w:color w:val="000000"/>
                <w:sz w:val="24"/>
                <w:szCs w:val="24"/>
                <w:lang w:eastAsia="en-US"/>
              </w:rPr>
            </w:pPr>
            <w:r>
              <w:rPr>
                <w:rFonts w:ascii="Arial" w:hAnsi="Arial" w:cs="Arial"/>
                <w:color w:val="000000"/>
                <w:sz w:val="24"/>
                <w:szCs w:val="24"/>
                <w:lang w:eastAsia="en-US"/>
              </w:rPr>
              <w:t>Частота</w:t>
            </w:r>
          </w:p>
        </w:tc>
        <w:tc>
          <w:tcPr>
            <w:tcW w:w="1478" w:type="dxa"/>
            <w:tcBorders>
              <w:top w:val="nil"/>
              <w:left w:val="single" w:sz="18" w:space="0" w:color="000000"/>
              <w:bottom w:val="nil"/>
            </w:tcBorders>
            <w:shd w:val="clear" w:color="auto" w:fill="FFFFFF"/>
          </w:tcPr>
          <w:p w:rsidR="00F453FC" w:rsidRDefault="00F453FC">
            <w:pPr>
              <w:autoSpaceDE w:val="0"/>
              <w:autoSpaceDN w:val="0"/>
              <w:adjustRightInd w:val="0"/>
              <w:spacing w:line="256" w:lineRule="auto"/>
              <w:ind w:left="60" w:right="60"/>
              <w:jc w:val="center"/>
              <w:rPr>
                <w:rFonts w:ascii="Arial" w:hAnsi="Arial" w:cs="Arial"/>
                <w:color w:val="000000"/>
                <w:sz w:val="24"/>
                <w:szCs w:val="24"/>
                <w:lang w:eastAsia="en-US"/>
              </w:rPr>
            </w:pPr>
            <w:r>
              <w:rPr>
                <w:rFonts w:ascii="Arial" w:hAnsi="Arial" w:cs="Arial"/>
                <w:color w:val="000000"/>
                <w:sz w:val="24"/>
                <w:szCs w:val="24"/>
                <w:lang w:eastAsia="en-US"/>
              </w:rPr>
              <w:t>95</w:t>
            </w:r>
          </w:p>
        </w:tc>
        <w:tc>
          <w:tcPr>
            <w:tcW w:w="1478" w:type="dxa"/>
            <w:tcBorders>
              <w:top w:val="nil"/>
              <w:bottom w:val="nil"/>
            </w:tcBorders>
            <w:shd w:val="clear" w:color="auto" w:fill="FFFFFF"/>
          </w:tcPr>
          <w:p w:rsidR="00F453FC" w:rsidRDefault="00F453FC">
            <w:pPr>
              <w:autoSpaceDE w:val="0"/>
              <w:autoSpaceDN w:val="0"/>
              <w:adjustRightInd w:val="0"/>
              <w:spacing w:line="256" w:lineRule="auto"/>
              <w:ind w:left="60" w:right="60"/>
              <w:jc w:val="center"/>
              <w:rPr>
                <w:rFonts w:ascii="Arial" w:hAnsi="Arial" w:cs="Arial"/>
                <w:color w:val="000000"/>
                <w:sz w:val="24"/>
                <w:szCs w:val="24"/>
                <w:lang w:eastAsia="en-US"/>
              </w:rPr>
            </w:pPr>
            <w:r>
              <w:rPr>
                <w:rFonts w:ascii="Arial" w:hAnsi="Arial" w:cs="Arial"/>
                <w:color w:val="000000"/>
                <w:sz w:val="24"/>
                <w:szCs w:val="24"/>
                <w:lang w:eastAsia="en-US"/>
              </w:rPr>
              <w:t>194</w:t>
            </w:r>
          </w:p>
        </w:tc>
        <w:tc>
          <w:tcPr>
            <w:tcW w:w="1016" w:type="dxa"/>
            <w:tcBorders>
              <w:top w:val="nil"/>
              <w:bottom w:val="nil"/>
              <w:right w:val="single" w:sz="18" w:space="0" w:color="000000"/>
            </w:tcBorders>
            <w:shd w:val="clear" w:color="auto" w:fill="FFFFFF"/>
          </w:tcPr>
          <w:p w:rsidR="00F453FC" w:rsidRDefault="00F453FC">
            <w:pPr>
              <w:autoSpaceDE w:val="0"/>
              <w:autoSpaceDN w:val="0"/>
              <w:adjustRightInd w:val="0"/>
              <w:spacing w:line="256" w:lineRule="auto"/>
              <w:ind w:left="60" w:right="60"/>
              <w:jc w:val="center"/>
              <w:rPr>
                <w:rFonts w:ascii="Arial" w:hAnsi="Arial" w:cs="Arial"/>
                <w:color w:val="000000"/>
                <w:sz w:val="24"/>
                <w:szCs w:val="24"/>
                <w:lang w:eastAsia="en-US"/>
              </w:rPr>
            </w:pPr>
            <w:r>
              <w:rPr>
                <w:rFonts w:ascii="Arial" w:hAnsi="Arial" w:cs="Arial"/>
                <w:color w:val="000000"/>
                <w:sz w:val="24"/>
                <w:szCs w:val="24"/>
                <w:lang w:eastAsia="en-US"/>
              </w:rPr>
              <w:t>289</w:t>
            </w:r>
          </w:p>
        </w:tc>
      </w:tr>
      <w:tr w:rsidR="00F453FC" w:rsidTr="00BF7775">
        <w:trPr>
          <w:cantSplit/>
          <w:jc w:val="center"/>
        </w:trPr>
        <w:tc>
          <w:tcPr>
            <w:tcW w:w="10379" w:type="dxa"/>
            <w:gridSpan w:val="2"/>
            <w:vMerge/>
            <w:tcBorders>
              <w:top w:val="nil"/>
              <w:left w:val="single" w:sz="18" w:space="0" w:color="000000"/>
              <w:bottom w:val="single" w:sz="18" w:space="0" w:color="000000"/>
              <w:right w:val="nil"/>
            </w:tcBorders>
            <w:vAlign w:val="center"/>
          </w:tcPr>
          <w:p w:rsidR="00F453FC" w:rsidRDefault="00F453FC">
            <w:pPr>
              <w:rPr>
                <w:rFonts w:ascii="Arial" w:hAnsi="Arial" w:cs="Arial"/>
                <w:color w:val="000000"/>
                <w:sz w:val="24"/>
                <w:szCs w:val="24"/>
                <w:lang w:eastAsia="en-US"/>
              </w:rPr>
            </w:pPr>
          </w:p>
        </w:tc>
        <w:tc>
          <w:tcPr>
            <w:tcW w:w="2464" w:type="dxa"/>
            <w:tcBorders>
              <w:top w:val="nil"/>
              <w:left w:val="nil"/>
              <w:bottom w:val="single" w:sz="18" w:space="0" w:color="000000"/>
              <w:right w:val="single" w:sz="18" w:space="0" w:color="000000"/>
            </w:tcBorders>
            <w:shd w:val="clear" w:color="auto" w:fill="FFFFFF"/>
            <w:vAlign w:val="center"/>
          </w:tcPr>
          <w:p w:rsidR="00F453FC" w:rsidRDefault="00F453FC">
            <w:pPr>
              <w:autoSpaceDE w:val="0"/>
              <w:autoSpaceDN w:val="0"/>
              <w:adjustRightInd w:val="0"/>
              <w:spacing w:line="256" w:lineRule="auto"/>
              <w:ind w:left="60" w:right="60"/>
              <w:rPr>
                <w:rFonts w:ascii="Arial" w:hAnsi="Arial" w:cs="Arial"/>
                <w:color w:val="000000"/>
                <w:sz w:val="24"/>
                <w:szCs w:val="24"/>
                <w:lang w:eastAsia="en-US"/>
              </w:rPr>
            </w:pPr>
            <w:r>
              <w:rPr>
                <w:rFonts w:ascii="Arial" w:hAnsi="Arial" w:cs="Arial"/>
                <w:color w:val="000000"/>
                <w:sz w:val="24"/>
                <w:szCs w:val="24"/>
                <w:lang w:eastAsia="en-US"/>
              </w:rPr>
              <w:t>% в Предлагали ли Вам когда-либо попробовать наркотики?</w:t>
            </w:r>
          </w:p>
        </w:tc>
        <w:tc>
          <w:tcPr>
            <w:tcW w:w="1478" w:type="dxa"/>
            <w:tcBorders>
              <w:top w:val="nil"/>
              <w:left w:val="single" w:sz="18" w:space="0" w:color="000000"/>
              <w:bottom w:val="single" w:sz="18" w:space="0" w:color="000000"/>
            </w:tcBorders>
            <w:shd w:val="clear" w:color="auto" w:fill="FFFFFF"/>
          </w:tcPr>
          <w:p w:rsidR="00F453FC" w:rsidRDefault="00F453FC">
            <w:pPr>
              <w:autoSpaceDE w:val="0"/>
              <w:autoSpaceDN w:val="0"/>
              <w:adjustRightInd w:val="0"/>
              <w:spacing w:line="256" w:lineRule="auto"/>
              <w:ind w:left="60" w:right="60"/>
              <w:jc w:val="center"/>
              <w:rPr>
                <w:rFonts w:ascii="Arial" w:hAnsi="Arial" w:cs="Arial"/>
                <w:color w:val="000000"/>
                <w:sz w:val="24"/>
                <w:szCs w:val="24"/>
                <w:lang w:eastAsia="en-US"/>
              </w:rPr>
            </w:pPr>
            <w:r>
              <w:rPr>
                <w:rFonts w:ascii="Arial" w:hAnsi="Arial" w:cs="Arial"/>
                <w:color w:val="000000"/>
                <w:sz w:val="24"/>
                <w:szCs w:val="24"/>
                <w:lang w:eastAsia="en-US"/>
              </w:rPr>
              <w:t>100,0%</w:t>
            </w:r>
          </w:p>
        </w:tc>
        <w:tc>
          <w:tcPr>
            <w:tcW w:w="1478" w:type="dxa"/>
            <w:tcBorders>
              <w:top w:val="nil"/>
              <w:bottom w:val="single" w:sz="18" w:space="0" w:color="000000"/>
            </w:tcBorders>
            <w:shd w:val="clear" w:color="auto" w:fill="FFFFFF"/>
          </w:tcPr>
          <w:p w:rsidR="00F453FC" w:rsidRDefault="00F453FC">
            <w:pPr>
              <w:autoSpaceDE w:val="0"/>
              <w:autoSpaceDN w:val="0"/>
              <w:adjustRightInd w:val="0"/>
              <w:spacing w:line="256" w:lineRule="auto"/>
              <w:ind w:left="60" w:right="60"/>
              <w:jc w:val="center"/>
              <w:rPr>
                <w:rFonts w:ascii="Arial" w:hAnsi="Arial" w:cs="Arial"/>
                <w:color w:val="000000"/>
                <w:sz w:val="24"/>
                <w:szCs w:val="24"/>
                <w:lang w:eastAsia="en-US"/>
              </w:rPr>
            </w:pPr>
            <w:r>
              <w:rPr>
                <w:rFonts w:ascii="Arial" w:hAnsi="Arial" w:cs="Arial"/>
                <w:color w:val="000000"/>
                <w:sz w:val="24"/>
                <w:szCs w:val="24"/>
                <w:lang w:eastAsia="en-US"/>
              </w:rPr>
              <w:t>100,0%</w:t>
            </w:r>
          </w:p>
        </w:tc>
        <w:tc>
          <w:tcPr>
            <w:tcW w:w="1016" w:type="dxa"/>
            <w:tcBorders>
              <w:top w:val="nil"/>
              <w:bottom w:val="single" w:sz="18" w:space="0" w:color="000000"/>
              <w:right w:val="single" w:sz="18" w:space="0" w:color="000000"/>
            </w:tcBorders>
            <w:shd w:val="clear" w:color="auto" w:fill="FFFFFF"/>
          </w:tcPr>
          <w:p w:rsidR="00F453FC" w:rsidRDefault="00F453FC">
            <w:pPr>
              <w:autoSpaceDE w:val="0"/>
              <w:autoSpaceDN w:val="0"/>
              <w:adjustRightInd w:val="0"/>
              <w:spacing w:line="256" w:lineRule="auto"/>
              <w:ind w:left="60" w:right="60"/>
              <w:jc w:val="center"/>
              <w:rPr>
                <w:rFonts w:ascii="Arial" w:hAnsi="Arial" w:cs="Arial"/>
                <w:color w:val="000000"/>
                <w:sz w:val="24"/>
                <w:szCs w:val="24"/>
                <w:lang w:eastAsia="en-US"/>
              </w:rPr>
            </w:pPr>
            <w:r>
              <w:rPr>
                <w:rFonts w:ascii="Arial" w:hAnsi="Arial" w:cs="Arial"/>
                <w:color w:val="000000"/>
                <w:sz w:val="24"/>
                <w:szCs w:val="24"/>
                <w:lang w:eastAsia="en-US"/>
              </w:rPr>
              <w:t>100,0%</w:t>
            </w:r>
          </w:p>
        </w:tc>
      </w:tr>
    </w:tbl>
    <w:p w:rsidR="00F453FC" w:rsidRDefault="00F453FC" w:rsidP="00BF7775">
      <w:pPr>
        <w:autoSpaceDE w:val="0"/>
        <w:autoSpaceDN w:val="0"/>
        <w:adjustRightInd w:val="0"/>
        <w:rPr>
          <w:sz w:val="24"/>
          <w:szCs w:val="24"/>
          <w:lang w:eastAsia="en-US"/>
        </w:rPr>
      </w:pPr>
    </w:p>
    <w:p w:rsidR="00F453FC" w:rsidRDefault="00F453FC" w:rsidP="00BF7775">
      <w:pPr>
        <w:autoSpaceDE w:val="0"/>
        <w:autoSpaceDN w:val="0"/>
        <w:adjustRightInd w:val="0"/>
        <w:jc w:val="both"/>
        <w:rPr>
          <w:rFonts w:eastAsia="Arial Unicode MS"/>
          <w:color w:val="000000"/>
          <w:sz w:val="24"/>
          <w:szCs w:val="24"/>
          <w:lang w:eastAsia="en-US"/>
        </w:rPr>
      </w:pPr>
      <w:r>
        <w:rPr>
          <w:sz w:val="24"/>
          <w:szCs w:val="24"/>
          <w:lang w:eastAsia="en-US"/>
        </w:rPr>
        <w:tab/>
        <w:t>В отечественной научной литературе отмечается, что «н</w:t>
      </w:r>
      <w:r>
        <w:rPr>
          <w:color w:val="000000"/>
          <w:sz w:val="24"/>
          <w:szCs w:val="24"/>
          <w:lang w:eastAsia="en-US"/>
        </w:rPr>
        <w:t xml:space="preserve">езаконный оборот наркотиков </w:t>
      </w:r>
      <w:r>
        <w:rPr>
          <w:color w:val="000000"/>
          <w:sz w:val="24"/>
          <w:szCs w:val="24"/>
          <w:lang w:eastAsia="en-US"/>
        </w:rPr>
        <w:br/>
        <w:t>в России с каждым годом набирает все большие масштабы</w:t>
      </w:r>
      <w:r>
        <w:rPr>
          <w:rFonts w:eastAsia="Arial Unicode MS"/>
          <w:color w:val="000000"/>
          <w:sz w:val="24"/>
          <w:szCs w:val="24"/>
          <w:lang w:eastAsia="en-US"/>
        </w:rPr>
        <w:t xml:space="preserve">, видоизменяясь и приобретая новые формы, подстраиваясь под современные реалии. </w:t>
      </w:r>
      <w:r>
        <w:rPr>
          <w:rFonts w:eastAsia="Arial Unicode MS"/>
          <w:b/>
          <w:color w:val="000000"/>
          <w:sz w:val="24"/>
          <w:szCs w:val="24"/>
          <w:lang w:eastAsia="en-US"/>
        </w:rPr>
        <w:t>Необходимо отметить, что все чаще для распространения наркотических средств, психотропных и сильнодействующих веществ используется глобальная сеть Интернет.</w:t>
      </w:r>
      <w:r>
        <w:rPr>
          <w:rFonts w:eastAsia="Arial Unicode MS"/>
          <w:color w:val="000000"/>
          <w:sz w:val="24"/>
          <w:szCs w:val="24"/>
          <w:lang w:eastAsia="en-US"/>
        </w:rPr>
        <w:t xml:space="preserve"> Сегодня большую популярность приобретают специально создаваемые сайты, и популярные в молодежной среде социальные сети».</w:t>
      </w:r>
      <w:r>
        <w:rPr>
          <w:rFonts w:eastAsia="Arial Unicode MS"/>
          <w:color w:val="000000"/>
          <w:sz w:val="24"/>
          <w:szCs w:val="24"/>
          <w:vertAlign w:val="superscript"/>
          <w:lang w:eastAsia="en-US"/>
        </w:rPr>
        <w:footnoteReference w:id="42"/>
      </w:r>
      <w:r>
        <w:rPr>
          <w:rFonts w:eastAsia="Arial Unicode MS"/>
          <w:color w:val="000000"/>
          <w:sz w:val="24"/>
          <w:szCs w:val="24"/>
          <w:lang w:eastAsia="en-US"/>
        </w:rPr>
        <w:t xml:space="preserve"> И как показывают наши данные 22,5% юношей и девушек обращались к помощи Интернета в вопросах связанных с наркотическими препаратами.  В 2015 году таких было 21,0%. </w:t>
      </w:r>
    </w:p>
    <w:p w:rsidR="00F453FC" w:rsidRDefault="00F453FC" w:rsidP="00BF7775">
      <w:pPr>
        <w:autoSpaceDE w:val="0"/>
        <w:autoSpaceDN w:val="0"/>
        <w:adjustRightInd w:val="0"/>
        <w:jc w:val="both"/>
        <w:rPr>
          <w:rFonts w:eastAsia="Arial Unicode MS"/>
          <w:color w:val="000000"/>
          <w:sz w:val="24"/>
          <w:szCs w:val="24"/>
          <w:lang w:eastAsia="en-US"/>
        </w:rPr>
      </w:pPr>
      <w:r>
        <w:rPr>
          <w:rFonts w:eastAsia="Arial Unicode MS"/>
          <w:color w:val="000000"/>
          <w:sz w:val="24"/>
          <w:szCs w:val="24"/>
          <w:lang w:eastAsia="en-US"/>
        </w:rPr>
        <w:tab/>
        <w:t>Отмечая вопросы мотивации потребления наркотиков среди подростков и молодежи, заметим, что доминирующими мотивами выступает «любопытство»</w:t>
      </w:r>
      <w:r>
        <w:rPr>
          <w:rFonts w:eastAsia="Arial Unicode MS"/>
          <w:color w:val="000000"/>
          <w:sz w:val="24"/>
          <w:szCs w:val="24"/>
          <w:vertAlign w:val="superscript"/>
          <w:lang w:eastAsia="en-US"/>
        </w:rPr>
        <w:footnoteReference w:id="43"/>
      </w:r>
      <w:r>
        <w:rPr>
          <w:rFonts w:eastAsia="Arial Unicode MS"/>
          <w:color w:val="000000"/>
          <w:sz w:val="24"/>
          <w:szCs w:val="24"/>
          <w:lang w:eastAsia="en-US"/>
        </w:rPr>
        <w:t xml:space="preserve"> и желание получить удовольствие (очевидно здесь явно заметно влияние утвердившейся в обществе гедонистической морали) (таблица 12). </w:t>
      </w:r>
    </w:p>
    <w:p w:rsidR="00F453FC" w:rsidRDefault="00F453FC" w:rsidP="00BF7775">
      <w:pPr>
        <w:autoSpaceDE w:val="0"/>
        <w:autoSpaceDN w:val="0"/>
        <w:adjustRightInd w:val="0"/>
        <w:jc w:val="both"/>
        <w:rPr>
          <w:rFonts w:eastAsia="Arial Unicode MS"/>
          <w:color w:val="000000"/>
          <w:sz w:val="24"/>
          <w:szCs w:val="24"/>
          <w:lang w:eastAsia="en-US"/>
        </w:rPr>
      </w:pPr>
    </w:p>
    <w:p w:rsidR="00F453FC" w:rsidRDefault="00F453FC" w:rsidP="00BF7775">
      <w:pPr>
        <w:autoSpaceDE w:val="0"/>
        <w:autoSpaceDN w:val="0"/>
        <w:adjustRightInd w:val="0"/>
        <w:jc w:val="center"/>
        <w:rPr>
          <w:b/>
          <w:bCs/>
          <w:color w:val="000000"/>
          <w:sz w:val="24"/>
          <w:szCs w:val="24"/>
          <w:lang w:eastAsia="en-US"/>
        </w:rPr>
      </w:pPr>
      <w:r>
        <w:rPr>
          <w:b/>
          <w:bCs/>
          <w:color w:val="000000"/>
          <w:sz w:val="24"/>
          <w:szCs w:val="24"/>
          <w:lang w:eastAsia="en-US"/>
        </w:rPr>
        <w:t>Прибегали ли Вы или Ваши знакомые к услугам сети «Интернет» для получения сведений о наркотических веществах или способах их употребления?</w:t>
      </w:r>
    </w:p>
    <w:p w:rsidR="00F453FC" w:rsidRDefault="00F453FC" w:rsidP="00BF7775">
      <w:pPr>
        <w:autoSpaceDE w:val="0"/>
        <w:autoSpaceDN w:val="0"/>
        <w:adjustRightInd w:val="0"/>
        <w:jc w:val="right"/>
        <w:rPr>
          <w:b/>
          <w:bCs/>
          <w:color w:val="000000"/>
          <w:sz w:val="24"/>
          <w:szCs w:val="24"/>
          <w:lang w:eastAsia="en-US"/>
        </w:rPr>
      </w:pPr>
      <w:r>
        <w:rPr>
          <w:b/>
          <w:bCs/>
          <w:color w:val="000000"/>
          <w:sz w:val="24"/>
          <w:szCs w:val="24"/>
          <w:lang w:eastAsia="en-US"/>
        </w:rPr>
        <w:t>Таблица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9"/>
        <w:gridCol w:w="4789"/>
      </w:tblGrid>
      <w:tr w:rsidR="00F453FC" w:rsidTr="00FD0337">
        <w:trPr>
          <w:trHeight w:val="569"/>
        </w:trPr>
        <w:tc>
          <w:tcPr>
            <w:tcW w:w="4789" w:type="dxa"/>
          </w:tcPr>
          <w:p w:rsidR="00F453FC" w:rsidRPr="00FD0337" w:rsidRDefault="00F453FC" w:rsidP="00FD0337">
            <w:pPr>
              <w:autoSpaceDE w:val="0"/>
              <w:autoSpaceDN w:val="0"/>
              <w:adjustRightInd w:val="0"/>
              <w:rPr>
                <w:rFonts w:eastAsia="Arial Unicode MS"/>
                <w:color w:val="000000"/>
                <w:sz w:val="24"/>
                <w:szCs w:val="24"/>
                <w:lang w:eastAsia="en-US"/>
              </w:rPr>
            </w:pPr>
          </w:p>
        </w:tc>
        <w:tc>
          <w:tcPr>
            <w:tcW w:w="4789" w:type="dxa"/>
          </w:tcPr>
          <w:p w:rsidR="00F453FC" w:rsidRPr="00FD0337" w:rsidRDefault="00F453FC" w:rsidP="00FD0337">
            <w:pPr>
              <w:autoSpaceDE w:val="0"/>
              <w:autoSpaceDN w:val="0"/>
              <w:adjustRightInd w:val="0"/>
              <w:jc w:val="center"/>
              <w:rPr>
                <w:rFonts w:eastAsia="Arial Unicode MS"/>
                <w:color w:val="000000"/>
                <w:sz w:val="24"/>
                <w:szCs w:val="24"/>
                <w:lang w:eastAsia="en-US"/>
              </w:rPr>
            </w:pPr>
            <w:r w:rsidRPr="00FD0337">
              <w:rPr>
                <w:rFonts w:eastAsia="Arial Unicode MS"/>
                <w:color w:val="000000"/>
                <w:sz w:val="24"/>
                <w:szCs w:val="24"/>
                <w:lang w:eastAsia="en-US"/>
              </w:rPr>
              <w:t>% от ответивших</w:t>
            </w:r>
          </w:p>
        </w:tc>
      </w:tr>
      <w:tr w:rsidR="00F453FC" w:rsidTr="00FD0337">
        <w:tc>
          <w:tcPr>
            <w:tcW w:w="4789" w:type="dxa"/>
          </w:tcPr>
          <w:p w:rsidR="00F453FC" w:rsidRPr="00FD0337" w:rsidRDefault="00F453FC" w:rsidP="00FD0337">
            <w:pPr>
              <w:autoSpaceDE w:val="0"/>
              <w:autoSpaceDN w:val="0"/>
              <w:adjustRightInd w:val="0"/>
              <w:rPr>
                <w:rFonts w:eastAsia="Arial Unicode MS"/>
                <w:color w:val="000000"/>
                <w:sz w:val="24"/>
                <w:szCs w:val="24"/>
                <w:lang w:eastAsia="en-US"/>
              </w:rPr>
            </w:pPr>
            <w:r w:rsidRPr="00FD0337">
              <w:rPr>
                <w:rFonts w:eastAsia="Arial Unicode MS"/>
                <w:color w:val="000000"/>
                <w:sz w:val="24"/>
                <w:szCs w:val="24"/>
                <w:lang w:eastAsia="en-US"/>
              </w:rPr>
              <w:t>Да</w:t>
            </w:r>
          </w:p>
        </w:tc>
        <w:tc>
          <w:tcPr>
            <w:tcW w:w="4789" w:type="dxa"/>
          </w:tcPr>
          <w:p w:rsidR="00F453FC" w:rsidRPr="00FD0337" w:rsidRDefault="00F453FC" w:rsidP="00FD0337">
            <w:pPr>
              <w:autoSpaceDE w:val="0"/>
              <w:autoSpaceDN w:val="0"/>
              <w:adjustRightInd w:val="0"/>
              <w:jc w:val="center"/>
              <w:rPr>
                <w:rFonts w:eastAsia="Arial Unicode MS"/>
                <w:color w:val="000000"/>
                <w:sz w:val="24"/>
                <w:szCs w:val="24"/>
                <w:lang w:eastAsia="en-US"/>
              </w:rPr>
            </w:pPr>
            <w:r w:rsidRPr="00FD0337">
              <w:rPr>
                <w:rFonts w:eastAsia="Arial Unicode MS"/>
                <w:color w:val="000000"/>
                <w:sz w:val="24"/>
                <w:szCs w:val="24"/>
                <w:lang w:eastAsia="en-US"/>
              </w:rPr>
              <w:t>22,5</w:t>
            </w:r>
          </w:p>
        </w:tc>
      </w:tr>
      <w:tr w:rsidR="00F453FC" w:rsidTr="00FD0337">
        <w:tc>
          <w:tcPr>
            <w:tcW w:w="4789" w:type="dxa"/>
          </w:tcPr>
          <w:p w:rsidR="00F453FC" w:rsidRPr="00FD0337" w:rsidRDefault="00F453FC" w:rsidP="00FD0337">
            <w:pPr>
              <w:autoSpaceDE w:val="0"/>
              <w:autoSpaceDN w:val="0"/>
              <w:adjustRightInd w:val="0"/>
              <w:rPr>
                <w:rFonts w:eastAsia="Arial Unicode MS"/>
                <w:color w:val="000000"/>
                <w:sz w:val="24"/>
                <w:szCs w:val="24"/>
                <w:lang w:eastAsia="en-US"/>
              </w:rPr>
            </w:pPr>
            <w:r w:rsidRPr="00FD0337">
              <w:rPr>
                <w:rFonts w:eastAsia="Arial Unicode MS"/>
                <w:color w:val="000000"/>
                <w:sz w:val="24"/>
                <w:szCs w:val="24"/>
                <w:lang w:eastAsia="en-US"/>
              </w:rPr>
              <w:t>Нет</w:t>
            </w:r>
          </w:p>
        </w:tc>
        <w:tc>
          <w:tcPr>
            <w:tcW w:w="4789" w:type="dxa"/>
          </w:tcPr>
          <w:p w:rsidR="00F453FC" w:rsidRPr="00FD0337" w:rsidRDefault="00F453FC" w:rsidP="00FD0337">
            <w:pPr>
              <w:autoSpaceDE w:val="0"/>
              <w:autoSpaceDN w:val="0"/>
              <w:adjustRightInd w:val="0"/>
              <w:jc w:val="center"/>
              <w:rPr>
                <w:rFonts w:eastAsia="Arial Unicode MS"/>
                <w:color w:val="000000"/>
                <w:sz w:val="24"/>
                <w:szCs w:val="24"/>
                <w:lang w:eastAsia="en-US"/>
              </w:rPr>
            </w:pPr>
            <w:r w:rsidRPr="00FD0337">
              <w:rPr>
                <w:rFonts w:eastAsia="Arial Unicode MS"/>
                <w:color w:val="000000"/>
                <w:sz w:val="24"/>
                <w:szCs w:val="24"/>
                <w:lang w:eastAsia="en-US"/>
              </w:rPr>
              <w:t>77,5</w:t>
            </w:r>
          </w:p>
        </w:tc>
      </w:tr>
      <w:tr w:rsidR="00F453FC" w:rsidTr="00FD0337">
        <w:tc>
          <w:tcPr>
            <w:tcW w:w="4789" w:type="dxa"/>
          </w:tcPr>
          <w:p w:rsidR="00F453FC" w:rsidRPr="00FD0337" w:rsidRDefault="00F453FC" w:rsidP="00FD0337">
            <w:pPr>
              <w:autoSpaceDE w:val="0"/>
              <w:autoSpaceDN w:val="0"/>
              <w:adjustRightInd w:val="0"/>
              <w:rPr>
                <w:rFonts w:eastAsia="Arial Unicode MS"/>
                <w:color w:val="000000"/>
                <w:sz w:val="24"/>
                <w:szCs w:val="24"/>
                <w:lang w:eastAsia="en-US"/>
              </w:rPr>
            </w:pPr>
            <w:r w:rsidRPr="00FD0337">
              <w:rPr>
                <w:rFonts w:eastAsia="Arial Unicode MS"/>
                <w:color w:val="000000"/>
                <w:sz w:val="24"/>
                <w:szCs w:val="24"/>
                <w:lang w:eastAsia="en-US"/>
              </w:rPr>
              <w:t xml:space="preserve">Всего </w:t>
            </w:r>
          </w:p>
        </w:tc>
        <w:tc>
          <w:tcPr>
            <w:tcW w:w="4789" w:type="dxa"/>
          </w:tcPr>
          <w:p w:rsidR="00F453FC" w:rsidRPr="00FD0337" w:rsidRDefault="00F453FC" w:rsidP="00FD0337">
            <w:pPr>
              <w:autoSpaceDE w:val="0"/>
              <w:autoSpaceDN w:val="0"/>
              <w:adjustRightInd w:val="0"/>
              <w:jc w:val="center"/>
              <w:rPr>
                <w:rFonts w:eastAsia="Arial Unicode MS"/>
                <w:color w:val="000000"/>
                <w:sz w:val="24"/>
                <w:szCs w:val="24"/>
                <w:lang w:eastAsia="en-US"/>
              </w:rPr>
            </w:pPr>
            <w:r w:rsidRPr="00FD0337">
              <w:rPr>
                <w:rFonts w:eastAsia="Arial Unicode MS"/>
                <w:color w:val="000000"/>
                <w:sz w:val="24"/>
                <w:szCs w:val="24"/>
                <w:lang w:eastAsia="en-US"/>
              </w:rPr>
              <w:t>100,0</w:t>
            </w:r>
          </w:p>
        </w:tc>
      </w:tr>
    </w:tbl>
    <w:p w:rsidR="00F453FC" w:rsidRDefault="00F453FC" w:rsidP="00BF7775">
      <w:pPr>
        <w:autoSpaceDE w:val="0"/>
        <w:autoSpaceDN w:val="0"/>
        <w:adjustRightInd w:val="0"/>
        <w:rPr>
          <w:rFonts w:eastAsia="Arial Unicode MS"/>
          <w:b/>
          <w:color w:val="000000"/>
          <w:sz w:val="24"/>
          <w:szCs w:val="24"/>
          <w:lang w:eastAsia="en-US"/>
        </w:rPr>
      </w:pPr>
    </w:p>
    <w:p w:rsidR="00F453FC" w:rsidRDefault="00F453FC" w:rsidP="00BF7775">
      <w:pPr>
        <w:autoSpaceDE w:val="0"/>
        <w:autoSpaceDN w:val="0"/>
        <w:adjustRightInd w:val="0"/>
        <w:jc w:val="center"/>
        <w:rPr>
          <w:rFonts w:eastAsia="Arial Unicode MS"/>
          <w:b/>
          <w:color w:val="000000"/>
          <w:sz w:val="24"/>
          <w:szCs w:val="24"/>
          <w:lang w:eastAsia="en-US"/>
        </w:rPr>
      </w:pPr>
      <w:r>
        <w:rPr>
          <w:rFonts w:eastAsia="Arial Unicode MS"/>
          <w:b/>
          <w:color w:val="000000"/>
          <w:sz w:val="24"/>
          <w:szCs w:val="24"/>
          <w:lang w:eastAsia="en-US"/>
        </w:rPr>
        <w:t>Как Вы думаете, какие причины приводят к тому, что некоторые юноши и девушки употребляют наркотики?</w:t>
      </w:r>
    </w:p>
    <w:p w:rsidR="00F453FC" w:rsidRDefault="00F453FC" w:rsidP="00BF7775">
      <w:pPr>
        <w:autoSpaceDE w:val="0"/>
        <w:autoSpaceDN w:val="0"/>
        <w:adjustRightInd w:val="0"/>
        <w:jc w:val="right"/>
        <w:rPr>
          <w:b/>
          <w:sz w:val="24"/>
          <w:szCs w:val="24"/>
          <w:lang w:eastAsia="en-US"/>
        </w:rPr>
      </w:pPr>
      <w:r>
        <w:rPr>
          <w:b/>
          <w:sz w:val="24"/>
          <w:szCs w:val="24"/>
          <w:lang w:eastAsia="en-US"/>
        </w:rPr>
        <w:t>Таблица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9"/>
        <w:gridCol w:w="4789"/>
      </w:tblGrid>
      <w:tr w:rsidR="00F453FC" w:rsidTr="00FD0337">
        <w:tc>
          <w:tcPr>
            <w:tcW w:w="4789" w:type="dxa"/>
            <w:vAlign w:val="center"/>
          </w:tcPr>
          <w:p w:rsidR="00F453FC" w:rsidRPr="00FD0337" w:rsidRDefault="00F453FC" w:rsidP="00FD0337">
            <w:pPr>
              <w:autoSpaceDE w:val="0"/>
              <w:autoSpaceDN w:val="0"/>
              <w:adjustRightInd w:val="0"/>
              <w:ind w:left="60" w:right="60"/>
              <w:rPr>
                <w:color w:val="000000"/>
                <w:sz w:val="24"/>
                <w:szCs w:val="24"/>
                <w:lang w:eastAsia="en-US"/>
              </w:rPr>
            </w:pPr>
            <w:r w:rsidRPr="00FD0337">
              <w:rPr>
                <w:color w:val="000000"/>
                <w:sz w:val="24"/>
                <w:szCs w:val="24"/>
                <w:lang w:eastAsia="en-US"/>
              </w:rPr>
              <w:t>Из интереса, любопытства</w:t>
            </w:r>
          </w:p>
        </w:tc>
        <w:tc>
          <w:tcPr>
            <w:tcW w:w="4789"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48,1%</w:t>
            </w:r>
          </w:p>
        </w:tc>
      </w:tr>
      <w:tr w:rsidR="00F453FC" w:rsidTr="00FD0337">
        <w:tc>
          <w:tcPr>
            <w:tcW w:w="4789" w:type="dxa"/>
            <w:vAlign w:val="center"/>
          </w:tcPr>
          <w:p w:rsidR="00F453FC" w:rsidRPr="00FD0337" w:rsidRDefault="00F453FC" w:rsidP="00FD0337">
            <w:pPr>
              <w:autoSpaceDE w:val="0"/>
              <w:autoSpaceDN w:val="0"/>
              <w:adjustRightInd w:val="0"/>
              <w:ind w:left="60" w:right="60"/>
              <w:rPr>
                <w:color w:val="000000"/>
                <w:sz w:val="24"/>
                <w:szCs w:val="24"/>
                <w:lang w:eastAsia="en-US"/>
              </w:rPr>
            </w:pPr>
            <w:r w:rsidRPr="00FD0337">
              <w:rPr>
                <w:color w:val="000000"/>
                <w:sz w:val="24"/>
                <w:szCs w:val="24"/>
                <w:lang w:eastAsia="en-US"/>
              </w:rPr>
              <w:t>Получение удовольствия</w:t>
            </w:r>
          </w:p>
        </w:tc>
        <w:tc>
          <w:tcPr>
            <w:tcW w:w="4789"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48,1%</w:t>
            </w:r>
          </w:p>
        </w:tc>
      </w:tr>
      <w:tr w:rsidR="00F453FC" w:rsidTr="00FD0337">
        <w:tc>
          <w:tcPr>
            <w:tcW w:w="4789" w:type="dxa"/>
            <w:vAlign w:val="center"/>
          </w:tcPr>
          <w:p w:rsidR="00F453FC" w:rsidRPr="00FD0337" w:rsidRDefault="00F453FC" w:rsidP="00FD0337">
            <w:pPr>
              <w:autoSpaceDE w:val="0"/>
              <w:autoSpaceDN w:val="0"/>
              <w:adjustRightInd w:val="0"/>
              <w:ind w:left="60" w:right="60"/>
              <w:rPr>
                <w:color w:val="000000"/>
                <w:sz w:val="24"/>
                <w:szCs w:val="24"/>
                <w:lang w:eastAsia="en-US"/>
              </w:rPr>
            </w:pPr>
            <w:r w:rsidRPr="00FD0337">
              <w:rPr>
                <w:color w:val="000000"/>
                <w:sz w:val="24"/>
                <w:szCs w:val="24"/>
                <w:lang w:eastAsia="en-US"/>
              </w:rPr>
              <w:t>От нечего делать</w:t>
            </w:r>
          </w:p>
        </w:tc>
        <w:tc>
          <w:tcPr>
            <w:tcW w:w="4789"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22,2%</w:t>
            </w:r>
          </w:p>
        </w:tc>
      </w:tr>
      <w:tr w:rsidR="00F453FC" w:rsidTr="00FD0337">
        <w:tc>
          <w:tcPr>
            <w:tcW w:w="4789" w:type="dxa"/>
            <w:vAlign w:val="center"/>
          </w:tcPr>
          <w:p w:rsidR="00F453FC" w:rsidRPr="00FD0337" w:rsidRDefault="00F453FC" w:rsidP="00FD0337">
            <w:pPr>
              <w:autoSpaceDE w:val="0"/>
              <w:autoSpaceDN w:val="0"/>
              <w:adjustRightInd w:val="0"/>
              <w:ind w:left="60" w:right="60"/>
              <w:rPr>
                <w:color w:val="000000"/>
                <w:sz w:val="24"/>
                <w:szCs w:val="24"/>
                <w:lang w:eastAsia="en-US"/>
              </w:rPr>
            </w:pPr>
            <w:r w:rsidRPr="00FD0337">
              <w:rPr>
                <w:color w:val="000000"/>
                <w:sz w:val="24"/>
                <w:szCs w:val="24"/>
                <w:lang w:eastAsia="en-US"/>
              </w:rPr>
              <w:t>Чтобы уйти от личных проблем</w:t>
            </w:r>
          </w:p>
        </w:tc>
        <w:tc>
          <w:tcPr>
            <w:tcW w:w="4789"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40,7%</w:t>
            </w:r>
          </w:p>
        </w:tc>
      </w:tr>
      <w:tr w:rsidR="00F453FC" w:rsidTr="00FD0337">
        <w:tc>
          <w:tcPr>
            <w:tcW w:w="4789" w:type="dxa"/>
            <w:vAlign w:val="center"/>
          </w:tcPr>
          <w:p w:rsidR="00F453FC" w:rsidRPr="00FD0337" w:rsidRDefault="00F453FC" w:rsidP="00FD0337">
            <w:pPr>
              <w:autoSpaceDE w:val="0"/>
              <w:autoSpaceDN w:val="0"/>
              <w:adjustRightInd w:val="0"/>
              <w:ind w:left="60" w:right="60"/>
              <w:rPr>
                <w:color w:val="000000"/>
                <w:sz w:val="24"/>
                <w:szCs w:val="24"/>
                <w:lang w:eastAsia="en-US"/>
              </w:rPr>
            </w:pPr>
            <w:r w:rsidRPr="00FD0337">
              <w:rPr>
                <w:color w:val="000000"/>
                <w:sz w:val="24"/>
                <w:szCs w:val="24"/>
                <w:lang w:eastAsia="en-US"/>
              </w:rPr>
              <w:t>Из-за проблем в семье</w:t>
            </w:r>
          </w:p>
        </w:tc>
        <w:tc>
          <w:tcPr>
            <w:tcW w:w="4789"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29,6%</w:t>
            </w:r>
          </w:p>
        </w:tc>
      </w:tr>
      <w:tr w:rsidR="00F453FC" w:rsidTr="00FD0337">
        <w:tc>
          <w:tcPr>
            <w:tcW w:w="4789" w:type="dxa"/>
            <w:vAlign w:val="center"/>
          </w:tcPr>
          <w:p w:rsidR="00F453FC" w:rsidRPr="00FD0337" w:rsidRDefault="00F453FC" w:rsidP="00FD0337">
            <w:pPr>
              <w:autoSpaceDE w:val="0"/>
              <w:autoSpaceDN w:val="0"/>
              <w:adjustRightInd w:val="0"/>
              <w:ind w:left="60" w:right="60"/>
              <w:rPr>
                <w:color w:val="000000"/>
                <w:sz w:val="24"/>
                <w:szCs w:val="24"/>
                <w:lang w:eastAsia="en-US"/>
              </w:rPr>
            </w:pPr>
            <w:r w:rsidRPr="00FD0337">
              <w:rPr>
                <w:color w:val="000000"/>
                <w:sz w:val="24"/>
                <w:szCs w:val="24"/>
                <w:lang w:eastAsia="en-US"/>
              </w:rPr>
              <w:t>Чтобы испытать острые ощущения</w:t>
            </w:r>
          </w:p>
        </w:tc>
        <w:tc>
          <w:tcPr>
            <w:tcW w:w="4789"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18,5%</w:t>
            </w:r>
          </w:p>
        </w:tc>
      </w:tr>
      <w:tr w:rsidR="00F453FC" w:rsidTr="00FD0337">
        <w:tc>
          <w:tcPr>
            <w:tcW w:w="4789" w:type="dxa"/>
            <w:vAlign w:val="center"/>
          </w:tcPr>
          <w:p w:rsidR="00F453FC" w:rsidRPr="00FD0337" w:rsidRDefault="00F453FC" w:rsidP="00FD0337">
            <w:pPr>
              <w:autoSpaceDE w:val="0"/>
              <w:autoSpaceDN w:val="0"/>
              <w:adjustRightInd w:val="0"/>
              <w:ind w:left="60" w:right="60"/>
              <w:rPr>
                <w:color w:val="000000"/>
                <w:sz w:val="24"/>
                <w:szCs w:val="24"/>
                <w:lang w:eastAsia="en-US"/>
              </w:rPr>
            </w:pPr>
            <w:r w:rsidRPr="00FD0337">
              <w:rPr>
                <w:color w:val="000000"/>
                <w:sz w:val="24"/>
                <w:szCs w:val="24"/>
                <w:lang w:eastAsia="en-US"/>
              </w:rPr>
              <w:t>За компанию</w:t>
            </w:r>
          </w:p>
        </w:tc>
        <w:tc>
          <w:tcPr>
            <w:tcW w:w="4789"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25,9%</w:t>
            </w:r>
          </w:p>
        </w:tc>
      </w:tr>
      <w:tr w:rsidR="00F453FC" w:rsidTr="00FD0337">
        <w:tc>
          <w:tcPr>
            <w:tcW w:w="4789" w:type="dxa"/>
            <w:vAlign w:val="center"/>
          </w:tcPr>
          <w:p w:rsidR="00F453FC" w:rsidRPr="00FD0337" w:rsidRDefault="00F453FC" w:rsidP="00FD0337">
            <w:pPr>
              <w:autoSpaceDE w:val="0"/>
              <w:autoSpaceDN w:val="0"/>
              <w:adjustRightInd w:val="0"/>
              <w:ind w:left="60" w:right="60"/>
              <w:rPr>
                <w:color w:val="000000"/>
                <w:sz w:val="24"/>
                <w:szCs w:val="24"/>
                <w:lang w:eastAsia="en-US"/>
              </w:rPr>
            </w:pPr>
            <w:r w:rsidRPr="00FD0337">
              <w:rPr>
                <w:color w:val="000000"/>
                <w:sz w:val="24"/>
                <w:szCs w:val="24"/>
                <w:lang w:eastAsia="en-US"/>
              </w:rPr>
              <w:t>Стремление быть как все</w:t>
            </w:r>
          </w:p>
        </w:tc>
        <w:tc>
          <w:tcPr>
            <w:tcW w:w="4789"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3,7%</w:t>
            </w:r>
          </w:p>
        </w:tc>
      </w:tr>
      <w:tr w:rsidR="00F453FC" w:rsidTr="00FD0337">
        <w:tc>
          <w:tcPr>
            <w:tcW w:w="4789" w:type="dxa"/>
            <w:vAlign w:val="center"/>
          </w:tcPr>
          <w:p w:rsidR="00F453FC" w:rsidRPr="00FD0337" w:rsidRDefault="00F453FC" w:rsidP="00FD0337">
            <w:pPr>
              <w:autoSpaceDE w:val="0"/>
              <w:autoSpaceDN w:val="0"/>
              <w:adjustRightInd w:val="0"/>
              <w:ind w:left="60" w:right="60"/>
              <w:rPr>
                <w:color w:val="000000"/>
                <w:sz w:val="24"/>
                <w:szCs w:val="24"/>
                <w:lang w:eastAsia="en-US"/>
              </w:rPr>
            </w:pPr>
            <w:r w:rsidRPr="00FD0337">
              <w:rPr>
                <w:color w:val="000000"/>
                <w:sz w:val="24"/>
                <w:szCs w:val="24"/>
                <w:lang w:eastAsia="en-US"/>
              </w:rPr>
              <w:t>Чтобы уважали друзья и знакомые</w:t>
            </w:r>
          </w:p>
        </w:tc>
        <w:tc>
          <w:tcPr>
            <w:tcW w:w="4789"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18,5%</w:t>
            </w:r>
          </w:p>
        </w:tc>
      </w:tr>
      <w:tr w:rsidR="00F453FC" w:rsidTr="00FD0337">
        <w:tc>
          <w:tcPr>
            <w:tcW w:w="4789" w:type="dxa"/>
            <w:vAlign w:val="center"/>
          </w:tcPr>
          <w:p w:rsidR="00F453FC" w:rsidRPr="00FD0337" w:rsidRDefault="00F453FC" w:rsidP="00FD0337">
            <w:pPr>
              <w:autoSpaceDE w:val="0"/>
              <w:autoSpaceDN w:val="0"/>
              <w:adjustRightInd w:val="0"/>
              <w:ind w:left="60" w:right="60"/>
              <w:rPr>
                <w:color w:val="000000"/>
                <w:sz w:val="24"/>
                <w:szCs w:val="24"/>
                <w:lang w:eastAsia="en-US"/>
              </w:rPr>
            </w:pPr>
            <w:r w:rsidRPr="00FD0337">
              <w:rPr>
                <w:color w:val="000000"/>
                <w:sz w:val="24"/>
                <w:szCs w:val="24"/>
                <w:lang w:eastAsia="en-US"/>
              </w:rPr>
              <w:t>Для снятия напряжения</w:t>
            </w:r>
          </w:p>
        </w:tc>
        <w:tc>
          <w:tcPr>
            <w:tcW w:w="4789" w:type="dxa"/>
          </w:tcPr>
          <w:p w:rsidR="00F453FC" w:rsidRPr="00FD0337" w:rsidRDefault="00F453FC" w:rsidP="00FD0337">
            <w:pPr>
              <w:autoSpaceDE w:val="0"/>
              <w:autoSpaceDN w:val="0"/>
              <w:adjustRightInd w:val="0"/>
              <w:ind w:left="60" w:right="60"/>
              <w:jc w:val="center"/>
              <w:rPr>
                <w:color w:val="000000"/>
                <w:sz w:val="24"/>
                <w:szCs w:val="24"/>
                <w:lang w:eastAsia="en-US"/>
              </w:rPr>
            </w:pPr>
            <w:r w:rsidRPr="00FD0337">
              <w:rPr>
                <w:color w:val="000000"/>
                <w:sz w:val="24"/>
                <w:szCs w:val="24"/>
                <w:lang w:eastAsia="en-US"/>
              </w:rPr>
              <w:t>18,5%</w:t>
            </w:r>
          </w:p>
        </w:tc>
      </w:tr>
    </w:tbl>
    <w:p w:rsidR="00F453FC" w:rsidRDefault="00F453FC" w:rsidP="00BF7775">
      <w:pPr>
        <w:autoSpaceDE w:val="0"/>
        <w:autoSpaceDN w:val="0"/>
        <w:adjustRightInd w:val="0"/>
        <w:rPr>
          <w:sz w:val="24"/>
          <w:szCs w:val="24"/>
          <w:lang w:eastAsia="en-US"/>
        </w:rPr>
      </w:pPr>
    </w:p>
    <w:p w:rsidR="00F453FC" w:rsidRDefault="00F453FC" w:rsidP="00BF7775">
      <w:pPr>
        <w:rPr>
          <w:b/>
          <w:sz w:val="24"/>
          <w:szCs w:val="24"/>
          <w:lang w:eastAsia="en-US"/>
        </w:rPr>
      </w:pPr>
      <w:r>
        <w:rPr>
          <w:b/>
          <w:sz w:val="24"/>
          <w:szCs w:val="24"/>
          <w:lang w:eastAsia="en-US"/>
        </w:rPr>
        <w:br w:type="page"/>
      </w:r>
    </w:p>
    <w:p w:rsidR="00F453FC" w:rsidRDefault="00F453FC" w:rsidP="00BF7775">
      <w:pPr>
        <w:autoSpaceDE w:val="0"/>
        <w:autoSpaceDN w:val="0"/>
        <w:adjustRightInd w:val="0"/>
        <w:jc w:val="center"/>
        <w:rPr>
          <w:b/>
          <w:sz w:val="24"/>
          <w:szCs w:val="24"/>
          <w:lang w:eastAsia="en-US"/>
        </w:rPr>
      </w:pPr>
      <w:r>
        <w:rPr>
          <w:b/>
          <w:sz w:val="24"/>
          <w:szCs w:val="24"/>
          <w:lang w:eastAsia="en-US"/>
        </w:rPr>
        <w:t>ВЫВОДЫ ПО РЕЗУЛЬТАТАМ ИССЛЕДОВАНИЯ</w:t>
      </w:r>
    </w:p>
    <w:p w:rsidR="00F453FC" w:rsidRDefault="00F453FC" w:rsidP="00BF7775">
      <w:pPr>
        <w:autoSpaceDE w:val="0"/>
        <w:autoSpaceDN w:val="0"/>
        <w:adjustRightInd w:val="0"/>
        <w:jc w:val="center"/>
        <w:rPr>
          <w:b/>
          <w:sz w:val="24"/>
          <w:szCs w:val="24"/>
          <w:lang w:eastAsia="en-US"/>
        </w:rPr>
      </w:pPr>
    </w:p>
    <w:p w:rsidR="00F453FC" w:rsidRDefault="00F453FC" w:rsidP="00BF7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b/>
          <w:iCs/>
          <w:color w:val="000000"/>
          <w:sz w:val="24"/>
          <w:szCs w:val="24"/>
        </w:rPr>
      </w:pPr>
      <w:r>
        <w:rPr>
          <w:b/>
          <w:iCs/>
          <w:color w:val="000000"/>
          <w:sz w:val="24"/>
          <w:szCs w:val="24"/>
        </w:rPr>
        <w:t>Табакокурение</w:t>
      </w:r>
    </w:p>
    <w:p w:rsidR="00F453FC" w:rsidRDefault="00F453FC" w:rsidP="00BF7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b/>
          <w:iCs/>
          <w:color w:val="000000"/>
          <w:sz w:val="24"/>
          <w:szCs w:val="24"/>
        </w:rPr>
      </w:pPr>
    </w:p>
    <w:p w:rsidR="00F453FC" w:rsidRDefault="00F453FC" w:rsidP="00BF7775">
      <w:pPr>
        <w:numPr>
          <w:ilvl w:val="0"/>
          <w:numId w:val="33"/>
        </w:numPr>
        <w:spacing w:after="80" w:line="256" w:lineRule="auto"/>
        <w:ind w:left="0" w:firstLine="357"/>
        <w:jc w:val="both"/>
        <w:rPr>
          <w:sz w:val="24"/>
          <w:szCs w:val="24"/>
          <w:lang w:eastAsia="en-US"/>
        </w:rPr>
      </w:pPr>
      <w:r>
        <w:rPr>
          <w:sz w:val="24"/>
          <w:szCs w:val="24"/>
          <w:lang w:eastAsia="en-US"/>
        </w:rPr>
        <w:t>В 2016 году количество молодых людей и девушек, употребляющих табак, составило 43,6%. Среди них практически каждая вторая – девушка, что свидетельствует о высоком уровне потребления табака среди женского пола и стирании гендерных границ в вопросах выбора табакокурения. Также среди учащихся ССУЗов (колледжей) число молодых курильщиков значительно выше, чем среди остальных подростков.</w:t>
      </w:r>
    </w:p>
    <w:p w:rsidR="00F453FC" w:rsidRDefault="00F453FC" w:rsidP="00BF7775">
      <w:pPr>
        <w:numPr>
          <w:ilvl w:val="0"/>
          <w:numId w:val="33"/>
        </w:numPr>
        <w:spacing w:after="80" w:line="256" w:lineRule="auto"/>
        <w:ind w:left="0" w:firstLine="357"/>
        <w:jc w:val="both"/>
        <w:rPr>
          <w:sz w:val="24"/>
          <w:szCs w:val="24"/>
          <w:lang w:eastAsia="en-US"/>
        </w:rPr>
      </w:pPr>
      <w:r>
        <w:rPr>
          <w:sz w:val="24"/>
          <w:szCs w:val="24"/>
          <w:lang w:eastAsia="en-US"/>
        </w:rPr>
        <w:t xml:space="preserve">Большая часть подростков пристрастились к курению в возрасте от 13 до 14 лет. В среднем, девочки пробуют свои первые сигареты позже мальчиков. </w:t>
      </w:r>
    </w:p>
    <w:p w:rsidR="00F453FC" w:rsidRDefault="00F453FC" w:rsidP="00BF7775">
      <w:pPr>
        <w:numPr>
          <w:ilvl w:val="0"/>
          <w:numId w:val="33"/>
        </w:numPr>
        <w:spacing w:after="80" w:line="256" w:lineRule="auto"/>
        <w:ind w:left="0" w:firstLine="357"/>
        <w:jc w:val="both"/>
        <w:rPr>
          <w:sz w:val="24"/>
          <w:szCs w:val="24"/>
          <w:lang w:eastAsia="en-US"/>
        </w:rPr>
      </w:pPr>
      <w:r>
        <w:rPr>
          <w:sz w:val="24"/>
          <w:szCs w:val="24"/>
          <w:lang w:eastAsia="en-US"/>
        </w:rPr>
        <w:t>Наиболее значимым фактором начала курения является влияние окружения, в том числе друзей и знакомых. Выявлено, что чем выше количество курящих друзей и знакомых у подростка, тем выше вероятность того, что он сам начнет курить.</w:t>
      </w:r>
    </w:p>
    <w:p w:rsidR="00F453FC" w:rsidRDefault="00F453FC" w:rsidP="00BF7775">
      <w:pPr>
        <w:numPr>
          <w:ilvl w:val="0"/>
          <w:numId w:val="33"/>
        </w:numPr>
        <w:spacing w:after="80" w:line="256" w:lineRule="auto"/>
        <w:ind w:left="0" w:firstLine="357"/>
        <w:jc w:val="both"/>
        <w:rPr>
          <w:sz w:val="24"/>
          <w:szCs w:val="24"/>
          <w:lang w:eastAsia="en-US"/>
        </w:rPr>
      </w:pPr>
      <w:r>
        <w:rPr>
          <w:sz w:val="24"/>
          <w:szCs w:val="24"/>
          <w:lang w:eastAsia="en-US"/>
        </w:rPr>
        <w:t xml:space="preserve">Не менее важным фактором начала курения несовершеннолетних является опыт потребления табака в семье. Нами было установлена прямая зависимость между распространенностью привычки среди членов семьи и вероятностью начала курения ребенком. </w:t>
      </w:r>
    </w:p>
    <w:p w:rsidR="00F453FC" w:rsidRDefault="00F453FC" w:rsidP="00BF7775">
      <w:pPr>
        <w:numPr>
          <w:ilvl w:val="0"/>
          <w:numId w:val="33"/>
        </w:numPr>
        <w:spacing w:after="80" w:line="256" w:lineRule="auto"/>
        <w:ind w:left="0" w:firstLine="357"/>
        <w:jc w:val="both"/>
        <w:rPr>
          <w:sz w:val="24"/>
          <w:szCs w:val="24"/>
          <w:lang w:eastAsia="en-US"/>
        </w:rPr>
      </w:pPr>
      <w:r>
        <w:rPr>
          <w:sz w:val="24"/>
          <w:szCs w:val="24"/>
          <w:lang w:eastAsia="en-US"/>
        </w:rPr>
        <w:t xml:space="preserve">Большинство респондентов, имеющих привычку курить, употребляют табак ежедневно – 80,3%, при этом каждый второй подросток выкуривает ежедневно до 10 сигарет, каждый третий </w:t>
      </w:r>
      <w:r>
        <w:rPr>
          <w:sz w:val="24"/>
          <w:szCs w:val="24"/>
          <w:lang w:eastAsia="en-US"/>
        </w:rPr>
        <w:br/>
        <w:t xml:space="preserve">от 10 до 20, и еще 15% респондентов курят более пачки сигарет каждый день. Это дает нам основание говорить, что каждый второй курящий подросток курит активно и регулярно в такой </w:t>
      </w:r>
      <w:r>
        <w:rPr>
          <w:sz w:val="24"/>
          <w:szCs w:val="24"/>
          <w:lang w:eastAsia="en-US"/>
        </w:rPr>
        <w:br/>
        <w:t>же дозировке, как и совершеннолетние.</w:t>
      </w:r>
    </w:p>
    <w:p w:rsidR="00F453FC" w:rsidRDefault="00F453FC" w:rsidP="00BF7775">
      <w:pPr>
        <w:numPr>
          <w:ilvl w:val="0"/>
          <w:numId w:val="33"/>
        </w:numPr>
        <w:spacing w:after="80" w:line="256" w:lineRule="auto"/>
        <w:ind w:left="0" w:firstLine="357"/>
        <w:jc w:val="both"/>
        <w:rPr>
          <w:sz w:val="24"/>
          <w:szCs w:val="24"/>
          <w:lang w:eastAsia="en-US"/>
        </w:rPr>
      </w:pPr>
      <w:r>
        <w:rPr>
          <w:sz w:val="24"/>
          <w:szCs w:val="24"/>
          <w:lang w:eastAsia="en-US"/>
        </w:rPr>
        <w:t xml:space="preserve">Наиболее популярными среди молодых курильщиков являются сигареты марки Winston (32,2%). Большинство респондентов приобретают сигареты самостоятельно, на средства, выделенные им в качестве «карманных» денег. Этот факт свидетельствует не только </w:t>
      </w:r>
      <w:r>
        <w:rPr>
          <w:sz w:val="24"/>
          <w:szCs w:val="24"/>
          <w:lang w:eastAsia="en-US"/>
        </w:rPr>
        <w:br/>
        <w:t xml:space="preserve">о финансовых возможностях подростков, но и о низкой результативности запрета на продажу табачной продукции лицам до 18 лет. </w:t>
      </w:r>
    </w:p>
    <w:p w:rsidR="00F453FC" w:rsidRDefault="00F453FC" w:rsidP="00BF7775">
      <w:pPr>
        <w:numPr>
          <w:ilvl w:val="0"/>
          <w:numId w:val="33"/>
        </w:numPr>
        <w:spacing w:after="80" w:line="256" w:lineRule="auto"/>
        <w:ind w:left="0" w:firstLine="357"/>
        <w:jc w:val="both"/>
        <w:rPr>
          <w:sz w:val="24"/>
          <w:szCs w:val="24"/>
          <w:lang w:eastAsia="en-US"/>
        </w:rPr>
      </w:pPr>
      <w:r>
        <w:rPr>
          <w:sz w:val="24"/>
          <w:szCs w:val="24"/>
          <w:lang w:eastAsia="en-US"/>
        </w:rPr>
        <w:t>Более половины курящих респондентов (52%) пытаются изменить существующую ситуацию, что выражается либо в попытках, либо в желании бросить курить в будущем. Однако многие не могут отказаться от привычки надолго в силу стресса и курения членов ближайшего окружения.</w:t>
      </w:r>
    </w:p>
    <w:p w:rsidR="00F453FC" w:rsidRDefault="00F453FC" w:rsidP="00BF7775">
      <w:pPr>
        <w:numPr>
          <w:ilvl w:val="0"/>
          <w:numId w:val="33"/>
        </w:numPr>
        <w:spacing w:after="80" w:line="256" w:lineRule="auto"/>
        <w:ind w:left="0" w:firstLine="357"/>
        <w:jc w:val="both"/>
        <w:rPr>
          <w:sz w:val="24"/>
          <w:szCs w:val="24"/>
          <w:lang w:eastAsia="en-US"/>
        </w:rPr>
      </w:pPr>
      <w:r>
        <w:rPr>
          <w:sz w:val="24"/>
          <w:szCs w:val="24"/>
          <w:lang w:eastAsia="en-US"/>
        </w:rPr>
        <w:t xml:space="preserve">Наиболее частой формой проявления проблем, связанных с курением, является осуждение со стороны окружающих, и, в первую очередь, членов семьи, родителей. Более того, </w:t>
      </w:r>
      <w:r>
        <w:rPr>
          <w:sz w:val="24"/>
          <w:szCs w:val="24"/>
          <w:lang w:eastAsia="en-US"/>
        </w:rPr>
        <w:br/>
        <w:t>в большинстве случаев, родители респондентов осведомлены о том, что их дети употребляют табак. Но очевидно, что они не видят способов оказать влияние на них касаемо избавления от привычки. Это может быть связано с тем, что у большинства подростков курит как минимум один из родителей, что объясняет малую эффективность родительской критики для несовершеннолетних и их нежелание отказываться от курения.</w:t>
      </w:r>
    </w:p>
    <w:p w:rsidR="00F453FC" w:rsidRDefault="00F453FC" w:rsidP="00BF7775">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eastAsia="Arial Unicode MS"/>
          <w:b/>
          <w:color w:val="000000"/>
          <w:sz w:val="24"/>
          <w:szCs w:val="24"/>
        </w:rPr>
      </w:pPr>
    </w:p>
    <w:p w:rsidR="00F453FC" w:rsidRDefault="00F453FC" w:rsidP="00BF7775">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eastAsia="Arial Unicode MS"/>
          <w:b/>
          <w:color w:val="000000"/>
          <w:sz w:val="24"/>
          <w:szCs w:val="24"/>
        </w:rPr>
      </w:pPr>
      <w:r>
        <w:rPr>
          <w:rFonts w:eastAsia="Arial Unicode MS"/>
          <w:b/>
          <w:color w:val="000000"/>
          <w:sz w:val="24"/>
          <w:szCs w:val="24"/>
        </w:rPr>
        <w:tab/>
        <w:t>Потребление алкоголя</w:t>
      </w:r>
    </w:p>
    <w:p w:rsidR="00F453FC" w:rsidRDefault="00F453FC" w:rsidP="00BF7775">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eastAsia="Arial Unicode MS"/>
          <w:color w:val="000000"/>
          <w:sz w:val="24"/>
          <w:szCs w:val="24"/>
        </w:rPr>
      </w:pPr>
    </w:p>
    <w:p w:rsidR="00F453FC" w:rsidRDefault="00F453FC" w:rsidP="00BF7775">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eastAsia="Arial Unicode MS"/>
          <w:color w:val="000000"/>
          <w:sz w:val="24"/>
          <w:szCs w:val="24"/>
        </w:rPr>
      </w:pPr>
      <w:r>
        <w:rPr>
          <w:rFonts w:eastAsia="Arial Unicode MS"/>
          <w:color w:val="000000"/>
          <w:sz w:val="24"/>
          <w:szCs w:val="24"/>
        </w:rPr>
        <w:tab/>
        <w:t xml:space="preserve">Данные, полученные в ходе исследования специфики потребления алкогольных напитков </w:t>
      </w:r>
      <w:r>
        <w:rPr>
          <w:rFonts w:eastAsia="Arial Unicode MS"/>
          <w:color w:val="000000"/>
          <w:sz w:val="24"/>
          <w:szCs w:val="24"/>
        </w:rPr>
        <w:br/>
        <w:t xml:space="preserve">в среде несовершеннолетних, находящихся на индивидуальном регламентном социальном сопровождении в </w:t>
      </w:r>
      <w:r>
        <w:rPr>
          <w:sz w:val="24"/>
        </w:rPr>
        <w:t xml:space="preserve">Центре </w:t>
      </w:r>
      <w:r w:rsidRPr="00C81FC1">
        <w:rPr>
          <w:sz w:val="24"/>
        </w:rPr>
        <w:t>«КОНТАКТ»</w:t>
      </w:r>
      <w:r>
        <w:rPr>
          <w:rFonts w:eastAsia="Arial Unicode MS"/>
          <w:color w:val="000000"/>
          <w:sz w:val="24"/>
          <w:szCs w:val="24"/>
        </w:rPr>
        <w:t>, позволяют сформулировать следующие общие выводы:</w:t>
      </w:r>
    </w:p>
    <w:p w:rsidR="00F453FC" w:rsidRDefault="00F453FC" w:rsidP="00BF7775">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eastAsia="Arial Unicode MS"/>
          <w:color w:val="000000"/>
          <w:sz w:val="24"/>
          <w:szCs w:val="24"/>
        </w:rPr>
      </w:pPr>
    </w:p>
    <w:p w:rsidR="00F453FC" w:rsidRDefault="00F453FC" w:rsidP="00BF7775">
      <w:pPr>
        <w:numPr>
          <w:ilvl w:val="0"/>
          <w:numId w:val="36"/>
        </w:numPr>
        <w:tabs>
          <w:tab w:val="left" w:pos="0"/>
          <w:tab w:val="left" w:pos="360"/>
          <w:tab w:val="left" w:pos="1134"/>
          <w:tab w:val="left" w:pos="1560"/>
          <w:tab w:val="left" w:pos="2124"/>
          <w:tab w:val="left" w:pos="2832"/>
          <w:tab w:val="left" w:pos="3540"/>
          <w:tab w:val="left" w:pos="4248"/>
          <w:tab w:val="left" w:pos="4956"/>
          <w:tab w:val="left" w:pos="5664"/>
          <w:tab w:val="left" w:pos="6372"/>
          <w:tab w:val="left" w:pos="7080"/>
          <w:tab w:val="left" w:pos="7788"/>
          <w:tab w:val="left" w:pos="8496"/>
          <w:tab w:val="left" w:pos="9132"/>
        </w:tabs>
        <w:spacing w:after="160" w:line="256" w:lineRule="auto"/>
        <w:ind w:left="0" w:firstLine="709"/>
        <w:jc w:val="both"/>
        <w:rPr>
          <w:rFonts w:eastAsia="Arial Unicode MS"/>
          <w:b/>
          <w:color w:val="000000"/>
          <w:sz w:val="24"/>
          <w:szCs w:val="24"/>
        </w:rPr>
      </w:pPr>
      <w:r>
        <w:rPr>
          <w:rFonts w:eastAsia="Arial Unicode MS"/>
          <w:color w:val="000000"/>
          <w:sz w:val="24"/>
          <w:szCs w:val="24"/>
        </w:rPr>
        <w:t xml:space="preserve">Немногим менее двух третей (60,6%) опрошенных подростков хотя бы однажды </w:t>
      </w:r>
      <w:r>
        <w:rPr>
          <w:rFonts w:eastAsia="Arial Unicode MS"/>
          <w:color w:val="000000"/>
          <w:sz w:val="24"/>
          <w:szCs w:val="24"/>
        </w:rPr>
        <w:br/>
        <w:t>в своей жизни употребляли алкоголь.</w:t>
      </w:r>
      <w:r>
        <w:rPr>
          <w:rFonts w:eastAsia="Arial Unicode MS"/>
          <w:bCs/>
          <w:color w:val="000000"/>
          <w:sz w:val="24"/>
          <w:szCs w:val="24"/>
        </w:rPr>
        <w:t xml:space="preserve"> При этом,</w:t>
      </w:r>
      <w:r>
        <w:rPr>
          <w:rFonts w:eastAsia="Arial Unicode MS"/>
          <w:color w:val="000000"/>
          <w:sz w:val="24"/>
          <w:szCs w:val="24"/>
        </w:rPr>
        <w:t>молодых людей, употреблявших алкогольные напитки среди респондентов традиционно несколько больше, чем девушек</w:t>
      </w:r>
      <w:r>
        <w:rPr>
          <w:rFonts w:eastAsia="Arial Unicode MS"/>
          <w:bCs/>
          <w:color w:val="000000"/>
          <w:sz w:val="24"/>
          <w:szCs w:val="24"/>
        </w:rPr>
        <w:t xml:space="preserve">. Однако есть основания констатировать тенденцию к стиранию гендерных различий в вопросе потребления спиртных напитков. </w:t>
      </w:r>
    </w:p>
    <w:p w:rsidR="00F453FC" w:rsidRDefault="00F453FC" w:rsidP="00BF7775">
      <w:pPr>
        <w:numPr>
          <w:ilvl w:val="0"/>
          <w:numId w:val="36"/>
        </w:numPr>
        <w:tabs>
          <w:tab w:val="left" w:pos="0"/>
          <w:tab w:val="left" w:pos="360"/>
          <w:tab w:val="left" w:pos="1134"/>
          <w:tab w:val="left" w:pos="1560"/>
          <w:tab w:val="left" w:pos="2124"/>
          <w:tab w:val="left" w:pos="2832"/>
          <w:tab w:val="left" w:pos="3540"/>
          <w:tab w:val="left" w:pos="4248"/>
          <w:tab w:val="left" w:pos="4956"/>
          <w:tab w:val="left" w:pos="5664"/>
          <w:tab w:val="left" w:pos="6372"/>
          <w:tab w:val="left" w:pos="7080"/>
          <w:tab w:val="left" w:pos="7788"/>
          <w:tab w:val="left" w:pos="8496"/>
          <w:tab w:val="left" w:pos="9132"/>
        </w:tabs>
        <w:spacing w:after="160" w:line="256" w:lineRule="auto"/>
        <w:ind w:left="0" w:firstLine="709"/>
        <w:jc w:val="both"/>
        <w:rPr>
          <w:rFonts w:eastAsia="Arial Unicode MS"/>
          <w:b/>
          <w:color w:val="000000"/>
          <w:sz w:val="24"/>
          <w:szCs w:val="24"/>
        </w:rPr>
      </w:pPr>
      <w:r>
        <w:rPr>
          <w:rFonts w:eastAsia="Arial Unicode MS"/>
          <w:color w:val="000000"/>
          <w:sz w:val="24"/>
          <w:szCs w:val="24"/>
        </w:rPr>
        <w:t>Согласно результатам опроса, средний возраст первой пробы алкоголя среди наших респондентов 13,3 года.</w:t>
      </w:r>
    </w:p>
    <w:p w:rsidR="00F453FC" w:rsidRDefault="00F453FC" w:rsidP="00BF7775">
      <w:pPr>
        <w:numPr>
          <w:ilvl w:val="0"/>
          <w:numId w:val="36"/>
        </w:numPr>
        <w:tabs>
          <w:tab w:val="left" w:pos="0"/>
          <w:tab w:val="left" w:pos="360"/>
          <w:tab w:val="left" w:pos="1134"/>
          <w:tab w:val="left" w:pos="1560"/>
          <w:tab w:val="left" w:pos="2124"/>
          <w:tab w:val="left" w:pos="2832"/>
          <w:tab w:val="left" w:pos="3540"/>
          <w:tab w:val="left" w:pos="4248"/>
          <w:tab w:val="left" w:pos="4956"/>
          <w:tab w:val="left" w:pos="5664"/>
          <w:tab w:val="left" w:pos="6372"/>
          <w:tab w:val="left" w:pos="7080"/>
          <w:tab w:val="left" w:pos="7788"/>
          <w:tab w:val="left" w:pos="8496"/>
          <w:tab w:val="left" w:pos="9132"/>
        </w:tabs>
        <w:spacing w:after="160" w:line="256" w:lineRule="auto"/>
        <w:ind w:left="0" w:firstLine="709"/>
        <w:jc w:val="both"/>
        <w:rPr>
          <w:rFonts w:eastAsia="Arial Unicode MS"/>
          <w:color w:val="000000"/>
          <w:sz w:val="24"/>
          <w:szCs w:val="24"/>
        </w:rPr>
      </w:pPr>
      <w:r>
        <w:rPr>
          <w:color w:val="000000"/>
          <w:sz w:val="24"/>
          <w:szCs w:val="24"/>
        </w:rPr>
        <w:t xml:space="preserve">Основной возрастной период, когда, происходит активное разовое или случайное потребление среди опрошенной целевой группы приходиться на 12-16 лет.  </w:t>
      </w:r>
      <w:r>
        <w:rPr>
          <w:rFonts w:eastAsia="Arial Unicode MS"/>
          <w:color w:val="000000"/>
          <w:sz w:val="24"/>
          <w:szCs w:val="24"/>
        </w:rPr>
        <w:t>На эту возрастную группу приходится больше 80% первых проб алкоголя несовершеннолетними, ч</w:t>
      </w:r>
      <w:r>
        <w:rPr>
          <w:color w:val="000000"/>
          <w:sz w:val="24"/>
          <w:szCs w:val="24"/>
        </w:rPr>
        <w:t xml:space="preserve">то в целом справедливо как для респондентов юношей, так и респондентов девушек. </w:t>
      </w:r>
    </w:p>
    <w:p w:rsidR="00F453FC" w:rsidRDefault="00F453FC" w:rsidP="00BF7775">
      <w:pPr>
        <w:numPr>
          <w:ilvl w:val="0"/>
          <w:numId w:val="36"/>
        </w:numPr>
        <w:autoSpaceDE w:val="0"/>
        <w:autoSpaceDN w:val="0"/>
        <w:adjustRightInd w:val="0"/>
        <w:spacing w:after="160" w:line="256" w:lineRule="auto"/>
        <w:contextualSpacing/>
        <w:jc w:val="both"/>
        <w:rPr>
          <w:color w:val="000000"/>
          <w:sz w:val="24"/>
          <w:szCs w:val="24"/>
          <w:lang w:eastAsia="en-US"/>
        </w:rPr>
      </w:pPr>
      <w:r>
        <w:rPr>
          <w:sz w:val="24"/>
          <w:szCs w:val="24"/>
          <w:lang w:eastAsia="en-US"/>
        </w:rPr>
        <w:t xml:space="preserve">При ответе на вопрос «Кто впервые предложил Вам попробовать алкоголь больше половины респондентов (55,7%) ответили, что пробовали алкогольные напитки </w:t>
      </w:r>
      <w:r>
        <w:rPr>
          <w:sz w:val="24"/>
          <w:szCs w:val="24"/>
          <w:lang w:eastAsia="en-US"/>
        </w:rPr>
        <w:br/>
        <w:t xml:space="preserve">по собственной инициативе. Вторым по популярности стал вариант ответа «Друзья, </w:t>
      </w:r>
      <w:r>
        <w:rPr>
          <w:sz w:val="24"/>
          <w:szCs w:val="24"/>
          <w:lang w:eastAsia="en-US"/>
        </w:rPr>
        <w:br/>
        <w:t>с которыми встречаюсь после учебы»</w:t>
      </w:r>
    </w:p>
    <w:p w:rsidR="00F453FC" w:rsidRDefault="00F453FC" w:rsidP="00BF7775">
      <w:pPr>
        <w:numPr>
          <w:ilvl w:val="0"/>
          <w:numId w:val="36"/>
        </w:numPr>
        <w:autoSpaceDE w:val="0"/>
        <w:autoSpaceDN w:val="0"/>
        <w:adjustRightInd w:val="0"/>
        <w:spacing w:after="160" w:line="256" w:lineRule="auto"/>
        <w:contextualSpacing/>
        <w:jc w:val="both"/>
        <w:rPr>
          <w:color w:val="000000"/>
          <w:sz w:val="24"/>
          <w:szCs w:val="24"/>
          <w:lang w:eastAsia="en-US"/>
        </w:rPr>
      </w:pPr>
      <w:r>
        <w:rPr>
          <w:sz w:val="24"/>
          <w:szCs w:val="24"/>
          <w:lang w:eastAsia="en-US"/>
        </w:rPr>
        <w:t>Больше половины опрошенных (60,6%), по их собственной оценке, употребляет алкогольные напитки в меньших объемах, в сравнении со сверстниками</w:t>
      </w:r>
    </w:p>
    <w:p w:rsidR="00F453FC" w:rsidRDefault="00F453FC" w:rsidP="00BF7775">
      <w:pPr>
        <w:numPr>
          <w:ilvl w:val="0"/>
          <w:numId w:val="36"/>
        </w:numPr>
        <w:autoSpaceDE w:val="0"/>
        <w:autoSpaceDN w:val="0"/>
        <w:adjustRightInd w:val="0"/>
        <w:spacing w:after="160" w:line="256" w:lineRule="auto"/>
        <w:contextualSpacing/>
        <w:jc w:val="both"/>
        <w:rPr>
          <w:color w:val="000000"/>
          <w:sz w:val="24"/>
          <w:szCs w:val="24"/>
          <w:lang w:eastAsia="en-US"/>
        </w:rPr>
      </w:pPr>
      <w:r>
        <w:rPr>
          <w:color w:val="000000"/>
          <w:sz w:val="24"/>
          <w:szCs w:val="24"/>
          <w:lang w:eastAsia="en-US"/>
        </w:rPr>
        <w:t xml:space="preserve">Почти половина опрошенных имели опыт употреблять алкоголь до степени сильного алкогольного опьянения (45,7%), при этом основная масса таких случаев приходится </w:t>
      </w:r>
      <w:r>
        <w:rPr>
          <w:color w:val="000000"/>
          <w:sz w:val="24"/>
          <w:szCs w:val="24"/>
          <w:lang w:eastAsia="en-US"/>
        </w:rPr>
        <w:br/>
        <w:t xml:space="preserve">на возраст 16 лет. Кроме того, наиболее часто проблемы с сильным алкогольным опьянением случались у представителей мужского пола; </w:t>
      </w:r>
    </w:p>
    <w:p w:rsidR="00F453FC" w:rsidRDefault="00F453FC" w:rsidP="00BF7775">
      <w:pPr>
        <w:numPr>
          <w:ilvl w:val="0"/>
          <w:numId w:val="36"/>
        </w:numPr>
        <w:autoSpaceDE w:val="0"/>
        <w:autoSpaceDN w:val="0"/>
        <w:adjustRightInd w:val="0"/>
        <w:spacing w:after="160" w:line="256" w:lineRule="auto"/>
        <w:contextualSpacing/>
        <w:jc w:val="both"/>
        <w:rPr>
          <w:color w:val="000000"/>
          <w:sz w:val="24"/>
          <w:szCs w:val="24"/>
          <w:lang w:eastAsia="en-US"/>
        </w:rPr>
      </w:pPr>
      <w:r>
        <w:rPr>
          <w:color w:val="000000"/>
          <w:sz w:val="24"/>
          <w:szCs w:val="24"/>
          <w:lang w:eastAsia="en-US"/>
        </w:rPr>
        <w:t xml:space="preserve">Чаще всего подростки (как юноши, так и девушки) употребляют пиво. Вторым </w:t>
      </w:r>
      <w:r>
        <w:rPr>
          <w:color w:val="000000"/>
          <w:sz w:val="24"/>
          <w:szCs w:val="24"/>
          <w:lang w:eastAsia="en-US"/>
        </w:rPr>
        <w:br/>
        <w:t>по популярности напитком является крепкий алкоголь. Вино напротив наименее популярный алкогольный напиток.Группа любителей пива среди несовершеннолетних, принявших участие в опросе составляет 61,7%.</w:t>
      </w:r>
    </w:p>
    <w:p w:rsidR="00F453FC" w:rsidRDefault="00F453FC" w:rsidP="00BF7775">
      <w:pPr>
        <w:numPr>
          <w:ilvl w:val="0"/>
          <w:numId w:val="36"/>
        </w:numPr>
        <w:autoSpaceDE w:val="0"/>
        <w:autoSpaceDN w:val="0"/>
        <w:adjustRightInd w:val="0"/>
        <w:spacing w:after="160" w:line="256" w:lineRule="auto"/>
        <w:contextualSpacing/>
        <w:jc w:val="both"/>
        <w:rPr>
          <w:color w:val="000000"/>
          <w:sz w:val="24"/>
          <w:szCs w:val="24"/>
          <w:lang w:eastAsia="en-US"/>
        </w:rPr>
      </w:pPr>
      <w:r>
        <w:rPr>
          <w:color w:val="000000"/>
          <w:sz w:val="24"/>
          <w:szCs w:val="24"/>
          <w:lang w:eastAsia="en-US"/>
        </w:rPr>
        <w:t>Подростки объясняют свое употребление алкоголя интересом и желанием попробовать, наличием повода (например, по праздникам) или желанием справиться с депрессией. Так же статистически значимой причиной распития алкогольных напитков респонденты считают то, что алкоголь употребляют их друзья;</w:t>
      </w:r>
    </w:p>
    <w:p w:rsidR="00F453FC" w:rsidRDefault="00F453FC" w:rsidP="00BF7775">
      <w:pPr>
        <w:tabs>
          <w:tab w:val="left" w:pos="1020"/>
        </w:tabs>
        <w:rPr>
          <w:b/>
          <w:sz w:val="24"/>
          <w:szCs w:val="24"/>
          <w:lang w:eastAsia="en-US"/>
        </w:rPr>
      </w:pPr>
    </w:p>
    <w:p w:rsidR="00F453FC" w:rsidRDefault="00F453FC" w:rsidP="00BF7775">
      <w:pPr>
        <w:tabs>
          <w:tab w:val="left" w:pos="1785"/>
          <w:tab w:val="center" w:pos="4681"/>
        </w:tabs>
        <w:autoSpaceDE w:val="0"/>
        <w:autoSpaceDN w:val="0"/>
        <w:adjustRightInd w:val="0"/>
        <w:spacing w:after="160"/>
        <w:rPr>
          <w:rFonts w:ascii="Cambria" w:hAnsi="Cambria"/>
          <w:b/>
          <w:color w:val="000000"/>
          <w:sz w:val="24"/>
          <w:szCs w:val="24"/>
          <w:lang w:eastAsia="en-US"/>
        </w:rPr>
      </w:pPr>
      <w:r>
        <w:rPr>
          <w:rFonts w:ascii="Cambria" w:hAnsi="Cambria"/>
          <w:b/>
          <w:color w:val="000000"/>
          <w:sz w:val="24"/>
          <w:szCs w:val="24"/>
          <w:lang w:eastAsia="en-US"/>
        </w:rPr>
        <w:tab/>
      </w:r>
      <w:r>
        <w:rPr>
          <w:rFonts w:ascii="Cambria" w:hAnsi="Cambria"/>
          <w:b/>
          <w:color w:val="000000"/>
          <w:sz w:val="24"/>
          <w:szCs w:val="24"/>
          <w:lang w:eastAsia="en-US"/>
        </w:rPr>
        <w:tab/>
        <w:t>Наркотики</w:t>
      </w:r>
    </w:p>
    <w:p w:rsidR="00F453FC" w:rsidRDefault="00F453FC" w:rsidP="00BF7775">
      <w:pPr>
        <w:ind w:firstLine="708"/>
        <w:jc w:val="both"/>
        <w:rPr>
          <w:rFonts w:ascii="Times New Roman CYR" w:hAnsi="Times New Roman CYR" w:cs="Times New Roman CYR"/>
          <w:color w:val="000000"/>
          <w:sz w:val="24"/>
          <w:szCs w:val="24"/>
          <w:lang w:eastAsia="en-US"/>
        </w:rPr>
      </w:pPr>
    </w:p>
    <w:p w:rsidR="00F453FC" w:rsidRDefault="00F453FC" w:rsidP="00BF7775">
      <w:pPr>
        <w:pStyle w:val="ListParagraph"/>
        <w:numPr>
          <w:ilvl w:val="0"/>
          <w:numId w:val="37"/>
        </w:numPr>
        <w:jc w:val="both"/>
        <w:rPr>
          <w:rFonts w:ascii="Times New Roman CYR" w:hAnsi="Times New Roman CYR" w:cs="Times New Roman CYR"/>
          <w:color w:val="000000"/>
          <w:lang w:eastAsia="en-US"/>
        </w:rPr>
      </w:pPr>
      <w:r>
        <w:rPr>
          <w:rFonts w:ascii="Times New Roman CYR" w:hAnsi="Times New Roman CYR" w:cs="Times New Roman CYR"/>
          <w:color w:val="000000"/>
          <w:lang w:eastAsia="en-US"/>
        </w:rPr>
        <w:t xml:space="preserve">За прошедшие два года каких-либо изменений в сторону уменьшения числа лиц в круге знакомых респондентов, которые употребляют наркотики, не произошло. </w:t>
      </w:r>
      <w:r>
        <w:rPr>
          <w:color w:val="000000"/>
          <w:lang w:eastAsia="en-US"/>
        </w:rPr>
        <w:t>Подростков, давших положительные ответы (варианты ответов «Да, в кругу моих друзей, знакомых такие люди есть», «Да, я знаю много таких людей», «Да, все мои знакомые, так или иначе, употребляют наркотики</w:t>
      </w:r>
      <w:r>
        <w:rPr>
          <w:rFonts w:ascii="Calibri" w:hAnsi="Calibri"/>
          <w:color w:val="000000"/>
          <w:lang w:eastAsia="en-US"/>
        </w:rPr>
        <w:t xml:space="preserve">) </w:t>
      </w:r>
      <w:r>
        <w:rPr>
          <w:rFonts w:ascii="Times New Roman CYR" w:hAnsi="Times New Roman CYR" w:cs="Times New Roman CYR"/>
          <w:color w:val="000000"/>
          <w:lang w:eastAsia="en-US"/>
        </w:rPr>
        <w:t>на вопрос «</w:t>
      </w:r>
      <w:r>
        <w:rPr>
          <w:lang w:eastAsia="en-US"/>
        </w:rPr>
        <w:t xml:space="preserve">Знакомы ли Вы лично с людьми, употребляющими наркотики?» в общем массиве опрошенных оказалось – 35,8%. </w:t>
      </w:r>
    </w:p>
    <w:p w:rsidR="00F453FC" w:rsidRDefault="00F453FC" w:rsidP="00BF7775">
      <w:pPr>
        <w:ind w:firstLine="708"/>
        <w:jc w:val="both"/>
        <w:rPr>
          <w:rFonts w:ascii="Times New Roman CYR" w:hAnsi="Times New Roman CYR" w:cs="Times New Roman CYR"/>
          <w:color w:val="000000"/>
          <w:sz w:val="24"/>
          <w:szCs w:val="24"/>
          <w:lang w:eastAsia="en-US"/>
        </w:rPr>
      </w:pPr>
    </w:p>
    <w:p w:rsidR="00F453FC" w:rsidRDefault="00F453FC" w:rsidP="00BF7775">
      <w:pPr>
        <w:pStyle w:val="ListParagraph"/>
        <w:numPr>
          <w:ilvl w:val="0"/>
          <w:numId w:val="37"/>
        </w:numPr>
        <w:autoSpaceDE w:val="0"/>
        <w:autoSpaceDN w:val="0"/>
        <w:adjustRightInd w:val="0"/>
        <w:spacing w:after="160"/>
        <w:jc w:val="both"/>
        <w:rPr>
          <w:rFonts w:ascii="Cambria" w:hAnsi="Cambria"/>
          <w:b/>
          <w:color w:val="000000"/>
          <w:lang w:eastAsia="en-US"/>
        </w:rPr>
      </w:pPr>
      <w:r>
        <w:rPr>
          <w:rFonts w:ascii="Times New Roman CYR" w:hAnsi="Times New Roman CYR" w:cs="Times New Roman CYR"/>
          <w:color w:val="000000"/>
          <w:lang w:eastAsia="en-US"/>
        </w:rPr>
        <w:t xml:space="preserve">Наркотики для сегодняшней молодежи и подростков не являются чем-то незнакомым </w:t>
      </w:r>
      <w:r>
        <w:rPr>
          <w:rFonts w:ascii="Times New Roman CYR" w:hAnsi="Times New Roman CYR" w:cs="Times New Roman CYR"/>
          <w:color w:val="000000"/>
          <w:lang w:eastAsia="en-US"/>
        </w:rPr>
        <w:br/>
        <w:t xml:space="preserve">и дело не только в том, что среди опрошенных есть те, кто имеет опыт потребления, </w:t>
      </w:r>
      <w:r>
        <w:rPr>
          <w:rFonts w:ascii="Times New Roman CYR" w:hAnsi="Times New Roman CYR" w:cs="Times New Roman CYR"/>
          <w:color w:val="000000"/>
          <w:lang w:eastAsia="en-US"/>
        </w:rPr>
        <w:br/>
        <w:t xml:space="preserve">но и в том, что подрастающее поколение довольно хорошо информировано о них. Элементом этой информированности, например, выступают сведения о том, где можно </w:t>
      </w:r>
      <w:r>
        <w:rPr>
          <w:rFonts w:ascii="Times New Roman CYR" w:hAnsi="Times New Roman CYR" w:cs="Times New Roman CYR"/>
          <w:color w:val="000000"/>
          <w:lang w:eastAsia="en-US"/>
        </w:rPr>
        <w:br/>
        <w:t xml:space="preserve">в Петербурге приобрести наркотики и оценка легкости (сложности) этого приобретения. Полученные результаты в 2016 году показывают стабильность мнений респондентов. Оценка мест, где легче всего приобрести наркотики в нашем городе за прошедший год не претерпела изменений. </w:t>
      </w:r>
    </w:p>
    <w:p w:rsidR="00F453FC" w:rsidRDefault="00F453FC" w:rsidP="00BF7775">
      <w:pPr>
        <w:pStyle w:val="ListParagraph"/>
        <w:numPr>
          <w:ilvl w:val="0"/>
          <w:numId w:val="37"/>
        </w:numPr>
        <w:autoSpaceDE w:val="0"/>
        <w:autoSpaceDN w:val="0"/>
        <w:adjustRightInd w:val="0"/>
        <w:spacing w:after="160"/>
        <w:jc w:val="both"/>
      </w:pPr>
      <w:r>
        <w:rPr>
          <w:lang w:eastAsia="en-US"/>
        </w:rPr>
        <w:t>43,2% оценили возможность приобретения наркотических средств таким вариантами ответов как «сравнительно легко» (27,1%) и «очень легко» (16,1%). Мы вновь повторяем тезис о критической близости наркотиков к несовершеннолетним. Оценка сложности/легкости получения наркотиков одна из важных характеристик наркоситуации</w:t>
      </w:r>
      <w:r>
        <w:rPr>
          <w:lang w:eastAsia="en-US"/>
        </w:rPr>
        <w:br/>
        <w:t>в городе в целом. Более половины выборочной совокупности так или иначе смогли выразить свое мнение по этому вопросу, что является важной криминологической характеристикой.</w:t>
      </w:r>
    </w:p>
    <w:p w:rsidR="00F453FC" w:rsidRDefault="00F453FC" w:rsidP="00BF7775">
      <w:pPr>
        <w:pStyle w:val="ListParagraph"/>
        <w:numPr>
          <w:ilvl w:val="0"/>
          <w:numId w:val="37"/>
        </w:numPr>
        <w:jc w:val="both"/>
      </w:pPr>
      <w:r>
        <w:t xml:space="preserve">Число несовершеннолетних, находящихся на социальном сопровождении в СПБ ГБУ «ГЦСП «КОНТАКТ» и имеющих опыт потребления наркотиков может варьироваться </w:t>
      </w:r>
      <w:r>
        <w:br/>
        <w:t xml:space="preserve">в пределах 16,0%-20,0%. </w:t>
      </w:r>
    </w:p>
    <w:p w:rsidR="00F453FC" w:rsidRDefault="00F453FC" w:rsidP="00BF7775">
      <w:pPr>
        <w:ind w:firstLine="708"/>
        <w:jc w:val="both"/>
        <w:rPr>
          <w:color w:val="000000"/>
          <w:sz w:val="24"/>
          <w:szCs w:val="24"/>
          <w:lang w:eastAsia="en-US"/>
        </w:rPr>
      </w:pPr>
    </w:p>
    <w:p w:rsidR="00F453FC" w:rsidRDefault="00F453FC" w:rsidP="00BF7775">
      <w:pPr>
        <w:pStyle w:val="ListParagraph"/>
        <w:numPr>
          <w:ilvl w:val="0"/>
          <w:numId w:val="37"/>
        </w:numPr>
        <w:autoSpaceDE w:val="0"/>
        <w:autoSpaceDN w:val="0"/>
        <w:adjustRightInd w:val="0"/>
        <w:jc w:val="both"/>
        <w:rPr>
          <w:color w:val="000000"/>
          <w:lang w:eastAsia="en-US"/>
        </w:rPr>
      </w:pPr>
      <w:r>
        <w:rPr>
          <w:color w:val="000000"/>
          <w:lang w:eastAsia="en-US"/>
        </w:rPr>
        <w:t xml:space="preserve">13,2% респондентов потенциально готовы попробовать наркотики, т.е. антинаркотическая пропаганда, профилактическая работа оказалась действенной не для всей подростковой аудитории. В этой связи думается, что необходима выработка новых технологий и методов работы с той категорией несовершеннолетних, которые считают для себя возможным попробовать наркотические вещества. </w:t>
      </w:r>
    </w:p>
    <w:p w:rsidR="00F453FC" w:rsidRDefault="00F453FC" w:rsidP="00BF7775">
      <w:pPr>
        <w:autoSpaceDE w:val="0"/>
        <w:autoSpaceDN w:val="0"/>
        <w:adjustRightInd w:val="0"/>
        <w:jc w:val="both"/>
        <w:rPr>
          <w:color w:val="000000"/>
          <w:sz w:val="24"/>
          <w:szCs w:val="24"/>
          <w:lang w:eastAsia="en-US"/>
        </w:rPr>
      </w:pPr>
    </w:p>
    <w:p w:rsidR="00F453FC" w:rsidRDefault="00F453FC" w:rsidP="00BF7775">
      <w:pPr>
        <w:pStyle w:val="ListParagraph"/>
        <w:numPr>
          <w:ilvl w:val="0"/>
          <w:numId w:val="37"/>
        </w:numPr>
        <w:autoSpaceDE w:val="0"/>
        <w:autoSpaceDN w:val="0"/>
        <w:adjustRightInd w:val="0"/>
        <w:jc w:val="both"/>
        <w:rPr>
          <w:color w:val="000000"/>
          <w:lang w:eastAsia="en-US"/>
        </w:rPr>
      </w:pPr>
      <w:r>
        <w:rPr>
          <w:color w:val="000000"/>
          <w:lang w:eastAsia="en-US"/>
        </w:rPr>
        <w:t xml:space="preserve">Отсутствие предложения попробовать наркотики тесно связано с отсутствием опыта первой пробы (т.е. нет предложения, нет и опыта). Да, среди тех, кому предлагали попробовать 2/3 не имеют опыта употребления, однако почти 1/3 респондентов такой опыт имеют. </w:t>
      </w:r>
    </w:p>
    <w:p w:rsidR="00F453FC" w:rsidRDefault="00F453FC" w:rsidP="00BF7775">
      <w:pPr>
        <w:rPr>
          <w:rFonts w:eastAsia="Arial Unicode MS"/>
          <w:b/>
          <w:color w:val="000000"/>
          <w:sz w:val="24"/>
          <w:szCs w:val="24"/>
          <w:lang w:eastAsia="en-US"/>
        </w:rPr>
      </w:pPr>
    </w:p>
    <w:p w:rsidR="00F453FC" w:rsidRDefault="00F453FC" w:rsidP="00BF7775">
      <w:pPr>
        <w:pStyle w:val="ListParagraph"/>
        <w:numPr>
          <w:ilvl w:val="0"/>
          <w:numId w:val="37"/>
        </w:numPr>
        <w:jc w:val="both"/>
        <w:rPr>
          <w:b/>
          <w:lang w:eastAsia="en-US"/>
        </w:rPr>
      </w:pPr>
      <w:r>
        <w:rPr>
          <w:rFonts w:eastAsia="Arial Unicode MS"/>
          <w:color w:val="000000"/>
          <w:lang w:eastAsia="en-US"/>
        </w:rPr>
        <w:t>Необходимо отметить, что все чаще для распространения наркотических средств, психотропных и сильнодействующих веществ используется глобальная сеть Интернет</w:t>
      </w:r>
    </w:p>
    <w:p w:rsidR="00F453FC" w:rsidRDefault="00F453FC" w:rsidP="00BF7775"/>
    <w:p w:rsidR="00F453FC" w:rsidRDefault="00F453FC" w:rsidP="00BF7775"/>
    <w:p w:rsidR="00F453FC" w:rsidRDefault="00F453FC" w:rsidP="00BF7775"/>
    <w:p w:rsidR="00F453FC" w:rsidRDefault="00F453FC" w:rsidP="00BF7775"/>
    <w:p w:rsidR="00F453FC" w:rsidRDefault="00F453FC" w:rsidP="00BF7775"/>
    <w:p w:rsidR="00F453FC" w:rsidRDefault="00F453FC" w:rsidP="00BF7775"/>
    <w:p w:rsidR="00F453FC" w:rsidRDefault="00F453FC" w:rsidP="00BF7775"/>
    <w:p w:rsidR="00F453FC" w:rsidRDefault="00F453FC" w:rsidP="00BF7775"/>
    <w:p w:rsidR="00F453FC" w:rsidRDefault="00F453FC" w:rsidP="00BF7775"/>
    <w:p w:rsidR="00F453FC" w:rsidRDefault="00F453FC" w:rsidP="00BF7775"/>
    <w:p w:rsidR="00F453FC" w:rsidRDefault="00F453FC" w:rsidP="00BF7775"/>
    <w:p w:rsidR="00F453FC" w:rsidRDefault="00F453FC" w:rsidP="00BF7775"/>
    <w:p w:rsidR="00F453FC" w:rsidRDefault="00F453FC" w:rsidP="00BF7775"/>
    <w:p w:rsidR="00F453FC" w:rsidRDefault="00F453FC" w:rsidP="00BF7775"/>
    <w:p w:rsidR="00F453FC" w:rsidRDefault="00F453FC" w:rsidP="00BF7775"/>
    <w:p w:rsidR="00F453FC" w:rsidRDefault="00F453FC" w:rsidP="00BF7775"/>
    <w:p w:rsidR="00F453FC" w:rsidRDefault="00F453FC" w:rsidP="00BF7775"/>
    <w:p w:rsidR="00F453FC" w:rsidRDefault="00F453FC" w:rsidP="00BF7775"/>
    <w:p w:rsidR="00F453FC" w:rsidRDefault="00F453FC" w:rsidP="00BF7775"/>
    <w:p w:rsidR="00F453FC" w:rsidRDefault="00F453FC" w:rsidP="00C55B82">
      <w:pPr>
        <w:jc w:val="both"/>
        <w:rPr>
          <w:color w:val="000000"/>
          <w:sz w:val="28"/>
          <w:szCs w:val="28"/>
        </w:rPr>
      </w:pPr>
    </w:p>
    <w:p w:rsidR="00F453FC" w:rsidRDefault="00F453FC" w:rsidP="00C55B82">
      <w:pPr>
        <w:jc w:val="both"/>
        <w:rPr>
          <w:color w:val="000000"/>
          <w:sz w:val="28"/>
          <w:szCs w:val="28"/>
        </w:rPr>
      </w:pPr>
    </w:p>
    <w:p w:rsidR="00F453FC" w:rsidRDefault="00F453FC" w:rsidP="00C55B82">
      <w:pPr>
        <w:jc w:val="both"/>
        <w:rPr>
          <w:color w:val="000000"/>
          <w:sz w:val="28"/>
          <w:szCs w:val="28"/>
        </w:rPr>
      </w:pPr>
    </w:p>
    <w:p w:rsidR="00F453FC" w:rsidRDefault="00F453FC" w:rsidP="00C55B82">
      <w:pPr>
        <w:jc w:val="both"/>
        <w:rPr>
          <w:color w:val="000000"/>
          <w:sz w:val="28"/>
          <w:szCs w:val="28"/>
        </w:rPr>
      </w:pPr>
    </w:p>
    <w:p w:rsidR="00F453FC" w:rsidRDefault="00F453FC" w:rsidP="00C55B82">
      <w:pPr>
        <w:jc w:val="both"/>
        <w:rPr>
          <w:color w:val="000000"/>
          <w:sz w:val="28"/>
          <w:szCs w:val="28"/>
        </w:rPr>
      </w:pPr>
    </w:p>
    <w:p w:rsidR="00F453FC" w:rsidRDefault="00F453FC" w:rsidP="00C55B82">
      <w:pPr>
        <w:jc w:val="both"/>
        <w:rPr>
          <w:color w:val="000000"/>
          <w:sz w:val="28"/>
          <w:szCs w:val="28"/>
        </w:rPr>
      </w:pPr>
    </w:p>
    <w:p w:rsidR="00F453FC" w:rsidRDefault="00F453FC" w:rsidP="00C55B82">
      <w:pPr>
        <w:jc w:val="both"/>
        <w:rPr>
          <w:color w:val="000000"/>
          <w:sz w:val="28"/>
          <w:szCs w:val="28"/>
        </w:rPr>
      </w:pPr>
    </w:p>
    <w:p w:rsidR="00F453FC" w:rsidRDefault="00F453FC" w:rsidP="00C55B82">
      <w:pPr>
        <w:jc w:val="both"/>
        <w:rPr>
          <w:color w:val="000000"/>
          <w:sz w:val="28"/>
          <w:szCs w:val="28"/>
        </w:rPr>
      </w:pPr>
    </w:p>
    <w:p w:rsidR="00F453FC" w:rsidRDefault="00F453FC" w:rsidP="00C55B82">
      <w:pPr>
        <w:jc w:val="both"/>
        <w:rPr>
          <w:color w:val="000000"/>
          <w:sz w:val="28"/>
          <w:szCs w:val="28"/>
        </w:rPr>
      </w:pPr>
    </w:p>
    <w:p w:rsidR="00F453FC" w:rsidRDefault="00F453FC" w:rsidP="00C55B82">
      <w:pPr>
        <w:jc w:val="both"/>
        <w:rPr>
          <w:color w:val="FF0000"/>
          <w:sz w:val="24"/>
          <w:szCs w:val="24"/>
        </w:rPr>
      </w:pPr>
    </w:p>
    <w:p w:rsidR="00F453FC" w:rsidRDefault="00F453FC" w:rsidP="00C55B82">
      <w:pPr>
        <w:jc w:val="both"/>
        <w:rPr>
          <w:color w:val="FF0000"/>
          <w:sz w:val="24"/>
          <w:szCs w:val="24"/>
        </w:rPr>
      </w:pPr>
    </w:p>
    <w:p w:rsidR="00F453FC" w:rsidRDefault="00F453FC" w:rsidP="00C55B82">
      <w:pPr>
        <w:jc w:val="both"/>
        <w:rPr>
          <w:color w:val="FF0000"/>
          <w:sz w:val="24"/>
          <w:szCs w:val="24"/>
        </w:rPr>
      </w:pPr>
    </w:p>
    <w:p w:rsidR="00F453FC" w:rsidRDefault="00F453FC" w:rsidP="00C55B82">
      <w:pPr>
        <w:jc w:val="both"/>
        <w:rPr>
          <w:color w:val="FF0000"/>
          <w:sz w:val="24"/>
          <w:szCs w:val="24"/>
        </w:rPr>
      </w:pPr>
    </w:p>
    <w:p w:rsidR="00F453FC" w:rsidRDefault="00F453FC" w:rsidP="00C55B82">
      <w:pPr>
        <w:jc w:val="both"/>
        <w:rPr>
          <w:color w:val="FF0000"/>
          <w:sz w:val="24"/>
          <w:szCs w:val="24"/>
        </w:rPr>
      </w:pPr>
    </w:p>
    <w:p w:rsidR="00F453FC" w:rsidRDefault="00F453FC" w:rsidP="00C55B82">
      <w:pPr>
        <w:jc w:val="both"/>
        <w:rPr>
          <w:color w:val="FF0000"/>
          <w:sz w:val="24"/>
          <w:szCs w:val="24"/>
        </w:rPr>
      </w:pPr>
    </w:p>
    <w:p w:rsidR="00F453FC" w:rsidRDefault="00F453FC" w:rsidP="00C55B82">
      <w:pPr>
        <w:jc w:val="both"/>
        <w:rPr>
          <w:color w:val="FF0000"/>
          <w:sz w:val="24"/>
          <w:szCs w:val="24"/>
        </w:rPr>
      </w:pPr>
    </w:p>
    <w:p w:rsidR="00F453FC" w:rsidRDefault="00F453FC" w:rsidP="00C55B82">
      <w:pPr>
        <w:jc w:val="both"/>
        <w:rPr>
          <w:color w:val="FF0000"/>
          <w:sz w:val="24"/>
          <w:szCs w:val="24"/>
        </w:rPr>
      </w:pPr>
    </w:p>
    <w:p w:rsidR="00F453FC" w:rsidRDefault="00F453FC" w:rsidP="00C55B82">
      <w:pPr>
        <w:jc w:val="both"/>
        <w:rPr>
          <w:color w:val="FF0000"/>
          <w:sz w:val="24"/>
          <w:szCs w:val="24"/>
        </w:rPr>
      </w:pPr>
    </w:p>
    <w:p w:rsidR="00F453FC" w:rsidRDefault="00F453FC" w:rsidP="00C55B82">
      <w:pPr>
        <w:jc w:val="both"/>
        <w:rPr>
          <w:color w:val="FF0000"/>
          <w:sz w:val="24"/>
          <w:szCs w:val="24"/>
        </w:rPr>
      </w:pPr>
    </w:p>
    <w:p w:rsidR="00F453FC" w:rsidRDefault="00F453FC" w:rsidP="00C55B82">
      <w:pPr>
        <w:jc w:val="both"/>
        <w:rPr>
          <w:color w:val="FF0000"/>
          <w:sz w:val="24"/>
          <w:szCs w:val="24"/>
        </w:rPr>
      </w:pPr>
    </w:p>
    <w:p w:rsidR="00F453FC" w:rsidRDefault="00F453FC" w:rsidP="001F7429">
      <w:pPr>
        <w:jc w:val="center"/>
        <w:rPr>
          <w:b/>
        </w:rPr>
      </w:pPr>
      <w:r>
        <w:rPr>
          <w:b/>
        </w:rPr>
        <w:t>20.04.16</w:t>
      </w:r>
      <w:r w:rsidRPr="00F1413A">
        <w:rPr>
          <w:b/>
        </w:rPr>
        <w:t>.</w:t>
      </w:r>
    </w:p>
    <w:p w:rsidR="00F453FC" w:rsidRDefault="00F453FC" w:rsidP="001F7429">
      <w:pPr>
        <w:jc w:val="center"/>
        <w:rPr>
          <w:b/>
        </w:rPr>
      </w:pPr>
      <w:r>
        <w:rPr>
          <w:b/>
        </w:rPr>
        <w:t>Городская акция «Квест</w:t>
      </w:r>
      <w:r>
        <w:rPr>
          <w:b/>
          <w:lang w:val="en-US"/>
        </w:rPr>
        <w:t>PiterVer</w:t>
      </w:r>
      <w:r w:rsidRPr="00F1413A">
        <w:rPr>
          <w:b/>
        </w:rPr>
        <w:t xml:space="preserve">. 3.1.3. </w:t>
      </w:r>
      <w:r>
        <w:rPr>
          <w:b/>
        </w:rPr>
        <w:t>«Хранители добра»</w:t>
      </w:r>
    </w:p>
    <w:p w:rsidR="00F453FC" w:rsidRDefault="00F453FC" w:rsidP="001F7429">
      <w:pPr>
        <w:jc w:val="center"/>
        <w:rPr>
          <w:b/>
        </w:rPr>
      </w:pPr>
    </w:p>
    <w:p w:rsidR="00F453FC" w:rsidRDefault="00F453FC" w:rsidP="001F7429">
      <w:pPr>
        <w:jc w:val="center"/>
        <w:rPr>
          <w:b/>
        </w:rPr>
      </w:pPr>
      <w:r>
        <w:rPr>
          <w:noProof/>
        </w:rPr>
        <w:pict>
          <v:shape id="Рисунок 79" o:spid="_x0000_i1055" type="#_x0000_t75" style="width:374.25pt;height:249pt;visibility:visible">
            <v:imagedata r:id="rId57" o:title=""/>
          </v:shape>
        </w:pict>
      </w: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r>
        <w:rPr>
          <w:noProof/>
        </w:rPr>
        <w:pict>
          <v:shape id="Рисунок 80" o:spid="_x0000_i1056" type="#_x0000_t75" style="width:370.5pt;height:249.75pt;visibility:visible">
            <v:imagedata r:id="rId58" o:title=""/>
          </v:shape>
        </w:pict>
      </w: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B67BBE">
      <w:pPr>
        <w:jc w:val="center"/>
        <w:rPr>
          <w:b/>
          <w:sz w:val="24"/>
          <w:szCs w:val="24"/>
        </w:rPr>
      </w:pPr>
      <w:r>
        <w:rPr>
          <w:b/>
          <w:sz w:val="24"/>
          <w:szCs w:val="24"/>
        </w:rPr>
        <w:t>11.05.2016</w:t>
      </w:r>
    </w:p>
    <w:p w:rsidR="00F453FC" w:rsidRDefault="00F453FC" w:rsidP="00B67BBE">
      <w:pPr>
        <w:jc w:val="center"/>
        <w:rPr>
          <w:b/>
          <w:sz w:val="24"/>
          <w:szCs w:val="24"/>
        </w:rPr>
      </w:pPr>
      <w:r>
        <w:rPr>
          <w:b/>
          <w:sz w:val="24"/>
          <w:szCs w:val="24"/>
        </w:rPr>
        <w:t>Городская акция «Безопасная территория»</w:t>
      </w:r>
    </w:p>
    <w:p w:rsidR="00F453FC" w:rsidRDefault="00F453FC" w:rsidP="001F7429">
      <w:pPr>
        <w:jc w:val="center"/>
        <w:rPr>
          <w:b/>
        </w:rPr>
      </w:pPr>
      <w:r>
        <w:rPr>
          <w:noProof/>
        </w:rPr>
        <w:pict>
          <v:shape id="Рисунок 2" o:spid="_x0000_i1057" type="#_x0000_t75" alt="фото3.jpg" style="width:422.25pt;height:302.25pt;visibility:visible">
            <v:imagedata r:id="rId59" o:title=""/>
          </v:shape>
        </w:pict>
      </w: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r>
        <w:rPr>
          <w:noProof/>
        </w:rPr>
        <w:pict>
          <v:shape id="Рисунок 4" o:spid="_x0000_i1058" type="#_x0000_t75" alt="фото2.jpg" style="width:422.25pt;height:315pt;visibility:visible">
            <v:imagedata r:id="rId60" o:title=""/>
          </v:shape>
        </w:pict>
      </w: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8B36A1">
      <w:pPr>
        <w:jc w:val="center"/>
        <w:rPr>
          <w:b/>
          <w:sz w:val="24"/>
          <w:szCs w:val="24"/>
        </w:rPr>
      </w:pPr>
      <w:r>
        <w:rPr>
          <w:b/>
          <w:sz w:val="24"/>
          <w:szCs w:val="24"/>
        </w:rPr>
        <w:t>16.06.2016</w:t>
      </w:r>
    </w:p>
    <w:p w:rsidR="00F453FC" w:rsidRDefault="00F453FC" w:rsidP="008B36A1">
      <w:pPr>
        <w:jc w:val="center"/>
        <w:rPr>
          <w:b/>
          <w:sz w:val="24"/>
          <w:szCs w:val="24"/>
        </w:rPr>
      </w:pPr>
      <w:r>
        <w:rPr>
          <w:b/>
          <w:sz w:val="24"/>
          <w:szCs w:val="24"/>
        </w:rPr>
        <w:t>Городская акция «</w:t>
      </w:r>
      <w:r>
        <w:rPr>
          <w:b/>
          <w:sz w:val="24"/>
          <w:szCs w:val="24"/>
          <w:lang w:val="en-US"/>
        </w:rPr>
        <w:t>Alt</w:t>
      </w:r>
      <w:r>
        <w:rPr>
          <w:b/>
          <w:sz w:val="24"/>
          <w:szCs w:val="24"/>
        </w:rPr>
        <w:t>ернатива»</w:t>
      </w:r>
    </w:p>
    <w:p w:rsidR="00F453FC" w:rsidRDefault="00F453FC" w:rsidP="001F7429">
      <w:pPr>
        <w:jc w:val="center"/>
        <w:rPr>
          <w:b/>
        </w:rPr>
      </w:pPr>
      <w:r w:rsidRPr="004F1056">
        <w:rPr>
          <w:b/>
          <w:noProof/>
          <w:sz w:val="24"/>
          <w:szCs w:val="24"/>
        </w:rPr>
        <w:pict>
          <v:shape id="Рисунок 82" o:spid="_x0000_i1059" type="#_x0000_t75" alt="фотоотчет2.jpg" style="width:420pt;height:279.75pt;visibility:visible">
            <v:imagedata r:id="rId61" o:title=""/>
          </v:shape>
        </w:pict>
      </w: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r w:rsidRPr="004F1056">
        <w:rPr>
          <w:b/>
          <w:noProof/>
          <w:sz w:val="24"/>
          <w:szCs w:val="24"/>
        </w:rPr>
        <w:pict>
          <v:shape id="Рисунок 83" o:spid="_x0000_i1060" type="#_x0000_t75" alt="фотоотчет4.jpg" style="width:429.75pt;height:286.5pt;visibility:visible">
            <v:imagedata r:id="rId62" o:title=""/>
          </v:shape>
        </w:pict>
      </w: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441B17">
      <w:pPr>
        <w:jc w:val="center"/>
        <w:rPr>
          <w:b/>
          <w:sz w:val="24"/>
          <w:szCs w:val="24"/>
        </w:rPr>
      </w:pPr>
      <w:r>
        <w:rPr>
          <w:b/>
          <w:sz w:val="24"/>
          <w:szCs w:val="24"/>
        </w:rPr>
        <w:t>26.06.2016</w:t>
      </w:r>
    </w:p>
    <w:p w:rsidR="00F453FC" w:rsidRDefault="00F453FC" w:rsidP="00441B17">
      <w:pPr>
        <w:jc w:val="center"/>
        <w:rPr>
          <w:b/>
          <w:sz w:val="24"/>
          <w:szCs w:val="24"/>
        </w:rPr>
      </w:pPr>
      <w:r>
        <w:rPr>
          <w:b/>
          <w:sz w:val="24"/>
          <w:szCs w:val="24"/>
        </w:rPr>
        <w:t>Городская акция «Откажись!»</w:t>
      </w:r>
    </w:p>
    <w:p w:rsidR="00F453FC" w:rsidRDefault="00F453FC" w:rsidP="001F7429">
      <w:pPr>
        <w:jc w:val="center"/>
        <w:rPr>
          <w:b/>
        </w:rPr>
      </w:pPr>
      <w:r>
        <w:rPr>
          <w:noProof/>
        </w:rPr>
        <w:pict>
          <v:shape id="Рисунок 0" o:spid="_x0000_i1061" type="#_x0000_t75" alt="откажись2016.jpg" style="width:460.5pt;height:306.75pt;visibility:visible">
            <v:imagedata r:id="rId63" o:title=""/>
          </v:shape>
        </w:pict>
      </w: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r>
        <w:rPr>
          <w:noProof/>
        </w:rPr>
        <w:pict>
          <v:shape id="Рисунок 3" o:spid="_x0000_i1062" type="#_x0000_t75" alt="откажись2016-3.jpg" style="width:460.5pt;height:259.5pt;visibility:visible">
            <v:imagedata r:id="rId64" o:title=""/>
          </v:shape>
        </w:pict>
      </w: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Pr="00B14D4A" w:rsidRDefault="00F453FC" w:rsidP="00B14D4A">
      <w:pPr>
        <w:widowControl w:val="0"/>
        <w:shd w:val="clear" w:color="auto" w:fill="FFFFFF"/>
        <w:jc w:val="center"/>
        <w:rPr>
          <w:b/>
          <w:sz w:val="24"/>
          <w:szCs w:val="24"/>
        </w:rPr>
      </w:pPr>
      <w:r w:rsidRPr="00B14D4A">
        <w:rPr>
          <w:b/>
          <w:sz w:val="24"/>
          <w:szCs w:val="24"/>
        </w:rPr>
        <w:t>23.08.16 – 26.08.16</w:t>
      </w:r>
    </w:p>
    <w:p w:rsidR="00F453FC" w:rsidRPr="00B14D4A" w:rsidRDefault="00F453FC" w:rsidP="00B14D4A">
      <w:pPr>
        <w:widowControl w:val="0"/>
        <w:shd w:val="clear" w:color="auto" w:fill="FFFFFF"/>
        <w:jc w:val="center"/>
        <w:rPr>
          <w:b/>
          <w:sz w:val="24"/>
          <w:szCs w:val="24"/>
        </w:rPr>
      </w:pPr>
      <w:r w:rsidRPr="00B14D4A">
        <w:rPr>
          <w:b/>
          <w:sz w:val="24"/>
          <w:szCs w:val="24"/>
        </w:rPr>
        <w:t>XII</w:t>
      </w:r>
      <w:r w:rsidRPr="00B14D4A">
        <w:rPr>
          <w:b/>
          <w:sz w:val="24"/>
          <w:szCs w:val="24"/>
          <w:lang w:val="en-US"/>
        </w:rPr>
        <w:t>I</w:t>
      </w:r>
      <w:r w:rsidRPr="00B14D4A">
        <w:rPr>
          <w:b/>
          <w:sz w:val="24"/>
          <w:szCs w:val="24"/>
        </w:rPr>
        <w:t xml:space="preserve"> Слет лидеров волонтерских объединений Санкт-Петербурга</w:t>
      </w: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r w:rsidRPr="004F1056">
        <w:rPr>
          <w:rFonts w:ascii="Cambria" w:hAnsi="Cambria"/>
          <w:noProof/>
          <w:sz w:val="28"/>
          <w:szCs w:val="28"/>
        </w:rPr>
        <w:pict>
          <v:shape id="Рисунок 86" o:spid="_x0000_i1063" type="#_x0000_t75" alt="nQ4o36iN8Ls" style="width:409.5pt;height:307.5pt;visibility:visible">
            <v:imagedata r:id="rId65" o:title=""/>
          </v:shape>
        </w:pict>
      </w:r>
    </w:p>
    <w:p w:rsidR="00F453FC" w:rsidRDefault="00F453FC" w:rsidP="001F7429">
      <w:pPr>
        <w:jc w:val="center"/>
        <w:rPr>
          <w:b/>
        </w:rPr>
      </w:pPr>
    </w:p>
    <w:p w:rsidR="00F453FC" w:rsidRDefault="00F453FC" w:rsidP="001F7429">
      <w:pPr>
        <w:jc w:val="center"/>
        <w:rPr>
          <w:b/>
        </w:rPr>
      </w:pPr>
      <w:r w:rsidRPr="004F1056">
        <w:rPr>
          <w:rFonts w:ascii="Cambria" w:hAnsi="Cambria"/>
          <w:noProof/>
          <w:sz w:val="28"/>
          <w:szCs w:val="28"/>
        </w:rPr>
        <w:pict>
          <v:shape id="Рисунок 87" o:spid="_x0000_i1064" type="#_x0000_t75" alt="gx5syayIPSM" style="width:410.25pt;height:274.5pt;visibility:visible">
            <v:imagedata r:id="rId66" o:title=""/>
          </v:shape>
        </w:pict>
      </w: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510871">
      <w:pPr>
        <w:jc w:val="center"/>
        <w:rPr>
          <w:b/>
          <w:sz w:val="24"/>
          <w:szCs w:val="24"/>
        </w:rPr>
      </w:pPr>
      <w:r>
        <w:rPr>
          <w:b/>
          <w:sz w:val="24"/>
          <w:szCs w:val="24"/>
        </w:rPr>
        <w:t>24.09.2016</w:t>
      </w:r>
    </w:p>
    <w:p w:rsidR="00F453FC" w:rsidRDefault="00F453FC" w:rsidP="00510871">
      <w:pPr>
        <w:jc w:val="center"/>
        <w:rPr>
          <w:b/>
          <w:sz w:val="24"/>
          <w:szCs w:val="24"/>
        </w:rPr>
      </w:pPr>
      <w:r>
        <w:rPr>
          <w:b/>
          <w:sz w:val="24"/>
          <w:szCs w:val="24"/>
        </w:rPr>
        <w:t>Городская акция «НЕпроСПИ»</w:t>
      </w:r>
    </w:p>
    <w:p w:rsidR="00F453FC" w:rsidRDefault="00F453FC" w:rsidP="001F7429">
      <w:pPr>
        <w:jc w:val="center"/>
        <w:rPr>
          <w:b/>
        </w:rPr>
      </w:pPr>
    </w:p>
    <w:p w:rsidR="00F453FC" w:rsidRDefault="00F453FC" w:rsidP="001F7429">
      <w:pPr>
        <w:jc w:val="center"/>
        <w:rPr>
          <w:b/>
        </w:rPr>
      </w:pPr>
      <w:r>
        <w:rPr>
          <w:noProof/>
        </w:rPr>
        <w:pict>
          <v:shape id="Рисунок 6" o:spid="_x0000_i1065" type="#_x0000_t75" alt="фото1.jpg" style="width:460.5pt;height:259.5pt;visibility:visible">
            <v:imagedata r:id="rId67" o:title=""/>
          </v:shape>
        </w:pict>
      </w: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r>
        <w:rPr>
          <w:noProof/>
        </w:rPr>
        <w:pict>
          <v:shape id="Рисунок 9" o:spid="_x0000_i1066" type="#_x0000_t75" alt="фото4.jpg" style="width:467.25pt;height:330.75pt;visibility:visible">
            <v:imagedata r:id="rId68" o:title=""/>
          </v:shape>
        </w:pict>
      </w: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Default="00F453FC" w:rsidP="001F7429">
      <w:pPr>
        <w:jc w:val="center"/>
        <w:rPr>
          <w:b/>
        </w:rPr>
      </w:pPr>
    </w:p>
    <w:p w:rsidR="00F453FC" w:rsidRPr="0045227B" w:rsidRDefault="00F453FC" w:rsidP="0045227B">
      <w:pPr>
        <w:jc w:val="center"/>
        <w:rPr>
          <w:b/>
          <w:sz w:val="24"/>
          <w:szCs w:val="24"/>
        </w:rPr>
      </w:pPr>
      <w:r w:rsidRPr="0045227B">
        <w:rPr>
          <w:b/>
          <w:sz w:val="24"/>
          <w:szCs w:val="24"/>
        </w:rPr>
        <w:t>Городская акция «Ты должен знать» (01-02.12.2016)</w:t>
      </w:r>
    </w:p>
    <w:p w:rsidR="00F453FC" w:rsidRDefault="00F453FC" w:rsidP="00C55B82">
      <w:pPr>
        <w:jc w:val="both"/>
        <w:rPr>
          <w:color w:val="FF0000"/>
          <w:sz w:val="24"/>
          <w:szCs w:val="24"/>
        </w:rPr>
      </w:pPr>
    </w:p>
    <w:p w:rsidR="00F453FC" w:rsidRDefault="00F453FC" w:rsidP="0045227B">
      <w:pPr>
        <w:jc w:val="center"/>
        <w:rPr>
          <w:color w:val="FF0000"/>
          <w:sz w:val="24"/>
          <w:szCs w:val="24"/>
        </w:rPr>
      </w:pPr>
      <w:r>
        <w:rPr>
          <w:noProof/>
        </w:rPr>
        <w:pict>
          <v:shape id="Рисунок 1" o:spid="_x0000_i1067" type="#_x0000_t75" style="width:429.75pt;height:286.5pt;visibility:visible">
            <v:imagedata r:id="rId69" o:title=""/>
          </v:shape>
        </w:pict>
      </w:r>
    </w:p>
    <w:p w:rsidR="00F453FC" w:rsidRDefault="00F453FC" w:rsidP="0045227B">
      <w:pPr>
        <w:jc w:val="center"/>
        <w:rPr>
          <w:color w:val="FF0000"/>
          <w:sz w:val="24"/>
          <w:szCs w:val="24"/>
        </w:rPr>
      </w:pPr>
    </w:p>
    <w:p w:rsidR="00F453FC" w:rsidRDefault="00F453FC" w:rsidP="0045227B">
      <w:pPr>
        <w:jc w:val="center"/>
        <w:rPr>
          <w:color w:val="FF0000"/>
          <w:sz w:val="24"/>
          <w:szCs w:val="24"/>
        </w:rPr>
      </w:pPr>
      <w:r>
        <w:rPr>
          <w:noProof/>
        </w:rPr>
        <w:pict>
          <v:shape id="Рисунок 78" o:spid="_x0000_i1068" type="#_x0000_t75" style="width:431.25pt;height:287.25pt;visibility:visible">
            <v:imagedata r:id="rId70" o:title=""/>
          </v:shape>
        </w:pict>
      </w:r>
    </w:p>
    <w:p w:rsidR="00F453FC" w:rsidRDefault="00F453FC" w:rsidP="0045227B">
      <w:pPr>
        <w:jc w:val="center"/>
        <w:rPr>
          <w:color w:val="FF0000"/>
          <w:sz w:val="24"/>
          <w:szCs w:val="24"/>
        </w:rPr>
      </w:pPr>
    </w:p>
    <w:p w:rsidR="00F453FC" w:rsidRDefault="00F453FC" w:rsidP="0045227B">
      <w:pPr>
        <w:jc w:val="center"/>
        <w:rPr>
          <w:color w:val="FF0000"/>
          <w:sz w:val="24"/>
          <w:szCs w:val="24"/>
        </w:rPr>
      </w:pPr>
    </w:p>
    <w:p w:rsidR="00F453FC" w:rsidRDefault="00F453FC" w:rsidP="0045227B">
      <w:pPr>
        <w:jc w:val="center"/>
        <w:rPr>
          <w:color w:val="FF0000"/>
          <w:sz w:val="24"/>
          <w:szCs w:val="24"/>
        </w:rPr>
      </w:pPr>
    </w:p>
    <w:p w:rsidR="00F453FC" w:rsidRDefault="00F453FC" w:rsidP="0045227B">
      <w:pPr>
        <w:jc w:val="center"/>
        <w:rPr>
          <w:color w:val="FF0000"/>
          <w:sz w:val="24"/>
          <w:szCs w:val="24"/>
        </w:rPr>
      </w:pPr>
    </w:p>
    <w:p w:rsidR="00F453FC" w:rsidRDefault="00F453FC" w:rsidP="0045227B">
      <w:pPr>
        <w:jc w:val="center"/>
        <w:rPr>
          <w:color w:val="FF0000"/>
          <w:sz w:val="24"/>
          <w:szCs w:val="24"/>
        </w:rPr>
      </w:pPr>
    </w:p>
    <w:p w:rsidR="00F453FC" w:rsidRDefault="00F453FC" w:rsidP="0045227B">
      <w:pPr>
        <w:jc w:val="center"/>
        <w:rPr>
          <w:color w:val="FF0000"/>
          <w:sz w:val="24"/>
          <w:szCs w:val="24"/>
        </w:rPr>
      </w:pPr>
    </w:p>
    <w:p w:rsidR="00F453FC" w:rsidRDefault="00F453FC" w:rsidP="0045227B">
      <w:pPr>
        <w:jc w:val="center"/>
        <w:rPr>
          <w:color w:val="FF0000"/>
          <w:sz w:val="24"/>
          <w:szCs w:val="24"/>
        </w:rPr>
      </w:pPr>
    </w:p>
    <w:p w:rsidR="00F453FC" w:rsidRDefault="00F453FC" w:rsidP="0045227B">
      <w:pPr>
        <w:jc w:val="center"/>
        <w:rPr>
          <w:color w:val="FF0000"/>
          <w:sz w:val="24"/>
          <w:szCs w:val="24"/>
        </w:rPr>
      </w:pPr>
    </w:p>
    <w:p w:rsidR="00F453FC" w:rsidRDefault="00F453FC" w:rsidP="0045227B">
      <w:pPr>
        <w:jc w:val="center"/>
        <w:rPr>
          <w:color w:val="FF0000"/>
          <w:sz w:val="24"/>
          <w:szCs w:val="24"/>
        </w:rPr>
      </w:pPr>
    </w:p>
    <w:p w:rsidR="00F453FC" w:rsidRDefault="00F453FC" w:rsidP="0045227B">
      <w:pPr>
        <w:jc w:val="center"/>
        <w:rPr>
          <w:color w:val="FF0000"/>
          <w:sz w:val="24"/>
          <w:szCs w:val="24"/>
        </w:rPr>
      </w:pPr>
    </w:p>
    <w:p w:rsidR="00F453FC" w:rsidRDefault="00F453FC" w:rsidP="00CC6BAB">
      <w:pPr>
        <w:jc w:val="center"/>
        <w:rPr>
          <w:b/>
          <w:sz w:val="28"/>
        </w:rPr>
      </w:pPr>
      <w:r w:rsidRPr="005D3A6C">
        <w:rPr>
          <w:b/>
          <w:sz w:val="28"/>
        </w:rPr>
        <w:t xml:space="preserve">  II Санкт-Петербургского антинаркотического форума «Санкт-Петербург – Территория безопасности».</w:t>
      </w:r>
    </w:p>
    <w:p w:rsidR="00F453FC" w:rsidRDefault="00F453FC" w:rsidP="0045227B">
      <w:pPr>
        <w:jc w:val="center"/>
        <w:rPr>
          <w:color w:val="FF0000"/>
          <w:sz w:val="24"/>
          <w:szCs w:val="24"/>
        </w:rPr>
      </w:pPr>
      <w:r w:rsidRPr="004F1056">
        <w:rPr>
          <w:b/>
          <w:noProof/>
          <w:sz w:val="28"/>
        </w:rPr>
        <w:pict>
          <v:shape id="Рисунок 89" o:spid="_x0000_i1069" type="#_x0000_t75" style="width:460.5pt;height:307.5pt;visibility:visible">
            <v:imagedata r:id="rId71" o:title=""/>
          </v:shape>
        </w:pict>
      </w:r>
    </w:p>
    <w:p w:rsidR="00F453FC" w:rsidRDefault="00F453FC" w:rsidP="0045227B">
      <w:pPr>
        <w:jc w:val="center"/>
        <w:rPr>
          <w:color w:val="FF0000"/>
          <w:sz w:val="24"/>
          <w:szCs w:val="24"/>
        </w:rPr>
      </w:pPr>
    </w:p>
    <w:p w:rsidR="00F453FC" w:rsidRDefault="00F453FC" w:rsidP="0045227B">
      <w:pPr>
        <w:jc w:val="center"/>
        <w:rPr>
          <w:color w:val="FF0000"/>
          <w:sz w:val="24"/>
          <w:szCs w:val="24"/>
        </w:rPr>
      </w:pPr>
    </w:p>
    <w:p w:rsidR="00F453FC" w:rsidRPr="006A4C4C" w:rsidRDefault="00F453FC" w:rsidP="0045227B">
      <w:pPr>
        <w:jc w:val="center"/>
        <w:rPr>
          <w:color w:val="FF0000"/>
          <w:sz w:val="24"/>
          <w:szCs w:val="24"/>
        </w:rPr>
      </w:pPr>
      <w:r w:rsidRPr="004F1056">
        <w:rPr>
          <w:b/>
          <w:noProof/>
          <w:sz w:val="28"/>
        </w:rPr>
        <w:pict>
          <v:shape id="Рисунок 90" o:spid="_x0000_i1070" type="#_x0000_t75" style="width:459pt;height:306pt;visibility:visible">
            <v:imagedata r:id="rId72" o:title=""/>
          </v:shape>
        </w:pict>
      </w:r>
    </w:p>
    <w:sectPr w:rsidR="00F453FC" w:rsidRPr="006A4C4C" w:rsidSect="000C17E3">
      <w:pgSz w:w="11906" w:h="16838"/>
      <w:pgMar w:top="992" w:right="567" w:bottom="567"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53FC" w:rsidRDefault="00F453FC">
      <w:r>
        <w:separator/>
      </w:r>
    </w:p>
  </w:endnote>
  <w:endnote w:type="continuationSeparator" w:id="1">
    <w:p w:rsidR="00F453FC" w:rsidRDefault="00F453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MS Mincho">
    <w:altName w:val="?l?r ??Ѓfc"/>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30204"/>
    <w:charset w:val="CC"/>
    <w:family w:val="swiss"/>
    <w:pitch w:val="variable"/>
    <w:sig w:usb0="20002A87" w:usb1="00000000" w:usb2="00000000" w:usb3="00000000" w:csb0="000001FF" w:csb1="00000000"/>
  </w:font>
  <w:font w:name="MS Gothic">
    <w:altName w:val="?l?r ?S?V?b?N"/>
    <w:panose1 w:val="020B0609070205080204"/>
    <w:charset w:val="80"/>
    <w:family w:val="modern"/>
    <w:notTrueType/>
    <w:pitch w:val="fixed"/>
    <w:sig w:usb0="00000001" w:usb1="08070000" w:usb2="00000010" w:usb3="00000000" w:csb0="00020000" w:csb1="00000000"/>
  </w:font>
  <w:font w:name="Calibri Light">
    <w:altName w:val="Calibri"/>
    <w:panose1 w:val="00000000000000000000"/>
    <w:charset w:val="CC"/>
    <w:family w:val="swiss"/>
    <w:notTrueType/>
    <w:pitch w:val="variable"/>
    <w:sig w:usb0="00000203" w:usb1="00000000" w:usb2="00000000" w:usb3="00000000" w:csb0="00000005" w:csb1="00000000"/>
  </w:font>
  <w:font w:name="Times New Roman CYR">
    <w:panose1 w:val="02020603050405020304"/>
    <w:charset w:val="CC"/>
    <w:family w:val="roman"/>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53FC" w:rsidRDefault="00F453FC">
      <w:r>
        <w:separator/>
      </w:r>
    </w:p>
  </w:footnote>
  <w:footnote w:type="continuationSeparator" w:id="1">
    <w:p w:rsidR="00F453FC" w:rsidRDefault="00F453FC">
      <w:r>
        <w:continuationSeparator/>
      </w:r>
    </w:p>
  </w:footnote>
  <w:footnote w:id="2">
    <w:p w:rsidR="00F453FC" w:rsidRDefault="00F453FC" w:rsidP="00BF7775">
      <w:pPr>
        <w:pStyle w:val="af0"/>
      </w:pPr>
      <w:r>
        <w:rPr>
          <w:rStyle w:val="FootnoteReference"/>
        </w:rPr>
        <w:footnoteRef/>
      </w:r>
      <w:r w:rsidRPr="00BF7775">
        <w:rPr>
          <w:sz w:val="22"/>
        </w:rPr>
        <w:t>Статистика курения в России. Электронный ресурс: http://www.nosmoking18.ru/statistika-kureniya-v-rossii/ (Дата обращения 12.12.2016)</w:t>
      </w:r>
    </w:p>
  </w:footnote>
  <w:footnote w:id="3">
    <w:p w:rsidR="00F453FC" w:rsidRDefault="00F453FC" w:rsidP="00BF7775">
      <w:pPr>
        <w:pStyle w:val="AA"/>
        <w:pBdr>
          <w:top w:val="none" w:sz="0" w:space="0" w:color="auto"/>
          <w:left w:val="none" w:sz="0" w:space="0" w:color="auto"/>
          <w:bottom w:val="none" w:sz="0" w:space="0" w:color="auto"/>
          <w:right w:val="none" w:sz="0" w:space="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both"/>
      </w:pPr>
      <w:r w:rsidRPr="00BF7775">
        <w:rPr>
          <w:rStyle w:val="FootnoteReference"/>
          <w:rFonts w:ascii="Times New Roman" w:hAnsi="Times New Roman"/>
        </w:rPr>
        <w:footnoteRef/>
      </w:r>
      <w:r w:rsidRPr="00BF7775">
        <w:rPr>
          <w:rStyle w:val="af"/>
          <w:rFonts w:ascii="Times New Roman" w:eastAsia="Arial Unicode MS" w:hAnsi="Times New Roman"/>
        </w:rPr>
        <w:t xml:space="preserve">СПБ ГБУ ГЦСП «Контакт» аналитический отчет по результатам исследования потребления психоактивных веществ среди несовершеннолетних, находящихся на индивидуальном социальном сопровождении» </w:t>
      </w:r>
      <w:smartTag w:uri="urn:schemas-microsoft-com:office:smarttags" w:element="metricconverter">
        <w:smartTagPr>
          <w:attr w:name="ProductID" w:val="2015 г"/>
        </w:smartTagPr>
        <w:r w:rsidRPr="00BF7775">
          <w:rPr>
            <w:rStyle w:val="af"/>
            <w:rFonts w:ascii="Times New Roman" w:eastAsia="Arial Unicode MS" w:hAnsi="Times New Roman"/>
          </w:rPr>
          <w:t>2015 г</w:t>
        </w:r>
      </w:smartTag>
      <w:r w:rsidRPr="00BF7775">
        <w:rPr>
          <w:rStyle w:val="af"/>
          <w:rFonts w:ascii="Times New Roman" w:eastAsia="Arial Unicode MS" w:hAnsi="Times New Roman"/>
        </w:rPr>
        <w:t>.</w:t>
      </w:r>
    </w:p>
  </w:footnote>
  <w:footnote w:id="4">
    <w:p w:rsidR="00F453FC" w:rsidRDefault="00F453FC" w:rsidP="00BF7775">
      <w:pPr>
        <w:pStyle w:val="af0"/>
        <w:jc w:val="both"/>
      </w:pPr>
      <w:r w:rsidRPr="00BF7775">
        <w:rPr>
          <w:rStyle w:val="FootnoteReference"/>
        </w:rPr>
        <w:footnoteRef/>
      </w:r>
      <w:r w:rsidRPr="00BF7775">
        <w:rPr>
          <w:sz w:val="22"/>
        </w:rPr>
        <w:t xml:space="preserve"> ВЦИОМ Пресс-выпуск № 3116: «Курить или не курить: мониторинг» Электронный ресурс: </w:t>
      </w:r>
      <w:hyperlink r:id="rId1" w:history="1">
        <w:r w:rsidRPr="00BF7775">
          <w:rPr>
            <w:rStyle w:val="1f1"/>
            <w:sz w:val="22"/>
          </w:rPr>
          <w:t>https://wciom.ru/index.php?id=236&amp;uid=115711</w:t>
        </w:r>
      </w:hyperlink>
      <w:r w:rsidRPr="00BF7775">
        <w:rPr>
          <w:sz w:val="22"/>
        </w:rPr>
        <w:t xml:space="preserve"> (Дата обращения 12.12.2016)</w:t>
      </w:r>
    </w:p>
  </w:footnote>
  <w:footnote w:id="5">
    <w:p w:rsidR="00F453FC" w:rsidRDefault="00F453FC" w:rsidP="00BF7775">
      <w:pPr>
        <w:pStyle w:val="FootnoteText"/>
        <w:jc w:val="both"/>
      </w:pPr>
      <w:r>
        <w:rPr>
          <w:rStyle w:val="FootnoteReference"/>
        </w:rPr>
        <w:footnoteRef/>
      </w:r>
      <w:r>
        <w:rPr>
          <w:sz w:val="22"/>
        </w:rPr>
        <w:t>Горшков М.К., Шереги Ф.Э.  Молодежь России: социологический портрет. – М.: ЦСПиМ, 2010. С. 468.</w:t>
      </w:r>
    </w:p>
  </w:footnote>
  <w:footnote w:id="6">
    <w:p w:rsidR="00F453FC" w:rsidRDefault="00F453FC" w:rsidP="00BF7775">
      <w:pPr>
        <w:pStyle w:val="FootnoteText"/>
        <w:jc w:val="both"/>
      </w:pPr>
      <w:r>
        <w:rPr>
          <w:rStyle w:val="FootnoteReference"/>
        </w:rPr>
        <w:footnoteRef/>
      </w:r>
      <w:r>
        <w:rPr>
          <w:rStyle w:val="af"/>
          <w:sz w:val="22"/>
        </w:rPr>
        <w:t>Стулина Д. Д. Поведенческие и неповеденческие факторы риска у курящей молодежи и их влияние на состояние здоровья //Курский научно-практический вестник" Человек и его здоровье". – 2016.</w:t>
      </w:r>
    </w:p>
  </w:footnote>
  <w:footnote w:id="7">
    <w:p w:rsidR="00F453FC" w:rsidRDefault="00F453FC" w:rsidP="00BF7775">
      <w:pPr>
        <w:pStyle w:val="FootnoteText"/>
        <w:jc w:val="both"/>
      </w:pPr>
      <w:r>
        <w:rPr>
          <w:rStyle w:val="FootnoteReference"/>
        </w:rPr>
        <w:footnoteRef/>
      </w:r>
      <w:r>
        <w:rPr>
          <w:rStyle w:val="af"/>
          <w:sz w:val="22"/>
        </w:rPr>
        <w:t xml:space="preserve">Горшков М.К., Шереги Ф.Э. Там же. С. 467 </w:t>
      </w:r>
    </w:p>
  </w:footnote>
  <w:footnote w:id="8">
    <w:p w:rsidR="00F453FC" w:rsidRDefault="00F453FC" w:rsidP="00BF7775">
      <w:pPr>
        <w:pStyle w:val="af0"/>
        <w:jc w:val="both"/>
      </w:pPr>
      <w:r>
        <w:rPr>
          <w:rStyle w:val="FootnoteReference"/>
        </w:rPr>
        <w:footnoteRef/>
      </w:r>
      <w:r>
        <w:rPr>
          <w:sz w:val="22"/>
        </w:rPr>
        <w:t>Причины подросткового курения // Институт сравнительных исследований. Электронный ресурс: http://www.cessi.ru/index.php?id=56 (Дата обращения 14.12.2016)</w:t>
      </w:r>
    </w:p>
  </w:footnote>
  <w:footnote w:id="9">
    <w:p w:rsidR="00F453FC" w:rsidRDefault="00F453FC" w:rsidP="00BF7775">
      <w:pPr>
        <w:pStyle w:val="af0"/>
        <w:jc w:val="both"/>
      </w:pPr>
      <w:r>
        <w:rPr>
          <w:rStyle w:val="FootnoteReference"/>
          <w:sz w:val="22"/>
        </w:rPr>
        <w:footnoteRef/>
      </w:r>
      <w:r>
        <w:rPr>
          <w:sz w:val="22"/>
        </w:rPr>
        <w:t>Бинер К. Социально-психологические причины курения детей и подростков. Электронный ресурс: http://nsportal.ru/shkola/raznoe/library/2011/09/29/sotsialnno-psikhologicheskie-prichiny-kureniya-detey-i-podrostkov (Дата обращения 14.12.2016)</w:t>
      </w:r>
    </w:p>
  </w:footnote>
  <w:footnote w:id="10">
    <w:p w:rsidR="00F453FC" w:rsidRDefault="00F453FC" w:rsidP="00BF7775">
      <w:pPr>
        <w:pStyle w:val="FootnoteText"/>
      </w:pPr>
      <w:r>
        <w:rPr>
          <w:rStyle w:val="FootnoteReference"/>
        </w:rPr>
        <w:footnoteRef/>
      </w:r>
      <w:r>
        <w:rPr>
          <w:rStyle w:val="af"/>
          <w:sz w:val="22"/>
        </w:rPr>
        <w:t xml:space="preserve">СПБ ГБУ ГЦСП «Контакт». Аналитический отчет по результатам исследования потребления психоактивных веществ среди несовершеннолетних, находящихся на индивидуальном социальном сопровождении» </w:t>
      </w:r>
      <w:smartTag w:uri="urn:schemas-microsoft-com:office:smarttags" w:element="metricconverter">
        <w:smartTagPr>
          <w:attr w:name="ProductID" w:val="2015 г"/>
        </w:smartTagPr>
        <w:r>
          <w:rPr>
            <w:rStyle w:val="af"/>
            <w:sz w:val="22"/>
          </w:rPr>
          <w:t>2015 г</w:t>
        </w:r>
      </w:smartTag>
      <w:r>
        <w:rPr>
          <w:rStyle w:val="af"/>
          <w:sz w:val="22"/>
        </w:rPr>
        <w:t>.</w:t>
      </w:r>
    </w:p>
  </w:footnote>
  <w:footnote w:id="11">
    <w:p w:rsidR="00F453FC" w:rsidRDefault="00F453FC" w:rsidP="00BF7775">
      <w:pPr>
        <w:pStyle w:val="FootnoteText"/>
      </w:pPr>
      <w:r>
        <w:rPr>
          <w:rStyle w:val="FootnoteReference"/>
        </w:rPr>
        <w:footnoteRef/>
      </w:r>
      <w:r>
        <w:rPr>
          <w:rStyle w:val="af"/>
          <w:sz w:val="22"/>
        </w:rPr>
        <w:t>Скачкова М. А. и др. Курение как фактор риска формирования заболеваний органов дыхания у детей и подростков //Оренбургский медицинский вестник. – 2015.</w:t>
      </w:r>
    </w:p>
  </w:footnote>
  <w:footnote w:id="12">
    <w:p w:rsidR="00F453FC" w:rsidRDefault="00F453FC" w:rsidP="00BF7775">
      <w:pPr>
        <w:pStyle w:val="FootnoteText"/>
      </w:pPr>
      <w:r>
        <w:rPr>
          <w:rStyle w:val="FootnoteReference"/>
        </w:rPr>
        <w:footnoteRef/>
      </w:r>
      <w:r>
        <w:rPr>
          <w:rStyle w:val="af"/>
          <w:sz w:val="22"/>
        </w:rPr>
        <w:t>Источник данных: «ФОМнибус»– опрос граждан РФ от 18 лет и старше. 25 октября 2015. 53 субъекта РФ, 104 населенных пункта, 1500 респондентов. Интервью по месту жительства. Статпогрешность не превышает 3,6%.</w:t>
      </w:r>
      <w:r>
        <w:rPr>
          <w:rStyle w:val="apple-converted-space"/>
          <w:rFonts w:ascii="Arial" w:hAnsi="Arial" w:cs="Arial"/>
          <w:i/>
          <w:iCs/>
          <w:color w:val="666666"/>
          <w:sz w:val="18"/>
          <w:szCs w:val="17"/>
          <w:shd w:val="clear" w:color="auto" w:fill="FFFFFF"/>
        </w:rPr>
        <w:t> </w:t>
      </w:r>
    </w:p>
  </w:footnote>
  <w:footnote w:id="13">
    <w:p w:rsidR="00F453FC" w:rsidRDefault="00F453FC" w:rsidP="00BF7775">
      <w:pPr>
        <w:pStyle w:val="FootnoteText"/>
      </w:pPr>
      <w:r>
        <w:rPr>
          <w:rStyle w:val="FootnoteReference"/>
        </w:rPr>
        <w:footnoteRef/>
      </w:r>
      <w:r>
        <w:rPr>
          <w:rStyle w:val="af"/>
          <w:sz w:val="22"/>
        </w:rPr>
        <w:t>Арефьев А.Л. Курение несовершеннолетних в шкале социальных проблем нашего времени//Демоскоп. 2010.</w:t>
      </w:r>
    </w:p>
  </w:footnote>
  <w:footnote w:id="14">
    <w:p w:rsidR="00F453FC" w:rsidRDefault="00F453FC" w:rsidP="00BF7775">
      <w:r>
        <w:rPr>
          <w:rStyle w:val="FootnoteReference"/>
        </w:rPr>
        <w:footnoteRef/>
      </w:r>
      <w:r>
        <w:rPr>
          <w:rStyle w:val="af"/>
        </w:rPr>
        <w:t xml:space="preserve">Шубочкина Е.И. Курение подростков как проблема охраны здоровья // Интернет-конференция: </w:t>
      </w:r>
      <w:hyperlink r:id="rId2" w:history="1">
        <w:r>
          <w:rPr>
            <w:rStyle w:val="af"/>
          </w:rPr>
          <w:t>Охрана здоровья: проблемы организации, управления и уровни ответственности</w:t>
        </w:r>
      </w:hyperlink>
      <w:r>
        <w:rPr>
          <w:rStyle w:val="af"/>
        </w:rPr>
        <w:t xml:space="preserve"> – 2007.</w:t>
      </w:r>
    </w:p>
  </w:footnote>
  <w:footnote w:id="15">
    <w:p w:rsidR="00F453FC" w:rsidRDefault="00F453FC" w:rsidP="00BF7775">
      <w:pPr>
        <w:pStyle w:val="ab"/>
        <w:pBdr>
          <w:top w:val="none" w:sz="0" w:space="0" w:color="auto"/>
          <w:left w:val="none" w:sz="0" w:space="0" w:color="auto"/>
          <w:bottom w:val="none" w:sz="0" w:space="0" w:color="auto"/>
          <w:right w:val="none" w:sz="0" w:space="0" w:color="auto"/>
        </w:pBdr>
      </w:pPr>
      <w:r>
        <w:rPr>
          <w:rFonts w:ascii="Times New Roman" w:hAnsi="Times New Roman" w:cs="Times New Roman"/>
          <w:vertAlign w:val="superscript"/>
        </w:rPr>
        <w:footnoteRef/>
      </w:r>
      <w:r>
        <w:rPr>
          <w:rFonts w:ascii="Times New Roman" w:hAnsi="Times New Roman" w:cs="Times New Roman"/>
        </w:rPr>
        <w:t xml:space="preserve"> Институт Сравнительных Социальных исследований (</w:t>
      </w:r>
      <w:r>
        <w:rPr>
          <w:rFonts w:ascii="Times New Roman" w:hAnsi="Times New Roman" w:cs="Times New Roman"/>
          <w:lang w:val="en-US"/>
        </w:rPr>
        <w:t>CESSI</w:t>
      </w:r>
      <w:r>
        <w:rPr>
          <w:rFonts w:ascii="Times New Roman" w:hAnsi="Times New Roman" w:cs="Times New Roman"/>
        </w:rPr>
        <w:t xml:space="preserve">). Исследование: «Влияние родителей на отношение подростков к курению». Электронный ресурс: </w:t>
      </w:r>
      <w:hyperlink r:id="rId3" w:history="1">
        <w:r>
          <w:rPr>
            <w:rStyle w:val="Hyperlink0"/>
            <w:rFonts w:ascii="Times New Roman" w:hAnsi="Times New Roman" w:cs="Times New Roman"/>
            <w:lang w:eastAsia="ru-RU"/>
          </w:rPr>
          <w:t>http</w:t>
        </w:r>
        <w:r w:rsidRPr="00BF7775">
          <w:rPr>
            <w:rStyle w:val="Hyperlink0"/>
            <w:rFonts w:ascii="Times New Roman" w:hAnsi="Times New Roman" w:cs="Times New Roman"/>
            <w:lang w:val="ru-RU" w:eastAsia="ru-RU"/>
          </w:rPr>
          <w:t>://</w:t>
        </w:r>
        <w:r>
          <w:rPr>
            <w:rStyle w:val="Hyperlink0"/>
            <w:rFonts w:ascii="Times New Roman" w:hAnsi="Times New Roman" w:cs="Times New Roman"/>
            <w:lang w:eastAsia="ru-RU"/>
          </w:rPr>
          <w:t>www</w:t>
        </w:r>
        <w:r w:rsidRPr="00BF7775">
          <w:rPr>
            <w:rStyle w:val="Hyperlink0"/>
            <w:rFonts w:ascii="Times New Roman" w:hAnsi="Times New Roman" w:cs="Times New Roman"/>
            <w:lang w:val="ru-RU" w:eastAsia="ru-RU"/>
          </w:rPr>
          <w:t>.</w:t>
        </w:r>
        <w:r>
          <w:rPr>
            <w:rStyle w:val="Hyperlink0"/>
            <w:rFonts w:ascii="Times New Roman" w:hAnsi="Times New Roman" w:cs="Times New Roman"/>
            <w:lang w:eastAsia="ru-RU"/>
          </w:rPr>
          <w:t>cessi</w:t>
        </w:r>
        <w:r w:rsidRPr="00BF7775">
          <w:rPr>
            <w:rStyle w:val="Hyperlink0"/>
            <w:rFonts w:ascii="Times New Roman" w:hAnsi="Times New Roman" w:cs="Times New Roman"/>
            <w:lang w:val="ru-RU" w:eastAsia="ru-RU"/>
          </w:rPr>
          <w:t>.</w:t>
        </w:r>
        <w:r>
          <w:rPr>
            <w:rStyle w:val="Hyperlink0"/>
            <w:rFonts w:ascii="Times New Roman" w:hAnsi="Times New Roman" w:cs="Times New Roman"/>
            <w:lang w:eastAsia="ru-RU"/>
          </w:rPr>
          <w:t>ru</w:t>
        </w:r>
        <w:r w:rsidRPr="00BF7775">
          <w:rPr>
            <w:rStyle w:val="Hyperlink0"/>
            <w:rFonts w:ascii="Times New Roman" w:hAnsi="Times New Roman" w:cs="Times New Roman"/>
            <w:lang w:val="ru-RU" w:eastAsia="ru-RU"/>
          </w:rPr>
          <w:t>/</w:t>
        </w:r>
        <w:r>
          <w:rPr>
            <w:rStyle w:val="Hyperlink0"/>
            <w:rFonts w:ascii="Times New Roman" w:hAnsi="Times New Roman" w:cs="Times New Roman"/>
            <w:lang w:eastAsia="ru-RU"/>
          </w:rPr>
          <w:t>index</w:t>
        </w:r>
        <w:r w:rsidRPr="00BF7775">
          <w:rPr>
            <w:rStyle w:val="Hyperlink0"/>
            <w:rFonts w:ascii="Times New Roman" w:hAnsi="Times New Roman" w:cs="Times New Roman"/>
            <w:lang w:val="ru-RU" w:eastAsia="ru-RU"/>
          </w:rPr>
          <w:t>.</w:t>
        </w:r>
        <w:r>
          <w:rPr>
            <w:rStyle w:val="Hyperlink0"/>
            <w:rFonts w:ascii="Times New Roman" w:hAnsi="Times New Roman" w:cs="Times New Roman"/>
            <w:lang w:eastAsia="ru-RU"/>
          </w:rPr>
          <w:t>php</w:t>
        </w:r>
        <w:r w:rsidRPr="00BF7775">
          <w:rPr>
            <w:rStyle w:val="Hyperlink0"/>
            <w:rFonts w:ascii="Times New Roman" w:hAnsi="Times New Roman" w:cs="Times New Roman"/>
            <w:lang w:val="ru-RU" w:eastAsia="ru-RU"/>
          </w:rPr>
          <w:t>?</w:t>
        </w:r>
        <w:r>
          <w:rPr>
            <w:rStyle w:val="Hyperlink0"/>
            <w:rFonts w:ascii="Times New Roman" w:hAnsi="Times New Roman" w:cs="Times New Roman"/>
            <w:lang w:eastAsia="ru-RU"/>
          </w:rPr>
          <w:t>id</w:t>
        </w:r>
        <w:r w:rsidRPr="00BF7775">
          <w:rPr>
            <w:rStyle w:val="Hyperlink0"/>
            <w:rFonts w:ascii="Times New Roman" w:hAnsi="Times New Roman" w:cs="Times New Roman"/>
            <w:lang w:val="ru-RU" w:eastAsia="ru-RU"/>
          </w:rPr>
          <w:t>=63</w:t>
        </w:r>
      </w:hyperlink>
      <w:r>
        <w:rPr>
          <w:rFonts w:ascii="Times New Roman" w:hAnsi="Times New Roman" w:cs="Times New Roman"/>
        </w:rPr>
        <w:t xml:space="preserve">  (Дата обращения: 16.12.2016)</w:t>
      </w:r>
    </w:p>
  </w:footnote>
  <w:footnote w:id="16">
    <w:p w:rsidR="00F453FC" w:rsidRDefault="00F453FC" w:rsidP="00BF7775">
      <w:pPr>
        <w:pStyle w:val="FootnoteText"/>
        <w:jc w:val="both"/>
      </w:pPr>
      <w:r>
        <w:rPr>
          <w:rStyle w:val="FootnoteReference"/>
        </w:rPr>
        <w:footnoteRef/>
      </w:r>
      <w:r>
        <w:rPr>
          <w:color w:val="222222"/>
          <w:shd w:val="clear" w:color="auto" w:fill="FFFFFF"/>
        </w:rPr>
        <w:t xml:space="preserve">Немцов А. В., Шелыгин К. В. Антиалкогольные законы </w:t>
      </w:r>
      <w:smartTag w:uri="urn:schemas-microsoft-com:office:smarttags" w:element="metricconverter">
        <w:smartTagPr>
          <w:attr w:name="ProductID" w:val="2005 г"/>
        </w:smartTagPr>
        <w:r>
          <w:rPr>
            <w:color w:val="222222"/>
            <w:shd w:val="clear" w:color="auto" w:fill="FFFFFF"/>
          </w:rPr>
          <w:t>2005 г</w:t>
        </w:r>
      </w:smartTag>
      <w:r>
        <w:rPr>
          <w:color w:val="222222"/>
          <w:shd w:val="clear" w:color="auto" w:fill="FFFFFF"/>
        </w:rPr>
        <w:t>. и снижение потребления алкоголя в России // Вопросы наркологии. – 2015.</w:t>
      </w:r>
    </w:p>
  </w:footnote>
  <w:footnote w:id="17">
    <w:p w:rsidR="00F453FC" w:rsidRDefault="00F453FC" w:rsidP="00BF7775">
      <w:pPr>
        <w:pStyle w:val="FootnoteText"/>
        <w:jc w:val="both"/>
      </w:pPr>
      <w:r>
        <w:rPr>
          <w:rStyle w:val="FootnoteReference"/>
        </w:rPr>
        <w:footnoteRef/>
      </w:r>
      <w:r>
        <w:rPr>
          <w:color w:val="222222"/>
          <w:shd w:val="clear" w:color="auto" w:fill="FFFFFF"/>
        </w:rPr>
        <w:t>Отметим, что это еще не окончательные данные и по факту объемы потребления спиртного в России за 2016 год, очевидно, не уступят прошлогодним.</w:t>
      </w:r>
    </w:p>
  </w:footnote>
  <w:footnote w:id="18">
    <w:p w:rsidR="00F453FC" w:rsidRDefault="00F453FC" w:rsidP="00BF7775">
      <w:pPr>
        <w:pStyle w:val="FootnoteText"/>
        <w:jc w:val="both"/>
      </w:pPr>
      <w:r>
        <w:rPr>
          <w:rStyle w:val="FootnoteReference"/>
        </w:rPr>
        <w:footnoteRef/>
      </w:r>
      <w:r>
        <w:t>Гипинский Я. И.. Девиантология: социология преступности, наркотизма, проституции, самоубийств и других «отклонений». СПБ., С. 53-54</w:t>
      </w:r>
    </w:p>
  </w:footnote>
  <w:footnote w:id="19">
    <w:p w:rsidR="00F453FC" w:rsidRDefault="00F453FC" w:rsidP="00BF7775">
      <w:pPr>
        <w:pStyle w:val="FootnoteText"/>
        <w:jc w:val="both"/>
      </w:pPr>
      <w:r>
        <w:rPr>
          <w:rStyle w:val="FootnoteReference"/>
        </w:rPr>
        <w:footnoteRef/>
      </w:r>
      <w:r>
        <w:t xml:space="preserve"> например, Национальный научный центр наркологии Минздравсоцразвития в 2007 году провел масштабное международное исследование потребления психоактивных веществ в среде подростков 15-16 лет. Согласно результатам этого исследования, 89,4% подростков в России пробовали алкоголь хотя бы раз в жизни. Из них практически каждый третий выпивал более 10 раз. См.: Кошкина Е.А., Вышинский К.В., Павловская Н.И. Проблемы, связанные с употреблением алкоголя среди молодёжи// Национальный научный центр наркологии Минздравсоцразвития, Москва – </w:t>
      </w:r>
      <w:smartTag w:uri="urn:schemas-microsoft-com:office:smarttags" w:element="metricconverter">
        <w:smartTagPr>
          <w:attr w:name="ProductID" w:val="2010 г"/>
        </w:smartTagPr>
        <w:r>
          <w:t>2010 г</w:t>
        </w:r>
      </w:smartTag>
      <w:r>
        <w:t>.</w:t>
      </w:r>
    </w:p>
  </w:footnote>
  <w:footnote w:id="20">
    <w:p w:rsidR="00F453FC" w:rsidRDefault="00F453FC" w:rsidP="00BF7775">
      <w:pPr>
        <w:pStyle w:val="FootnoteText"/>
        <w:jc w:val="both"/>
      </w:pPr>
      <w:r>
        <w:rPr>
          <w:rStyle w:val="FootnoteReference"/>
        </w:rPr>
        <w:footnoteRef/>
      </w:r>
      <w:r>
        <w:t xml:space="preserve"> Потребление алкоголя и здоровье россиян // Демоскоп</w:t>
      </w:r>
      <w:r>
        <w:rPr>
          <w:lang w:val="en-US"/>
        </w:rPr>
        <w:t>weekly</w:t>
      </w:r>
      <w:r>
        <w:t xml:space="preserve"> № 443 – 444, 15 - 28 ноября 2010</w:t>
      </w:r>
    </w:p>
  </w:footnote>
  <w:footnote w:id="21">
    <w:p w:rsidR="00F453FC" w:rsidRDefault="00F453FC" w:rsidP="00BF7775">
      <w:pPr>
        <w:widowControl w:val="0"/>
        <w:autoSpaceDE w:val="0"/>
        <w:autoSpaceDN w:val="0"/>
        <w:adjustRightInd w:val="0"/>
        <w:spacing w:after="240"/>
      </w:pPr>
      <w:r>
        <w:rPr>
          <w:rStyle w:val="FootnoteReference"/>
        </w:rPr>
        <w:footnoteRef/>
      </w:r>
      <w:r>
        <w:t>Гилинскии</w:t>
      </w:r>
      <w:r>
        <w:rPr>
          <w:rFonts w:ascii="Tahoma" w:hAnsi="Tahoma" w:cs="Tahoma"/>
        </w:rPr>
        <w:t>̆</w:t>
      </w:r>
      <w:r>
        <w:t xml:space="preserve"> Я. В. Девиантность, преступность и социальныей контроль в «новом мире». Сборник статеи</w:t>
      </w:r>
      <w:r>
        <w:rPr>
          <w:rFonts w:ascii="Tahoma" w:hAnsi="Tahoma" w:cs="Tahoma"/>
        </w:rPr>
        <w:t>̆</w:t>
      </w:r>
      <w:r>
        <w:t>. СПб.: Издательскии</w:t>
      </w:r>
      <w:r>
        <w:rPr>
          <w:rFonts w:ascii="Tahoma" w:hAnsi="Tahoma" w:cs="Tahoma"/>
        </w:rPr>
        <w:t>̆</w:t>
      </w:r>
      <w:r>
        <w:t xml:space="preserve"> Дом «Алеф-Пресс», 2012. С.124-138.</w:t>
      </w:r>
    </w:p>
    <w:p w:rsidR="00F453FC" w:rsidRDefault="00F453FC" w:rsidP="00BF7775">
      <w:pPr>
        <w:widowControl w:val="0"/>
        <w:autoSpaceDE w:val="0"/>
        <w:autoSpaceDN w:val="0"/>
        <w:adjustRightInd w:val="0"/>
        <w:spacing w:after="240"/>
      </w:pPr>
    </w:p>
  </w:footnote>
  <w:footnote w:id="22">
    <w:p w:rsidR="00F453FC" w:rsidRDefault="00F453FC" w:rsidP="00BF7775">
      <w:pPr>
        <w:pStyle w:val="FootnoteText"/>
      </w:pPr>
      <w:r>
        <w:rPr>
          <w:rStyle w:val="FootnoteReference"/>
        </w:rPr>
        <w:footnoteRef/>
      </w:r>
      <w:r>
        <w:rPr>
          <w:color w:val="222222"/>
          <w:shd w:val="clear" w:color="auto" w:fill="FFFFFF"/>
        </w:rPr>
        <w:t>Соколова С. Б., Кучма В. Р. Формирование здорового образа жизни российских школьников //Вопросы школьной и университетской медицины и здоровья. – 2013.</w:t>
      </w:r>
    </w:p>
  </w:footnote>
  <w:footnote w:id="23">
    <w:p w:rsidR="00F453FC" w:rsidRDefault="00F453FC" w:rsidP="00BF7775">
      <w:pPr>
        <w:pStyle w:val="FootnoteText"/>
        <w:jc w:val="both"/>
      </w:pPr>
      <w:r>
        <w:rPr>
          <w:rStyle w:val="FootnoteReference"/>
        </w:rPr>
        <w:footnoteRef/>
      </w:r>
      <w:r>
        <w:t xml:space="preserve"> URL:http://www.tvereza.info/alcohol/beer/narcolog_ru.html (Дата обращения 06.06.2015).</w:t>
      </w:r>
    </w:p>
  </w:footnote>
  <w:footnote w:id="24">
    <w:p w:rsidR="00F453FC" w:rsidRDefault="00F453FC" w:rsidP="00BF7775">
      <w:pPr>
        <w:pStyle w:val="FootnoteText"/>
      </w:pPr>
      <w:r>
        <w:rPr>
          <w:rStyle w:val="FootnoteReference"/>
        </w:rPr>
        <w:footnoteRef/>
      </w:r>
      <w:r>
        <w:t xml:space="preserve"> Итоговое количество процентов превышает 100, так как респондентам предлагалось отметить несколько вариантов ответа.</w:t>
      </w:r>
    </w:p>
  </w:footnote>
  <w:footnote w:id="25">
    <w:p w:rsidR="00F453FC" w:rsidRDefault="00F453FC" w:rsidP="00BF7775">
      <w:pPr>
        <w:pStyle w:val="FootnoteText"/>
      </w:pPr>
      <w:r>
        <w:rPr>
          <w:rStyle w:val="FootnoteReference"/>
        </w:rPr>
        <w:footnoteRef/>
      </w:r>
      <w:r>
        <w:t xml:space="preserve"> Стоит отметить, что в годовом цикле разрывы в принципе не велики, в отличие от недельных показателей.</w:t>
      </w:r>
    </w:p>
  </w:footnote>
  <w:footnote w:id="26">
    <w:p w:rsidR="00F453FC" w:rsidRDefault="00F453FC" w:rsidP="00BF7775">
      <w:pPr>
        <w:pStyle w:val="FootnoteText"/>
      </w:pPr>
      <w:r>
        <w:rPr>
          <w:rStyle w:val="FootnoteReference"/>
        </w:rPr>
        <w:footnoteRef/>
      </w:r>
      <w:r>
        <w:rPr>
          <w:color w:val="222222"/>
          <w:shd w:val="clear" w:color="auto" w:fill="FFFFFF"/>
        </w:rPr>
        <w:t>Соколова С. Б., Кучма В. Р. Формирование здорового образа жизни российских школьников //Вопросы школьной и университетской медицины и здоровья. – 2013. – Т. 3. – С. 27-32.</w:t>
      </w:r>
    </w:p>
  </w:footnote>
  <w:footnote w:id="27">
    <w:p w:rsidR="00F453FC" w:rsidRDefault="00F453FC" w:rsidP="00BF7775">
      <w:pPr>
        <w:pStyle w:val="FootnoteText"/>
      </w:pPr>
      <w:r>
        <w:rPr>
          <w:rStyle w:val="FootnoteReference"/>
        </w:rPr>
        <w:footnoteRef/>
      </w:r>
      <w:r>
        <w:t xml:space="preserve">Штомпка. П. Социология. Анализ современного общества: Пер. с польск. С.М. Червонной. – М.: Логос, 2005. С 425. </w:t>
      </w:r>
    </w:p>
  </w:footnote>
  <w:footnote w:id="28">
    <w:p w:rsidR="00F453FC" w:rsidRDefault="00F453FC" w:rsidP="00BF7775">
      <w:pPr>
        <w:pStyle w:val="FootnoteText"/>
      </w:pPr>
      <w:r>
        <w:rPr>
          <w:rStyle w:val="FootnoteReference"/>
        </w:rPr>
        <w:footnoteRef/>
      </w:r>
      <w:r>
        <w:t xml:space="preserve"> Итоговое количество процентов превышает 100, так как респондентам предлагалось отметить несколько вариантов ответа</w:t>
      </w:r>
    </w:p>
  </w:footnote>
  <w:footnote w:id="29">
    <w:p w:rsidR="00F453FC" w:rsidRDefault="00F453FC" w:rsidP="00BF7775">
      <w:pPr>
        <w:pStyle w:val="FootnoteText"/>
      </w:pPr>
      <w:r>
        <w:rPr>
          <w:rStyle w:val="FootnoteReference"/>
        </w:rPr>
        <w:footnoteRef/>
      </w:r>
      <w:r>
        <w:t>Д</w:t>
      </w:r>
      <w:r>
        <w:rPr>
          <w:color w:val="000000"/>
        </w:rPr>
        <w:t xml:space="preserve">едух Е.Л, Лузанова Г.С., Ручкина Н.А. Роль гигиенического образования школьников , подростков и молодежи в профилактике табакокурения. В материалах Вс. научно-практ. Конф. с международным участием «Профессиональное гигиеническое обучение. Формирование здорового образа жизни детей, подростков и молодежи» 15-17 мая </w:t>
      </w:r>
      <w:smartTag w:uri="urn:schemas-microsoft-com:office:smarttags" w:element="metricconverter">
        <w:smartTagPr>
          <w:attr w:name="ProductID" w:val="2006 г"/>
        </w:smartTagPr>
        <w:r>
          <w:rPr>
            <w:color w:val="000000"/>
          </w:rPr>
          <w:t>2006 г</w:t>
        </w:r>
      </w:smartTag>
      <w:r>
        <w:rPr>
          <w:color w:val="000000"/>
        </w:rPr>
        <w:t xml:space="preserve">. Москва. </w:t>
      </w:r>
    </w:p>
  </w:footnote>
  <w:footnote w:id="30">
    <w:p w:rsidR="00F453FC" w:rsidRDefault="00F453FC" w:rsidP="00BF7775">
      <w:pPr>
        <w:pStyle w:val="FootnoteText"/>
        <w:jc w:val="both"/>
      </w:pPr>
      <w:r>
        <w:rPr>
          <w:rStyle w:val="FootnoteReference"/>
        </w:rPr>
        <w:footnoteRef/>
      </w:r>
      <w:r>
        <w:t>Невирко Д.Д. Особенности влияния социальных практик на развитие наркоситуации в российском обществе // Вестник Казанского юридического института МВД России,  № 3(25) 2016. С. 6.</w:t>
      </w:r>
    </w:p>
  </w:footnote>
  <w:footnote w:id="31">
    <w:p w:rsidR="00F453FC" w:rsidRDefault="00F453FC" w:rsidP="00BF7775">
      <w:pPr>
        <w:pStyle w:val="FootnoteText"/>
        <w:jc w:val="both"/>
      </w:pPr>
      <w:r>
        <w:rPr>
          <w:rStyle w:val="FootnoteReference"/>
        </w:rPr>
        <w:footnoteRef/>
      </w:r>
      <w:r>
        <w:rPr>
          <w:bCs/>
          <w:color w:val="000000"/>
        </w:rPr>
        <w:t xml:space="preserve">Григоращенко-Алиева Н М. Наркомания в системе девиаций поведения современной молодежи // Вестник Адыгейского государственного университета. Серия 1: Регионоведение: философия, история, социология, юриспруденция, политология, культурология. № 2, 2011. С. 6. </w:t>
      </w:r>
    </w:p>
  </w:footnote>
  <w:footnote w:id="32">
    <w:p w:rsidR="00F453FC" w:rsidRDefault="00F453FC" w:rsidP="00BF7775">
      <w:pPr>
        <w:pStyle w:val="FootnoteText"/>
        <w:jc w:val="both"/>
      </w:pPr>
      <w:r>
        <w:rPr>
          <w:rStyle w:val="FootnoteReference"/>
        </w:rPr>
        <w:footnoteRef/>
      </w:r>
      <w:r>
        <w:t xml:space="preserve"> Приводится по: Миннебаев Р.Х. Наркотизация как фактор преступности // Юридическая наука и практика: Вестник Нижегородской академии МВД России. </w:t>
      </w:r>
      <w:r>
        <w:rPr>
          <w:rStyle w:val="num"/>
        </w:rPr>
        <w:t xml:space="preserve">№ 4 (28) / 2014. С. 145. </w:t>
      </w:r>
    </w:p>
  </w:footnote>
  <w:footnote w:id="33">
    <w:p w:rsidR="00F453FC" w:rsidRDefault="00F453FC" w:rsidP="00BF7775">
      <w:pPr>
        <w:pStyle w:val="FootnoteText"/>
      </w:pPr>
      <w:r>
        <w:rPr>
          <w:rStyle w:val="FootnoteReference"/>
        </w:rPr>
        <w:footnoteRef/>
      </w:r>
      <w:r>
        <w:t xml:space="preserve"> В 2015 году таких было 36,0%. </w:t>
      </w:r>
    </w:p>
  </w:footnote>
  <w:footnote w:id="34">
    <w:p w:rsidR="00F453FC" w:rsidRDefault="00F453FC" w:rsidP="00BF7775">
      <w:pPr>
        <w:pStyle w:val="FootnoteText"/>
        <w:jc w:val="both"/>
      </w:pPr>
      <w:r>
        <w:rPr>
          <w:rStyle w:val="FootnoteReference"/>
        </w:rPr>
        <w:footnoteRef/>
      </w:r>
      <w:r>
        <w:t xml:space="preserve"> На развлекательные учреждения как места приобретения и сбыта наркотиков обращают внимание многие исследователи. Так, специалисты московского  Научно-исследовательского центра  Федеральной службы Российской Федерации по контролю за оборотом наркотиков отмечают, « </w:t>
      </w:r>
      <w:r>
        <w:rPr>
          <w:color w:val="000000"/>
        </w:rPr>
        <w:t>Масштабное распространение наркотиков, особенно синтетического происхождения, осуществляется в местах массового досуга молодежи (ночные клубы, дискотеки, бары). Только в Москве насчитывается свыше 100 заведений повышенного риска. Эта проблема остается достаточно острой и в других российских мегаполисах, несмотря на принимаемые меры органами власти</w:t>
      </w:r>
      <w:r>
        <w:rPr>
          <w:rFonts w:ascii="Times New Roman CYR" w:hAnsi="Times New Roman CYR" w:cs="Times New Roman CYR"/>
          <w:color w:val="000000"/>
          <w:sz w:val="22"/>
          <w:szCs w:val="22"/>
        </w:rPr>
        <w:t xml:space="preserve"> и руководителями развлекательных заведений».   Корчагин О. Н., Чирков Д.К., Литвиненко А.С.Синтетические наркотики в России как реальная угроза национальной безопасности </w:t>
      </w:r>
      <w:r>
        <w:t xml:space="preserve">// Актуальные проблемы экономики и права, </w:t>
      </w:r>
      <w:r>
        <w:rPr>
          <w:rStyle w:val="num"/>
        </w:rPr>
        <w:t xml:space="preserve">№ 1 (33) / 2015, С. 246. </w:t>
      </w:r>
    </w:p>
  </w:footnote>
  <w:footnote w:id="35">
    <w:p w:rsidR="00F453FC" w:rsidRDefault="00F453FC" w:rsidP="00BF7775">
      <w:pPr>
        <w:pStyle w:val="FootnoteText"/>
        <w:jc w:val="both"/>
      </w:pPr>
      <w:r>
        <w:rPr>
          <w:rStyle w:val="FootnoteReference"/>
        </w:rPr>
        <w:footnoteRef/>
      </w:r>
      <w:r>
        <w:t xml:space="preserve"> Сборник материалов к совместному расширенному заседанию антинаркотической комиссии в СПб и комиссии по делам несовершеннолетних и защите их прав при Правительстве Санкт-Петербурга. СПб., 2015. С. 8. </w:t>
      </w:r>
    </w:p>
  </w:footnote>
  <w:footnote w:id="36">
    <w:p w:rsidR="00F453FC" w:rsidRDefault="00F453FC" w:rsidP="00BF7775">
      <w:pPr>
        <w:pStyle w:val="FootnoteText"/>
      </w:pPr>
      <w:r>
        <w:rPr>
          <w:rStyle w:val="FootnoteReference"/>
        </w:rPr>
        <w:footnoteRef/>
      </w:r>
      <w:r>
        <w:t xml:space="preserve"> Итоговая сумма ответов таблице будет превышать 100,0%, поскольку респондентам давалась возможность выбора нескольких вариантов ответов. </w:t>
      </w:r>
    </w:p>
  </w:footnote>
  <w:footnote w:id="37">
    <w:p w:rsidR="00F453FC" w:rsidRDefault="00F453FC" w:rsidP="00BF7775">
      <w:pPr>
        <w:pStyle w:val="FootnoteText"/>
        <w:jc w:val="both"/>
      </w:pPr>
      <w:r>
        <w:rPr>
          <w:rStyle w:val="FootnoteReference"/>
        </w:rPr>
        <w:footnoteRef/>
      </w:r>
      <w:r>
        <w:rPr>
          <w:color w:val="231F20"/>
          <w:sz w:val="22"/>
          <w:szCs w:val="22"/>
        </w:rPr>
        <w:t xml:space="preserve">Скибицкая В.И. Профилактика наркомании в молодежной среде // Научный вестник ЮИМ      №4, 2014, С. 75. </w:t>
      </w:r>
    </w:p>
  </w:footnote>
  <w:footnote w:id="38">
    <w:p w:rsidR="00F453FC" w:rsidRDefault="00F453FC" w:rsidP="00BF7775">
      <w:pPr>
        <w:pStyle w:val="FootnoteText"/>
        <w:rPr>
          <w:rStyle w:val="head2"/>
        </w:rPr>
      </w:pPr>
      <w:r>
        <w:rPr>
          <w:rStyle w:val="FootnoteReference"/>
        </w:rPr>
        <w:footnoteRef/>
      </w:r>
      <w:r>
        <w:rPr>
          <w:rStyle w:val="head2"/>
        </w:rPr>
        <w:t>26 июня 2015 года. Интервью председателя Государственного антинаркотического комитета, директора ФСКН России Виктора Иванова РИА Новости. http://www.fskn.gov.ru/includes/periodics/events_all/2015/0626/003938250/detail.shtml</w:t>
      </w:r>
    </w:p>
    <w:p w:rsidR="00F453FC" w:rsidRDefault="00F453FC" w:rsidP="00BF7775">
      <w:pPr>
        <w:pStyle w:val="FootnoteText"/>
        <w:jc w:val="both"/>
        <w:rPr>
          <w:rStyle w:val="head2"/>
        </w:rPr>
      </w:pPr>
    </w:p>
    <w:p w:rsidR="00F453FC" w:rsidRDefault="00F453FC" w:rsidP="00BF7775">
      <w:pPr>
        <w:pStyle w:val="FootnoteText"/>
        <w:jc w:val="both"/>
      </w:pPr>
    </w:p>
  </w:footnote>
  <w:footnote w:id="39">
    <w:p w:rsidR="00F453FC" w:rsidRDefault="00F453FC" w:rsidP="00BF7775">
      <w:pPr>
        <w:pStyle w:val="FootnoteText"/>
        <w:jc w:val="both"/>
      </w:pPr>
      <w:r>
        <w:rPr>
          <w:rStyle w:val="FootnoteReference"/>
        </w:rPr>
        <w:footnoteRef/>
      </w:r>
      <w:r>
        <w:t xml:space="preserve">Бабичева Л.П. </w:t>
      </w:r>
      <w:r>
        <w:rPr>
          <w:rFonts w:eastAsia="Arial Unicode MS"/>
          <w:color w:val="000000"/>
        </w:rPr>
        <w:t xml:space="preserve">Нормативно-правовое регулирование профилактики наркоманий в Российской Федерации // Практическая медицина 2 (57) апрель </w:t>
      </w:r>
      <w:smartTag w:uri="urn:schemas-microsoft-com:office:smarttags" w:element="metricconverter">
        <w:smartTagPr>
          <w:attr w:name="ProductID" w:val="2012 г"/>
        </w:smartTagPr>
        <w:r>
          <w:rPr>
            <w:rFonts w:eastAsia="Arial Unicode MS"/>
            <w:color w:val="000000"/>
          </w:rPr>
          <w:t>2012 г</w:t>
        </w:r>
      </w:smartTag>
      <w:r>
        <w:rPr>
          <w:rFonts w:eastAsia="Arial Unicode MS"/>
          <w:color w:val="000000"/>
        </w:rPr>
        <w:t xml:space="preserve">. С. 10. </w:t>
      </w:r>
    </w:p>
  </w:footnote>
  <w:footnote w:id="40">
    <w:p w:rsidR="00F453FC" w:rsidRDefault="00F453FC" w:rsidP="00BF7775">
      <w:pPr>
        <w:pStyle w:val="FootnoteText"/>
        <w:jc w:val="both"/>
      </w:pPr>
      <w:r>
        <w:rPr>
          <w:rStyle w:val="FootnoteReference"/>
        </w:rPr>
        <w:footnoteRef/>
      </w:r>
      <w:r>
        <w:t xml:space="preserve"> Корчагин О. Н., Чирков Д.К., Литвиненко А.С. Синтетические наркотики в России как реальная угроза национальной безопасности // Актуальные проблемы экономики и права, № 1 (33) / 2015, С. 246.</w:t>
      </w:r>
    </w:p>
  </w:footnote>
  <w:footnote w:id="41">
    <w:p w:rsidR="00F453FC" w:rsidRDefault="00F453FC" w:rsidP="00BF7775">
      <w:pPr>
        <w:pStyle w:val="FootnoteText"/>
      </w:pPr>
      <w:r>
        <w:rPr>
          <w:rStyle w:val="FootnoteReference"/>
        </w:rPr>
        <w:footnoteRef/>
      </w:r>
      <w:r>
        <w:t xml:space="preserve"> Данные таблицы с использованием критерия Хи-квадрат статистически значимы. </w:t>
      </w:r>
    </w:p>
  </w:footnote>
  <w:footnote w:id="42">
    <w:p w:rsidR="00F453FC" w:rsidRDefault="00F453FC" w:rsidP="00BF7775">
      <w:pPr>
        <w:pStyle w:val="112"/>
        <w:jc w:val="both"/>
      </w:pPr>
      <w:r>
        <w:rPr>
          <w:rStyle w:val="FootnoteReference"/>
          <w:rFonts w:ascii="Times New Roman" w:hAnsi="Times New Roman"/>
          <w:b w:val="0"/>
          <w:sz w:val="20"/>
          <w:szCs w:val="20"/>
        </w:rPr>
        <w:footnoteRef/>
      </w:r>
      <w:r>
        <w:rPr>
          <w:rFonts w:ascii="Times New Roman" w:hAnsi="Times New Roman"/>
          <w:b w:val="0"/>
          <w:sz w:val="20"/>
          <w:szCs w:val="20"/>
        </w:rPr>
        <w:t xml:space="preserve">Бикеева Е.С. </w:t>
      </w:r>
      <w:r>
        <w:rPr>
          <w:rFonts w:ascii="Times New Roman" w:hAnsi="Times New Roman"/>
          <w:b w:val="0"/>
          <w:kern w:val="36"/>
          <w:sz w:val="20"/>
          <w:szCs w:val="20"/>
          <w:lang w:eastAsia="ru-RU"/>
        </w:rPr>
        <w:t xml:space="preserve">Незаконный оборот наркотиков в Интернете // </w:t>
      </w:r>
      <w:r>
        <w:rPr>
          <w:rFonts w:ascii="Times New Roman" w:hAnsi="Times New Roman"/>
          <w:b w:val="0"/>
          <w:bCs w:val="0"/>
          <w:kern w:val="0"/>
          <w:sz w:val="20"/>
          <w:szCs w:val="20"/>
        </w:rPr>
        <w:t>Пробелы в российском законодательстве. Юридический журнал, №6, 2011. С. 240</w:t>
      </w:r>
    </w:p>
  </w:footnote>
  <w:footnote w:id="43">
    <w:p w:rsidR="00F453FC" w:rsidRDefault="00F453FC" w:rsidP="00BF7775">
      <w:pPr>
        <w:pStyle w:val="FootnoteText"/>
        <w:jc w:val="both"/>
      </w:pPr>
      <w:r>
        <w:rPr>
          <w:rStyle w:val="FootnoteReference"/>
        </w:rPr>
        <w:footnoteRef/>
      </w:r>
      <w:r>
        <w:t xml:space="preserve"> Э</w:t>
      </w:r>
      <w:r>
        <w:rPr>
          <w:rFonts w:eastAsia="Arial Unicode MS"/>
          <w:color w:val="000000"/>
        </w:rPr>
        <w:t xml:space="preserve">тот же фактор отмечен и в ряде других исследований. См., например: </w:t>
      </w:r>
      <w:r>
        <w:rPr>
          <w:bCs/>
          <w:color w:val="000000"/>
        </w:rPr>
        <w:t xml:space="preserve">Григоращенко-Алиева Н М. Наркомания в системе девиаций поведения современной молодежи // Вестник Адыгейского государственного университета. Серия 1: Регионоведение: философия, история, социология, юриспруденция, политология, культурология. № 2, 2011. С. 6. </w:t>
      </w:r>
    </w:p>
    <w:p w:rsidR="00F453FC" w:rsidRDefault="00F453FC" w:rsidP="00BF7775">
      <w:pPr>
        <w:pStyle w:val="FootnoteText"/>
        <w:jc w:val="both"/>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3607F"/>
    <w:multiLevelType w:val="hybridMultilevel"/>
    <w:tmpl w:val="219A728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91348CD"/>
    <w:multiLevelType w:val="hybridMultilevel"/>
    <w:tmpl w:val="15A0EFA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0C09584E"/>
    <w:multiLevelType w:val="hybridMultilevel"/>
    <w:tmpl w:val="6FF0DCF0"/>
    <w:lvl w:ilvl="0" w:tplc="6E66AE4A">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F170FB4"/>
    <w:multiLevelType w:val="hybridMultilevel"/>
    <w:tmpl w:val="20B4F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0D1E51"/>
    <w:multiLevelType w:val="hybridMultilevel"/>
    <w:tmpl w:val="5852CDC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6200E0F"/>
    <w:multiLevelType w:val="hybridMultilevel"/>
    <w:tmpl w:val="E586E4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E5D05B5"/>
    <w:multiLevelType w:val="hybridMultilevel"/>
    <w:tmpl w:val="3AB470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FD85ED3"/>
    <w:multiLevelType w:val="hybridMultilevel"/>
    <w:tmpl w:val="05A258D4"/>
    <w:lvl w:ilvl="0" w:tplc="17FC93C8">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59F064A"/>
    <w:multiLevelType w:val="hybridMultilevel"/>
    <w:tmpl w:val="33A6C0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6BF2AE0"/>
    <w:multiLevelType w:val="multilevel"/>
    <w:tmpl w:val="0C2A0776"/>
    <w:styleLink w:val="List01"/>
    <w:lvl w:ilvl="0">
      <w:start w:val="1"/>
      <w:numFmt w:val="decimal"/>
      <w:lvlText w:val="%1."/>
      <w:lvlJc w:val="left"/>
      <w:pPr>
        <w:tabs>
          <w:tab w:val="num" w:pos="720"/>
        </w:tabs>
        <w:ind w:left="720" w:hanging="360"/>
      </w:pPr>
      <w:rPr>
        <w:rFonts w:ascii="Cambria" w:eastAsia="Times New Roman" w:hAnsi="Cambria" w:cs="Cambria"/>
        <w:b/>
        <w:bCs/>
        <w:caps w:val="0"/>
        <w:smallCaps w:val="0"/>
        <w:strike w:val="0"/>
        <w:dstrike w:val="0"/>
        <w:color w:val="000000"/>
        <w:spacing w:val="0"/>
        <w:kern w:val="0"/>
        <w:position w:val="0"/>
        <w:sz w:val="22"/>
        <w:szCs w:val="22"/>
        <w:u w:val="none" w:color="000000"/>
        <w:vertAlign w:val="baseline"/>
      </w:rPr>
    </w:lvl>
    <w:lvl w:ilvl="1">
      <w:start w:val="1"/>
      <w:numFmt w:val="lowerLetter"/>
      <w:lvlText w:val="%2."/>
      <w:lvlJc w:val="left"/>
      <w:pPr>
        <w:tabs>
          <w:tab w:val="num" w:pos="1410"/>
        </w:tabs>
        <w:ind w:left="1410" w:hanging="330"/>
      </w:pPr>
      <w:rPr>
        <w:rFonts w:ascii="Cambria" w:eastAsia="Times New Roman" w:hAnsi="Cambria" w:cs="Cambria"/>
        <w:b/>
        <w:bCs/>
        <w:caps w:val="0"/>
        <w:smallCaps w:val="0"/>
        <w:strike w:val="0"/>
        <w:dstrike w:val="0"/>
        <w:color w:val="000000"/>
        <w:spacing w:val="0"/>
        <w:kern w:val="0"/>
        <w:position w:val="0"/>
        <w:sz w:val="22"/>
        <w:szCs w:val="22"/>
        <w:u w:val="none" w:color="000000"/>
        <w:vertAlign w:val="baseline"/>
      </w:rPr>
    </w:lvl>
    <w:lvl w:ilvl="2">
      <w:start w:val="1"/>
      <w:numFmt w:val="lowerRoman"/>
      <w:lvlText w:val="%3."/>
      <w:lvlJc w:val="left"/>
      <w:pPr>
        <w:tabs>
          <w:tab w:val="num" w:pos="2135"/>
        </w:tabs>
        <w:ind w:left="2135" w:hanging="271"/>
      </w:pPr>
      <w:rPr>
        <w:rFonts w:ascii="Cambria" w:eastAsia="Times New Roman" w:hAnsi="Cambria" w:cs="Cambria"/>
        <w:b/>
        <w:bCs/>
        <w:caps w:val="0"/>
        <w:smallCaps w:val="0"/>
        <w:strike w:val="0"/>
        <w:dstrike w:val="0"/>
        <w:color w:val="000000"/>
        <w:spacing w:val="0"/>
        <w:kern w:val="0"/>
        <w:position w:val="0"/>
        <w:sz w:val="22"/>
        <w:szCs w:val="22"/>
        <w:u w:val="none" w:color="000000"/>
        <w:vertAlign w:val="baseline"/>
      </w:rPr>
    </w:lvl>
    <w:lvl w:ilvl="3">
      <w:start w:val="1"/>
      <w:numFmt w:val="decimal"/>
      <w:lvlText w:val="%4."/>
      <w:lvlJc w:val="left"/>
      <w:pPr>
        <w:tabs>
          <w:tab w:val="num" w:pos="2850"/>
        </w:tabs>
        <w:ind w:left="2850" w:hanging="330"/>
      </w:pPr>
      <w:rPr>
        <w:rFonts w:ascii="Cambria" w:eastAsia="Times New Roman" w:hAnsi="Cambria" w:cs="Cambria"/>
        <w:b/>
        <w:bCs/>
        <w:caps w:val="0"/>
        <w:smallCaps w:val="0"/>
        <w:strike w:val="0"/>
        <w:dstrike w:val="0"/>
        <w:color w:val="000000"/>
        <w:spacing w:val="0"/>
        <w:kern w:val="0"/>
        <w:position w:val="0"/>
        <w:sz w:val="22"/>
        <w:szCs w:val="22"/>
        <w:u w:val="none" w:color="000000"/>
        <w:vertAlign w:val="baseline"/>
      </w:rPr>
    </w:lvl>
    <w:lvl w:ilvl="4">
      <w:start w:val="1"/>
      <w:numFmt w:val="lowerLetter"/>
      <w:lvlText w:val="%5."/>
      <w:lvlJc w:val="left"/>
      <w:pPr>
        <w:tabs>
          <w:tab w:val="num" w:pos="3570"/>
        </w:tabs>
        <w:ind w:left="3570" w:hanging="330"/>
      </w:pPr>
      <w:rPr>
        <w:rFonts w:ascii="Cambria" w:eastAsia="Times New Roman" w:hAnsi="Cambria" w:cs="Cambria"/>
        <w:b/>
        <w:bCs/>
        <w:caps w:val="0"/>
        <w:smallCaps w:val="0"/>
        <w:strike w:val="0"/>
        <w:dstrike w:val="0"/>
        <w:color w:val="000000"/>
        <w:spacing w:val="0"/>
        <w:kern w:val="0"/>
        <w:position w:val="0"/>
        <w:sz w:val="22"/>
        <w:szCs w:val="22"/>
        <w:u w:val="none" w:color="000000"/>
        <w:vertAlign w:val="baseline"/>
      </w:rPr>
    </w:lvl>
    <w:lvl w:ilvl="5">
      <w:start w:val="1"/>
      <w:numFmt w:val="lowerRoman"/>
      <w:lvlText w:val="%6."/>
      <w:lvlJc w:val="left"/>
      <w:pPr>
        <w:tabs>
          <w:tab w:val="num" w:pos="4295"/>
        </w:tabs>
        <w:ind w:left="4295" w:hanging="271"/>
      </w:pPr>
      <w:rPr>
        <w:rFonts w:ascii="Cambria" w:eastAsia="Times New Roman" w:hAnsi="Cambria" w:cs="Cambria"/>
        <w:b/>
        <w:bCs/>
        <w:caps w:val="0"/>
        <w:smallCaps w:val="0"/>
        <w:strike w:val="0"/>
        <w:dstrike w:val="0"/>
        <w:color w:val="000000"/>
        <w:spacing w:val="0"/>
        <w:kern w:val="0"/>
        <w:position w:val="0"/>
        <w:sz w:val="22"/>
        <w:szCs w:val="22"/>
        <w:u w:val="none" w:color="000000"/>
        <w:vertAlign w:val="baseline"/>
      </w:rPr>
    </w:lvl>
    <w:lvl w:ilvl="6">
      <w:start w:val="1"/>
      <w:numFmt w:val="decimal"/>
      <w:lvlText w:val="%7."/>
      <w:lvlJc w:val="left"/>
      <w:pPr>
        <w:tabs>
          <w:tab w:val="num" w:pos="5010"/>
        </w:tabs>
        <w:ind w:left="5010" w:hanging="330"/>
      </w:pPr>
      <w:rPr>
        <w:rFonts w:ascii="Cambria" w:eastAsia="Times New Roman" w:hAnsi="Cambria" w:cs="Cambria"/>
        <w:b/>
        <w:bCs/>
        <w:caps w:val="0"/>
        <w:smallCaps w:val="0"/>
        <w:strike w:val="0"/>
        <w:dstrike w:val="0"/>
        <w:color w:val="000000"/>
        <w:spacing w:val="0"/>
        <w:kern w:val="0"/>
        <w:position w:val="0"/>
        <w:sz w:val="22"/>
        <w:szCs w:val="22"/>
        <w:u w:val="none" w:color="000000"/>
        <w:vertAlign w:val="baseline"/>
      </w:rPr>
    </w:lvl>
    <w:lvl w:ilvl="7">
      <w:start w:val="1"/>
      <w:numFmt w:val="lowerLetter"/>
      <w:lvlText w:val="%8."/>
      <w:lvlJc w:val="left"/>
      <w:pPr>
        <w:tabs>
          <w:tab w:val="num" w:pos="5730"/>
        </w:tabs>
        <w:ind w:left="5730" w:hanging="330"/>
      </w:pPr>
      <w:rPr>
        <w:rFonts w:ascii="Cambria" w:eastAsia="Times New Roman" w:hAnsi="Cambria" w:cs="Cambria"/>
        <w:b/>
        <w:bCs/>
        <w:caps w:val="0"/>
        <w:smallCaps w:val="0"/>
        <w:strike w:val="0"/>
        <w:dstrike w:val="0"/>
        <w:color w:val="000000"/>
        <w:spacing w:val="0"/>
        <w:kern w:val="0"/>
        <w:position w:val="0"/>
        <w:sz w:val="22"/>
        <w:szCs w:val="22"/>
        <w:u w:val="none" w:color="000000"/>
        <w:vertAlign w:val="baseline"/>
      </w:rPr>
    </w:lvl>
    <w:lvl w:ilvl="8">
      <w:start w:val="1"/>
      <w:numFmt w:val="lowerRoman"/>
      <w:lvlText w:val="%9."/>
      <w:lvlJc w:val="left"/>
      <w:pPr>
        <w:tabs>
          <w:tab w:val="num" w:pos="6455"/>
        </w:tabs>
        <w:ind w:left="6455" w:hanging="271"/>
      </w:pPr>
      <w:rPr>
        <w:rFonts w:ascii="Cambria" w:eastAsia="Times New Roman" w:hAnsi="Cambria" w:cs="Cambria"/>
        <w:b/>
        <w:bCs/>
        <w:caps w:val="0"/>
        <w:smallCaps w:val="0"/>
        <w:strike w:val="0"/>
        <w:dstrike w:val="0"/>
        <w:color w:val="000000"/>
        <w:spacing w:val="0"/>
        <w:kern w:val="0"/>
        <w:position w:val="0"/>
        <w:sz w:val="22"/>
        <w:szCs w:val="22"/>
        <w:u w:val="none" w:color="000000"/>
        <w:vertAlign w:val="baseline"/>
      </w:rPr>
    </w:lvl>
  </w:abstractNum>
  <w:abstractNum w:abstractNumId="10">
    <w:nsid w:val="2F8E09E3"/>
    <w:multiLevelType w:val="hybridMultilevel"/>
    <w:tmpl w:val="D6B67CFC"/>
    <w:lvl w:ilvl="0" w:tplc="32CAD394">
      <w:start w:val="1"/>
      <w:numFmt w:val="bullet"/>
      <w:lvlText w:val=""/>
      <w:lvlJc w:val="left"/>
      <w:pPr>
        <w:tabs>
          <w:tab w:val="num" w:pos="2148"/>
        </w:tabs>
        <w:ind w:left="2148" w:hanging="360"/>
      </w:pPr>
      <w:rPr>
        <w:rFonts w:ascii="Symbol" w:hAnsi="Symbol" w:hint="default"/>
        <w:sz w:val="28"/>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nsid w:val="34362EB6"/>
    <w:multiLevelType w:val="hybridMultilevel"/>
    <w:tmpl w:val="E02A3D60"/>
    <w:lvl w:ilvl="0" w:tplc="04190001">
      <w:start w:val="1"/>
      <w:numFmt w:val="bullet"/>
      <w:lvlText w:val=""/>
      <w:lvlJc w:val="left"/>
      <w:pPr>
        <w:ind w:left="900" w:hanging="360"/>
      </w:pPr>
      <w:rPr>
        <w:rFonts w:ascii="Symbol" w:hAnsi="Symbol" w:hint="default"/>
      </w:rPr>
    </w:lvl>
    <w:lvl w:ilvl="1" w:tplc="D4F09420">
      <w:start w:val="1"/>
      <w:numFmt w:val="bullet"/>
      <w:lvlText w:val=""/>
      <w:lvlJc w:val="left"/>
      <w:pPr>
        <w:ind w:left="1620" w:hanging="360"/>
      </w:pPr>
      <w:rPr>
        <w:rFonts w:ascii="Symbol" w:hAnsi="Symbol" w:hint="default"/>
        <w:sz w:val="28"/>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2">
    <w:nsid w:val="34C05DFD"/>
    <w:multiLevelType w:val="hybridMultilevel"/>
    <w:tmpl w:val="0F50ED10"/>
    <w:lvl w:ilvl="0" w:tplc="04190003">
      <w:start w:val="1"/>
      <w:numFmt w:val="bullet"/>
      <w:lvlText w:val="o"/>
      <w:lvlJc w:val="left"/>
      <w:pPr>
        <w:tabs>
          <w:tab w:val="num" w:pos="1440"/>
        </w:tabs>
        <w:ind w:left="1440" w:hanging="360"/>
      </w:pPr>
      <w:rPr>
        <w:rFonts w:ascii="Courier New" w:hAnsi="Courier New"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3">
    <w:nsid w:val="3CB820C5"/>
    <w:multiLevelType w:val="hybridMultilevel"/>
    <w:tmpl w:val="A9E6704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D5D53DE"/>
    <w:multiLevelType w:val="hybridMultilevel"/>
    <w:tmpl w:val="AD6A27C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51B9772A"/>
    <w:multiLevelType w:val="hybridMultilevel"/>
    <w:tmpl w:val="F3908BA6"/>
    <w:lvl w:ilvl="0" w:tplc="E2C66B44">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6">
    <w:nsid w:val="546563D8"/>
    <w:multiLevelType w:val="hybridMultilevel"/>
    <w:tmpl w:val="90C8AA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55F55944"/>
    <w:multiLevelType w:val="hybridMultilevel"/>
    <w:tmpl w:val="220EF2E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569A27B9"/>
    <w:multiLevelType w:val="hybridMultilevel"/>
    <w:tmpl w:val="398898B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57227057"/>
    <w:multiLevelType w:val="hybridMultilevel"/>
    <w:tmpl w:val="277E5BF6"/>
    <w:lvl w:ilvl="0" w:tplc="04190001">
      <w:start w:val="1"/>
      <w:numFmt w:val="bullet"/>
      <w:lvlText w:val=""/>
      <w:lvlJc w:val="left"/>
      <w:pPr>
        <w:ind w:left="578" w:hanging="360"/>
      </w:pPr>
      <w:rPr>
        <w:rFonts w:ascii="Symbol" w:hAnsi="Symbol" w:hint="default"/>
      </w:rPr>
    </w:lvl>
    <w:lvl w:ilvl="1" w:tplc="04190003">
      <w:start w:val="1"/>
      <w:numFmt w:val="bullet"/>
      <w:lvlText w:val="o"/>
      <w:lvlJc w:val="left"/>
      <w:pPr>
        <w:ind w:left="1298" w:hanging="360"/>
      </w:pPr>
      <w:rPr>
        <w:rFonts w:ascii="Courier New" w:hAnsi="Courier New" w:hint="default"/>
      </w:rPr>
    </w:lvl>
    <w:lvl w:ilvl="2" w:tplc="04190005">
      <w:start w:val="1"/>
      <w:numFmt w:val="bullet"/>
      <w:lvlText w:val=""/>
      <w:lvlJc w:val="left"/>
      <w:pPr>
        <w:ind w:left="2018" w:hanging="360"/>
      </w:pPr>
      <w:rPr>
        <w:rFonts w:ascii="Wingdings" w:hAnsi="Wingdings" w:hint="default"/>
      </w:rPr>
    </w:lvl>
    <w:lvl w:ilvl="3" w:tplc="04190001">
      <w:start w:val="1"/>
      <w:numFmt w:val="bullet"/>
      <w:lvlText w:val=""/>
      <w:lvlJc w:val="left"/>
      <w:pPr>
        <w:ind w:left="2738" w:hanging="360"/>
      </w:pPr>
      <w:rPr>
        <w:rFonts w:ascii="Symbol" w:hAnsi="Symbol" w:hint="default"/>
      </w:rPr>
    </w:lvl>
    <w:lvl w:ilvl="4" w:tplc="04190003">
      <w:start w:val="1"/>
      <w:numFmt w:val="bullet"/>
      <w:lvlText w:val="o"/>
      <w:lvlJc w:val="left"/>
      <w:pPr>
        <w:ind w:left="3458" w:hanging="360"/>
      </w:pPr>
      <w:rPr>
        <w:rFonts w:ascii="Courier New" w:hAnsi="Courier New" w:hint="default"/>
      </w:rPr>
    </w:lvl>
    <w:lvl w:ilvl="5" w:tplc="04190005">
      <w:start w:val="1"/>
      <w:numFmt w:val="bullet"/>
      <w:lvlText w:val=""/>
      <w:lvlJc w:val="left"/>
      <w:pPr>
        <w:ind w:left="4178" w:hanging="360"/>
      </w:pPr>
      <w:rPr>
        <w:rFonts w:ascii="Wingdings" w:hAnsi="Wingdings" w:hint="default"/>
      </w:rPr>
    </w:lvl>
    <w:lvl w:ilvl="6" w:tplc="04190001">
      <w:start w:val="1"/>
      <w:numFmt w:val="bullet"/>
      <w:lvlText w:val=""/>
      <w:lvlJc w:val="left"/>
      <w:pPr>
        <w:ind w:left="4898" w:hanging="360"/>
      </w:pPr>
      <w:rPr>
        <w:rFonts w:ascii="Symbol" w:hAnsi="Symbol" w:hint="default"/>
      </w:rPr>
    </w:lvl>
    <w:lvl w:ilvl="7" w:tplc="04190003">
      <w:start w:val="1"/>
      <w:numFmt w:val="bullet"/>
      <w:lvlText w:val="o"/>
      <w:lvlJc w:val="left"/>
      <w:pPr>
        <w:ind w:left="5618" w:hanging="360"/>
      </w:pPr>
      <w:rPr>
        <w:rFonts w:ascii="Courier New" w:hAnsi="Courier New" w:hint="default"/>
      </w:rPr>
    </w:lvl>
    <w:lvl w:ilvl="8" w:tplc="04190005">
      <w:start w:val="1"/>
      <w:numFmt w:val="bullet"/>
      <w:lvlText w:val=""/>
      <w:lvlJc w:val="left"/>
      <w:pPr>
        <w:ind w:left="6338" w:hanging="360"/>
      </w:pPr>
      <w:rPr>
        <w:rFonts w:ascii="Wingdings" w:hAnsi="Wingdings" w:hint="default"/>
      </w:rPr>
    </w:lvl>
  </w:abstractNum>
  <w:abstractNum w:abstractNumId="20">
    <w:nsid w:val="67002D8B"/>
    <w:multiLevelType w:val="hybridMultilevel"/>
    <w:tmpl w:val="9D3EE824"/>
    <w:lvl w:ilvl="0" w:tplc="CF3E1B4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
    <w:nsid w:val="743E397F"/>
    <w:multiLevelType w:val="hybridMultilevel"/>
    <w:tmpl w:val="0F940D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75A9190E"/>
    <w:multiLevelType w:val="hybridMultilevel"/>
    <w:tmpl w:val="CC964CE6"/>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nsid w:val="7887145C"/>
    <w:multiLevelType w:val="hybridMultilevel"/>
    <w:tmpl w:val="28AEF4E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7EED1767"/>
    <w:multiLevelType w:val="hybridMultilevel"/>
    <w:tmpl w:val="193A145E"/>
    <w:lvl w:ilvl="0" w:tplc="CB921A66">
      <w:start w:val="1"/>
      <w:numFmt w:val="decimal"/>
      <w:lvlText w:val="%1."/>
      <w:lvlJc w:val="left"/>
      <w:pPr>
        <w:tabs>
          <w:tab w:val="num" w:pos="927"/>
        </w:tabs>
        <w:ind w:left="927" w:hanging="36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num w:numId="1">
    <w:abstractNumId w:val="24"/>
  </w:num>
  <w:num w:numId="2">
    <w:abstractNumId w:val="12"/>
  </w:num>
  <w:num w:numId="3">
    <w:abstractNumId w:val="11"/>
  </w:num>
  <w:num w:numId="4">
    <w:abstractNumId w:val="8"/>
  </w:num>
  <w:num w:numId="5">
    <w:abstractNumId w:val="6"/>
  </w:num>
  <w:num w:numId="6">
    <w:abstractNumId w:val="22"/>
  </w:num>
  <w:num w:numId="7">
    <w:abstractNumId w:val="13"/>
  </w:num>
  <w:num w:numId="8">
    <w:abstractNumId w:val="10"/>
  </w:num>
  <w:num w:numId="9">
    <w:abstractNumId w:val="3"/>
  </w:num>
  <w:num w:numId="10">
    <w:abstractNumId w:val="9"/>
  </w:num>
  <w:num w:numId="11">
    <w:abstractNumId w:val="0"/>
  </w:num>
  <w:num w:numId="12">
    <w:abstractNumId w:val="15"/>
  </w:num>
  <w:num w:numId="13">
    <w:abstractNumId w:val="7"/>
  </w:num>
  <w:num w:numId="14">
    <w:abstractNumId w:val="17"/>
  </w:num>
  <w:num w:numId="15">
    <w:abstractNumId w:val="20"/>
  </w:num>
  <w:num w:numId="16">
    <w:abstractNumId w:val="4"/>
  </w:num>
  <w:num w:numId="17">
    <w:abstractNumId w:val="18"/>
  </w:num>
  <w:num w:numId="18">
    <w:abstractNumId w:val="23"/>
  </w:num>
  <w:num w:numId="19">
    <w:abstractNumId w:val="2"/>
  </w:num>
  <w:num w:numId="20">
    <w:abstractNumId w:val="5"/>
  </w:num>
  <w:num w:numId="21">
    <w:abstractNumId w:val="19"/>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16"/>
  </w:num>
  <w:num w:numId="37">
    <w:abstractNumId w:val="21"/>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embedSystemFonts/>
  <w:stylePaneFormatFilter w:val="3F01"/>
  <w:defaultTabStop w:val="720"/>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777A8"/>
    <w:rsid w:val="000047A6"/>
    <w:rsid w:val="00015682"/>
    <w:rsid w:val="00021139"/>
    <w:rsid w:val="000267FB"/>
    <w:rsid w:val="00027833"/>
    <w:rsid w:val="0003612E"/>
    <w:rsid w:val="000434CB"/>
    <w:rsid w:val="0004729B"/>
    <w:rsid w:val="000521B6"/>
    <w:rsid w:val="00053559"/>
    <w:rsid w:val="00065448"/>
    <w:rsid w:val="000661EE"/>
    <w:rsid w:val="000667D4"/>
    <w:rsid w:val="00066D1F"/>
    <w:rsid w:val="00076765"/>
    <w:rsid w:val="000768A3"/>
    <w:rsid w:val="0007728A"/>
    <w:rsid w:val="0007741E"/>
    <w:rsid w:val="00080AD9"/>
    <w:rsid w:val="00081492"/>
    <w:rsid w:val="00083382"/>
    <w:rsid w:val="00086AFE"/>
    <w:rsid w:val="000904C4"/>
    <w:rsid w:val="0009287A"/>
    <w:rsid w:val="0009450D"/>
    <w:rsid w:val="000A225A"/>
    <w:rsid w:val="000A465F"/>
    <w:rsid w:val="000A51F2"/>
    <w:rsid w:val="000A6C41"/>
    <w:rsid w:val="000B0A43"/>
    <w:rsid w:val="000B2C8E"/>
    <w:rsid w:val="000B54C1"/>
    <w:rsid w:val="000B720B"/>
    <w:rsid w:val="000C03A3"/>
    <w:rsid w:val="000C17E3"/>
    <w:rsid w:val="000C3A2B"/>
    <w:rsid w:val="000C49A3"/>
    <w:rsid w:val="000C4E87"/>
    <w:rsid w:val="000C5C89"/>
    <w:rsid w:val="000C5DCE"/>
    <w:rsid w:val="000D0CF7"/>
    <w:rsid w:val="000D2CC2"/>
    <w:rsid w:val="000E01C4"/>
    <w:rsid w:val="000E0D87"/>
    <w:rsid w:val="000E29E0"/>
    <w:rsid w:val="000F01E1"/>
    <w:rsid w:val="000F3B56"/>
    <w:rsid w:val="000F6BBC"/>
    <w:rsid w:val="00101242"/>
    <w:rsid w:val="001027AA"/>
    <w:rsid w:val="00104F05"/>
    <w:rsid w:val="00105DB0"/>
    <w:rsid w:val="00107DBB"/>
    <w:rsid w:val="00110D01"/>
    <w:rsid w:val="00111BC8"/>
    <w:rsid w:val="00114F20"/>
    <w:rsid w:val="00115525"/>
    <w:rsid w:val="00115C21"/>
    <w:rsid w:val="001205BC"/>
    <w:rsid w:val="00123BD2"/>
    <w:rsid w:val="00123C57"/>
    <w:rsid w:val="00130C27"/>
    <w:rsid w:val="00130CC9"/>
    <w:rsid w:val="00132697"/>
    <w:rsid w:val="001367C6"/>
    <w:rsid w:val="00137409"/>
    <w:rsid w:val="00140C5F"/>
    <w:rsid w:val="00141059"/>
    <w:rsid w:val="00147B7C"/>
    <w:rsid w:val="001529A9"/>
    <w:rsid w:val="001538DD"/>
    <w:rsid w:val="00161806"/>
    <w:rsid w:val="0017066C"/>
    <w:rsid w:val="001711D0"/>
    <w:rsid w:val="001739F7"/>
    <w:rsid w:val="00177CF5"/>
    <w:rsid w:val="00177E3E"/>
    <w:rsid w:val="00181BFB"/>
    <w:rsid w:val="001A1B4A"/>
    <w:rsid w:val="001A44F5"/>
    <w:rsid w:val="001B3CBA"/>
    <w:rsid w:val="001B3DD6"/>
    <w:rsid w:val="001B629D"/>
    <w:rsid w:val="001C59F9"/>
    <w:rsid w:val="001C6356"/>
    <w:rsid w:val="001D1B61"/>
    <w:rsid w:val="001D35CF"/>
    <w:rsid w:val="001D6616"/>
    <w:rsid w:val="001E0451"/>
    <w:rsid w:val="001F043C"/>
    <w:rsid w:val="001F08BD"/>
    <w:rsid w:val="001F1B78"/>
    <w:rsid w:val="001F2BEF"/>
    <w:rsid w:val="001F616D"/>
    <w:rsid w:val="001F7429"/>
    <w:rsid w:val="001F7A62"/>
    <w:rsid w:val="002051CD"/>
    <w:rsid w:val="00207EAA"/>
    <w:rsid w:val="002129F4"/>
    <w:rsid w:val="00216258"/>
    <w:rsid w:val="00225767"/>
    <w:rsid w:val="00230938"/>
    <w:rsid w:val="00231062"/>
    <w:rsid w:val="00234EA1"/>
    <w:rsid w:val="0023527E"/>
    <w:rsid w:val="00237A15"/>
    <w:rsid w:val="00240FB1"/>
    <w:rsid w:val="00243620"/>
    <w:rsid w:val="00247F16"/>
    <w:rsid w:val="0025265E"/>
    <w:rsid w:val="00253EC1"/>
    <w:rsid w:val="00253F68"/>
    <w:rsid w:val="002605FA"/>
    <w:rsid w:val="00262C90"/>
    <w:rsid w:val="00264CD1"/>
    <w:rsid w:val="002659DF"/>
    <w:rsid w:val="00265B52"/>
    <w:rsid w:val="0027553E"/>
    <w:rsid w:val="00276C73"/>
    <w:rsid w:val="00283406"/>
    <w:rsid w:val="00291239"/>
    <w:rsid w:val="00293139"/>
    <w:rsid w:val="00296B09"/>
    <w:rsid w:val="00297A9A"/>
    <w:rsid w:val="002A1207"/>
    <w:rsid w:val="002B0C93"/>
    <w:rsid w:val="002B5AF7"/>
    <w:rsid w:val="002B76B5"/>
    <w:rsid w:val="002C11A4"/>
    <w:rsid w:val="002C2468"/>
    <w:rsid w:val="002C42B5"/>
    <w:rsid w:val="002C52BD"/>
    <w:rsid w:val="002C7E0D"/>
    <w:rsid w:val="002D021C"/>
    <w:rsid w:val="002D0818"/>
    <w:rsid w:val="002D1A1C"/>
    <w:rsid w:val="002D29EA"/>
    <w:rsid w:val="002D4B35"/>
    <w:rsid w:val="002D5CFC"/>
    <w:rsid w:val="002E064B"/>
    <w:rsid w:val="002E25DA"/>
    <w:rsid w:val="002E4202"/>
    <w:rsid w:val="002F20EF"/>
    <w:rsid w:val="002F3B2A"/>
    <w:rsid w:val="002F4988"/>
    <w:rsid w:val="002F5BB5"/>
    <w:rsid w:val="002F7DF5"/>
    <w:rsid w:val="0030297A"/>
    <w:rsid w:val="003031C8"/>
    <w:rsid w:val="00305825"/>
    <w:rsid w:val="00322C42"/>
    <w:rsid w:val="00326AD5"/>
    <w:rsid w:val="00330799"/>
    <w:rsid w:val="0033383C"/>
    <w:rsid w:val="00333B3C"/>
    <w:rsid w:val="0033505F"/>
    <w:rsid w:val="00335201"/>
    <w:rsid w:val="00335E8E"/>
    <w:rsid w:val="003376A3"/>
    <w:rsid w:val="00341C55"/>
    <w:rsid w:val="00341ED4"/>
    <w:rsid w:val="00346D9C"/>
    <w:rsid w:val="003554A4"/>
    <w:rsid w:val="00355BCE"/>
    <w:rsid w:val="00363136"/>
    <w:rsid w:val="0036434B"/>
    <w:rsid w:val="0036781D"/>
    <w:rsid w:val="00371723"/>
    <w:rsid w:val="00371972"/>
    <w:rsid w:val="003746B3"/>
    <w:rsid w:val="00376111"/>
    <w:rsid w:val="00384ABB"/>
    <w:rsid w:val="00386F8E"/>
    <w:rsid w:val="00393AD6"/>
    <w:rsid w:val="003973EA"/>
    <w:rsid w:val="003974CB"/>
    <w:rsid w:val="003A12DA"/>
    <w:rsid w:val="003A14D9"/>
    <w:rsid w:val="003A62A9"/>
    <w:rsid w:val="003A77E5"/>
    <w:rsid w:val="003A7D85"/>
    <w:rsid w:val="003B571B"/>
    <w:rsid w:val="003C23FF"/>
    <w:rsid w:val="003C30CA"/>
    <w:rsid w:val="003C6EE8"/>
    <w:rsid w:val="003C78AD"/>
    <w:rsid w:val="003D3FD7"/>
    <w:rsid w:val="003D4DEB"/>
    <w:rsid w:val="003D6BA8"/>
    <w:rsid w:val="003E097D"/>
    <w:rsid w:val="003E14D1"/>
    <w:rsid w:val="003E5192"/>
    <w:rsid w:val="003F17E2"/>
    <w:rsid w:val="003F27B7"/>
    <w:rsid w:val="003F3263"/>
    <w:rsid w:val="003F331A"/>
    <w:rsid w:val="003F6AE7"/>
    <w:rsid w:val="00400C5D"/>
    <w:rsid w:val="00402A69"/>
    <w:rsid w:val="00404D5C"/>
    <w:rsid w:val="00411731"/>
    <w:rsid w:val="004131CC"/>
    <w:rsid w:val="00417211"/>
    <w:rsid w:val="00417310"/>
    <w:rsid w:val="00422040"/>
    <w:rsid w:val="004241D7"/>
    <w:rsid w:val="00424672"/>
    <w:rsid w:val="00426DD7"/>
    <w:rsid w:val="004278F5"/>
    <w:rsid w:val="004301D6"/>
    <w:rsid w:val="00430542"/>
    <w:rsid w:val="004314EF"/>
    <w:rsid w:val="00431B0A"/>
    <w:rsid w:val="00433290"/>
    <w:rsid w:val="00433990"/>
    <w:rsid w:val="00434DF7"/>
    <w:rsid w:val="00434FFC"/>
    <w:rsid w:val="00435860"/>
    <w:rsid w:val="0043591C"/>
    <w:rsid w:val="00441B17"/>
    <w:rsid w:val="00445970"/>
    <w:rsid w:val="004508ED"/>
    <w:rsid w:val="0045227B"/>
    <w:rsid w:val="004540A5"/>
    <w:rsid w:val="004542A8"/>
    <w:rsid w:val="004553DE"/>
    <w:rsid w:val="00456700"/>
    <w:rsid w:val="00460DE3"/>
    <w:rsid w:val="00460F10"/>
    <w:rsid w:val="004613AB"/>
    <w:rsid w:val="00462AE0"/>
    <w:rsid w:val="0046650A"/>
    <w:rsid w:val="004749DC"/>
    <w:rsid w:val="00474DB9"/>
    <w:rsid w:val="00476137"/>
    <w:rsid w:val="0048271F"/>
    <w:rsid w:val="004875BE"/>
    <w:rsid w:val="00491BFD"/>
    <w:rsid w:val="00492D0D"/>
    <w:rsid w:val="00493B35"/>
    <w:rsid w:val="004A1538"/>
    <w:rsid w:val="004A1792"/>
    <w:rsid w:val="004A4535"/>
    <w:rsid w:val="004A5DE4"/>
    <w:rsid w:val="004D17E7"/>
    <w:rsid w:val="004E04CC"/>
    <w:rsid w:val="004E095B"/>
    <w:rsid w:val="004E4209"/>
    <w:rsid w:val="004F1056"/>
    <w:rsid w:val="00501C36"/>
    <w:rsid w:val="00510871"/>
    <w:rsid w:val="00520D17"/>
    <w:rsid w:val="00522257"/>
    <w:rsid w:val="00523643"/>
    <w:rsid w:val="00524631"/>
    <w:rsid w:val="00527109"/>
    <w:rsid w:val="00527190"/>
    <w:rsid w:val="00533082"/>
    <w:rsid w:val="005331E8"/>
    <w:rsid w:val="00536066"/>
    <w:rsid w:val="00537AD3"/>
    <w:rsid w:val="00537DB8"/>
    <w:rsid w:val="0054346C"/>
    <w:rsid w:val="00553AC9"/>
    <w:rsid w:val="00554C30"/>
    <w:rsid w:val="0056455B"/>
    <w:rsid w:val="00565C58"/>
    <w:rsid w:val="00565FAA"/>
    <w:rsid w:val="005701C0"/>
    <w:rsid w:val="0057240E"/>
    <w:rsid w:val="00576F6C"/>
    <w:rsid w:val="00580BB5"/>
    <w:rsid w:val="00581C3C"/>
    <w:rsid w:val="00583529"/>
    <w:rsid w:val="0059195E"/>
    <w:rsid w:val="00593C85"/>
    <w:rsid w:val="00594579"/>
    <w:rsid w:val="005A10FC"/>
    <w:rsid w:val="005A6FA5"/>
    <w:rsid w:val="005B5A88"/>
    <w:rsid w:val="005B6EE4"/>
    <w:rsid w:val="005C2B7F"/>
    <w:rsid w:val="005C2C5B"/>
    <w:rsid w:val="005C32B2"/>
    <w:rsid w:val="005C6BCE"/>
    <w:rsid w:val="005D13FC"/>
    <w:rsid w:val="005D3A6C"/>
    <w:rsid w:val="005D4AFA"/>
    <w:rsid w:val="005D6B0D"/>
    <w:rsid w:val="005E2150"/>
    <w:rsid w:val="005E3657"/>
    <w:rsid w:val="005F04A0"/>
    <w:rsid w:val="005F14FB"/>
    <w:rsid w:val="005F4E10"/>
    <w:rsid w:val="005F6187"/>
    <w:rsid w:val="005F622F"/>
    <w:rsid w:val="005F6BFC"/>
    <w:rsid w:val="005F7B20"/>
    <w:rsid w:val="006067A4"/>
    <w:rsid w:val="00611AD7"/>
    <w:rsid w:val="00616B34"/>
    <w:rsid w:val="006231B2"/>
    <w:rsid w:val="00623FB4"/>
    <w:rsid w:val="00637490"/>
    <w:rsid w:val="0064159A"/>
    <w:rsid w:val="006447C5"/>
    <w:rsid w:val="006522DF"/>
    <w:rsid w:val="00652D6F"/>
    <w:rsid w:val="0065656D"/>
    <w:rsid w:val="00661847"/>
    <w:rsid w:val="006639D0"/>
    <w:rsid w:val="0066562E"/>
    <w:rsid w:val="00667024"/>
    <w:rsid w:val="00673111"/>
    <w:rsid w:val="00673274"/>
    <w:rsid w:val="00677323"/>
    <w:rsid w:val="006804FD"/>
    <w:rsid w:val="00682031"/>
    <w:rsid w:val="006836EE"/>
    <w:rsid w:val="006916EB"/>
    <w:rsid w:val="00694368"/>
    <w:rsid w:val="00695F54"/>
    <w:rsid w:val="006A2696"/>
    <w:rsid w:val="006A4C4C"/>
    <w:rsid w:val="006B0A7C"/>
    <w:rsid w:val="006B438F"/>
    <w:rsid w:val="006B5677"/>
    <w:rsid w:val="006B5B22"/>
    <w:rsid w:val="006C1598"/>
    <w:rsid w:val="006C4007"/>
    <w:rsid w:val="006C4891"/>
    <w:rsid w:val="006C61F3"/>
    <w:rsid w:val="006C61F5"/>
    <w:rsid w:val="006C773F"/>
    <w:rsid w:val="006E031C"/>
    <w:rsid w:val="006E3DA5"/>
    <w:rsid w:val="006E6719"/>
    <w:rsid w:val="006F0AAF"/>
    <w:rsid w:val="006F5730"/>
    <w:rsid w:val="006F5D18"/>
    <w:rsid w:val="006F687F"/>
    <w:rsid w:val="006F7E65"/>
    <w:rsid w:val="0071185C"/>
    <w:rsid w:val="00715B6D"/>
    <w:rsid w:val="00722FB5"/>
    <w:rsid w:val="007251C0"/>
    <w:rsid w:val="00725C40"/>
    <w:rsid w:val="00726FF7"/>
    <w:rsid w:val="0073223B"/>
    <w:rsid w:val="007378B7"/>
    <w:rsid w:val="00740411"/>
    <w:rsid w:val="007406F2"/>
    <w:rsid w:val="00750119"/>
    <w:rsid w:val="00760841"/>
    <w:rsid w:val="00767021"/>
    <w:rsid w:val="00770E7F"/>
    <w:rsid w:val="007712C3"/>
    <w:rsid w:val="00773990"/>
    <w:rsid w:val="00774FFC"/>
    <w:rsid w:val="0078118A"/>
    <w:rsid w:val="00784B83"/>
    <w:rsid w:val="00786676"/>
    <w:rsid w:val="00792A3F"/>
    <w:rsid w:val="00792D3D"/>
    <w:rsid w:val="007932B0"/>
    <w:rsid w:val="007A1620"/>
    <w:rsid w:val="007A3CC7"/>
    <w:rsid w:val="007A6EC9"/>
    <w:rsid w:val="007A7771"/>
    <w:rsid w:val="007B6BCF"/>
    <w:rsid w:val="007C1198"/>
    <w:rsid w:val="007C7D7F"/>
    <w:rsid w:val="007D04CC"/>
    <w:rsid w:val="007E17B2"/>
    <w:rsid w:val="007F0A2D"/>
    <w:rsid w:val="007F10A6"/>
    <w:rsid w:val="007F272E"/>
    <w:rsid w:val="007F319C"/>
    <w:rsid w:val="007F3BD1"/>
    <w:rsid w:val="007F4D45"/>
    <w:rsid w:val="007F7165"/>
    <w:rsid w:val="00800839"/>
    <w:rsid w:val="00807093"/>
    <w:rsid w:val="00814310"/>
    <w:rsid w:val="0081519D"/>
    <w:rsid w:val="008179FF"/>
    <w:rsid w:val="00817C93"/>
    <w:rsid w:val="00817D65"/>
    <w:rsid w:val="00817FED"/>
    <w:rsid w:val="00821215"/>
    <w:rsid w:val="00830AF8"/>
    <w:rsid w:val="00832CCC"/>
    <w:rsid w:val="00844445"/>
    <w:rsid w:val="0085067E"/>
    <w:rsid w:val="00851E4A"/>
    <w:rsid w:val="00854526"/>
    <w:rsid w:val="008574B1"/>
    <w:rsid w:val="00860E85"/>
    <w:rsid w:val="00861B4B"/>
    <w:rsid w:val="008709C8"/>
    <w:rsid w:val="00870CC8"/>
    <w:rsid w:val="008759EC"/>
    <w:rsid w:val="008777A8"/>
    <w:rsid w:val="00880C95"/>
    <w:rsid w:val="00882255"/>
    <w:rsid w:val="00890CFC"/>
    <w:rsid w:val="00891318"/>
    <w:rsid w:val="00895CAE"/>
    <w:rsid w:val="00897FE6"/>
    <w:rsid w:val="008A1826"/>
    <w:rsid w:val="008A40BF"/>
    <w:rsid w:val="008A5CF5"/>
    <w:rsid w:val="008A5FAC"/>
    <w:rsid w:val="008B0481"/>
    <w:rsid w:val="008B201C"/>
    <w:rsid w:val="008B245C"/>
    <w:rsid w:val="008B36A1"/>
    <w:rsid w:val="008B6DB4"/>
    <w:rsid w:val="008B73C8"/>
    <w:rsid w:val="008B78DC"/>
    <w:rsid w:val="008C1AB7"/>
    <w:rsid w:val="008C442D"/>
    <w:rsid w:val="008C4922"/>
    <w:rsid w:val="008D1214"/>
    <w:rsid w:val="008E168E"/>
    <w:rsid w:val="008E7A3C"/>
    <w:rsid w:val="008F0540"/>
    <w:rsid w:val="00901244"/>
    <w:rsid w:val="0090348A"/>
    <w:rsid w:val="00903EDA"/>
    <w:rsid w:val="00910DF6"/>
    <w:rsid w:val="00914178"/>
    <w:rsid w:val="00916A48"/>
    <w:rsid w:val="00926D2E"/>
    <w:rsid w:val="00934E66"/>
    <w:rsid w:val="009356C4"/>
    <w:rsid w:val="00936EBF"/>
    <w:rsid w:val="00940CCA"/>
    <w:rsid w:val="00942A60"/>
    <w:rsid w:val="0094787F"/>
    <w:rsid w:val="0095415A"/>
    <w:rsid w:val="00955A54"/>
    <w:rsid w:val="009577F6"/>
    <w:rsid w:val="009632FD"/>
    <w:rsid w:val="00965F3E"/>
    <w:rsid w:val="0096651E"/>
    <w:rsid w:val="00970A08"/>
    <w:rsid w:val="009730BC"/>
    <w:rsid w:val="00974823"/>
    <w:rsid w:val="00981404"/>
    <w:rsid w:val="00982416"/>
    <w:rsid w:val="00987B47"/>
    <w:rsid w:val="00990BBA"/>
    <w:rsid w:val="00993C57"/>
    <w:rsid w:val="009947DD"/>
    <w:rsid w:val="009A0625"/>
    <w:rsid w:val="009A0978"/>
    <w:rsid w:val="009A470A"/>
    <w:rsid w:val="009B24D3"/>
    <w:rsid w:val="009B7197"/>
    <w:rsid w:val="009C3F89"/>
    <w:rsid w:val="009C45BF"/>
    <w:rsid w:val="009C7C71"/>
    <w:rsid w:val="009C7D20"/>
    <w:rsid w:val="009D1E31"/>
    <w:rsid w:val="009D2EF7"/>
    <w:rsid w:val="009D683A"/>
    <w:rsid w:val="009E22CD"/>
    <w:rsid w:val="009E2A13"/>
    <w:rsid w:val="009E34E0"/>
    <w:rsid w:val="009E3646"/>
    <w:rsid w:val="009E42EA"/>
    <w:rsid w:val="009E62AD"/>
    <w:rsid w:val="009F040E"/>
    <w:rsid w:val="009F4DAC"/>
    <w:rsid w:val="009F50EB"/>
    <w:rsid w:val="00A050BB"/>
    <w:rsid w:val="00A10FC1"/>
    <w:rsid w:val="00A12224"/>
    <w:rsid w:val="00A12B1D"/>
    <w:rsid w:val="00A15DC7"/>
    <w:rsid w:val="00A1654D"/>
    <w:rsid w:val="00A25652"/>
    <w:rsid w:val="00A303AD"/>
    <w:rsid w:val="00A3524A"/>
    <w:rsid w:val="00A41854"/>
    <w:rsid w:val="00A50EB5"/>
    <w:rsid w:val="00A52312"/>
    <w:rsid w:val="00A539A8"/>
    <w:rsid w:val="00A56F1C"/>
    <w:rsid w:val="00A5785C"/>
    <w:rsid w:val="00A5787F"/>
    <w:rsid w:val="00A61E45"/>
    <w:rsid w:val="00A64842"/>
    <w:rsid w:val="00A660DF"/>
    <w:rsid w:val="00A66F40"/>
    <w:rsid w:val="00A76138"/>
    <w:rsid w:val="00A7633E"/>
    <w:rsid w:val="00A82DD3"/>
    <w:rsid w:val="00A83835"/>
    <w:rsid w:val="00A844B7"/>
    <w:rsid w:val="00A86126"/>
    <w:rsid w:val="00A87DC1"/>
    <w:rsid w:val="00A90393"/>
    <w:rsid w:val="00A90993"/>
    <w:rsid w:val="00A90A0E"/>
    <w:rsid w:val="00AA0CF7"/>
    <w:rsid w:val="00AB08D4"/>
    <w:rsid w:val="00AB2588"/>
    <w:rsid w:val="00AB3122"/>
    <w:rsid w:val="00AB4F40"/>
    <w:rsid w:val="00AB5857"/>
    <w:rsid w:val="00AB590E"/>
    <w:rsid w:val="00AB6853"/>
    <w:rsid w:val="00AB74F2"/>
    <w:rsid w:val="00AC0573"/>
    <w:rsid w:val="00AC1B0D"/>
    <w:rsid w:val="00AC3D03"/>
    <w:rsid w:val="00AC49D6"/>
    <w:rsid w:val="00AC7EE8"/>
    <w:rsid w:val="00AD2E54"/>
    <w:rsid w:val="00AD3668"/>
    <w:rsid w:val="00AD637D"/>
    <w:rsid w:val="00AE08AE"/>
    <w:rsid w:val="00AE1C2F"/>
    <w:rsid w:val="00AE412B"/>
    <w:rsid w:val="00AE4761"/>
    <w:rsid w:val="00AF2420"/>
    <w:rsid w:val="00AF584E"/>
    <w:rsid w:val="00AF6F7A"/>
    <w:rsid w:val="00B04E4D"/>
    <w:rsid w:val="00B11058"/>
    <w:rsid w:val="00B11568"/>
    <w:rsid w:val="00B1383F"/>
    <w:rsid w:val="00B14D4A"/>
    <w:rsid w:val="00B17EE5"/>
    <w:rsid w:val="00B22B45"/>
    <w:rsid w:val="00B27035"/>
    <w:rsid w:val="00B31124"/>
    <w:rsid w:val="00B323CC"/>
    <w:rsid w:val="00B33779"/>
    <w:rsid w:val="00B4486C"/>
    <w:rsid w:val="00B4513C"/>
    <w:rsid w:val="00B460E5"/>
    <w:rsid w:val="00B50354"/>
    <w:rsid w:val="00B52C2C"/>
    <w:rsid w:val="00B53782"/>
    <w:rsid w:val="00B539DA"/>
    <w:rsid w:val="00B60C96"/>
    <w:rsid w:val="00B629E4"/>
    <w:rsid w:val="00B6344A"/>
    <w:rsid w:val="00B66243"/>
    <w:rsid w:val="00B67BBE"/>
    <w:rsid w:val="00B67D40"/>
    <w:rsid w:val="00B75B6E"/>
    <w:rsid w:val="00B8468C"/>
    <w:rsid w:val="00B84F68"/>
    <w:rsid w:val="00B8606F"/>
    <w:rsid w:val="00B864DC"/>
    <w:rsid w:val="00B907E1"/>
    <w:rsid w:val="00B9237E"/>
    <w:rsid w:val="00B93022"/>
    <w:rsid w:val="00B937C0"/>
    <w:rsid w:val="00B95BCD"/>
    <w:rsid w:val="00BB1AC6"/>
    <w:rsid w:val="00BB2F02"/>
    <w:rsid w:val="00BB39B7"/>
    <w:rsid w:val="00BB4094"/>
    <w:rsid w:val="00BB5B1A"/>
    <w:rsid w:val="00BB67EE"/>
    <w:rsid w:val="00BC14FF"/>
    <w:rsid w:val="00BC6ABF"/>
    <w:rsid w:val="00BC7229"/>
    <w:rsid w:val="00BD251C"/>
    <w:rsid w:val="00BD46E3"/>
    <w:rsid w:val="00BE3B2B"/>
    <w:rsid w:val="00BF2B27"/>
    <w:rsid w:val="00BF2CCC"/>
    <w:rsid w:val="00BF3DD3"/>
    <w:rsid w:val="00BF55D8"/>
    <w:rsid w:val="00BF5E2F"/>
    <w:rsid w:val="00BF7775"/>
    <w:rsid w:val="00BF7854"/>
    <w:rsid w:val="00BF7F6B"/>
    <w:rsid w:val="00C01B2C"/>
    <w:rsid w:val="00C06BFB"/>
    <w:rsid w:val="00C16104"/>
    <w:rsid w:val="00C16301"/>
    <w:rsid w:val="00C171C1"/>
    <w:rsid w:val="00C176CF"/>
    <w:rsid w:val="00C204CD"/>
    <w:rsid w:val="00C22A40"/>
    <w:rsid w:val="00C238F9"/>
    <w:rsid w:val="00C27A8E"/>
    <w:rsid w:val="00C337D4"/>
    <w:rsid w:val="00C33942"/>
    <w:rsid w:val="00C44EAA"/>
    <w:rsid w:val="00C52661"/>
    <w:rsid w:val="00C55B82"/>
    <w:rsid w:val="00C60B81"/>
    <w:rsid w:val="00C61654"/>
    <w:rsid w:val="00C61F26"/>
    <w:rsid w:val="00C65779"/>
    <w:rsid w:val="00C67B11"/>
    <w:rsid w:val="00C772DD"/>
    <w:rsid w:val="00C81FC1"/>
    <w:rsid w:val="00C82437"/>
    <w:rsid w:val="00C87DC3"/>
    <w:rsid w:val="00CA1CC5"/>
    <w:rsid w:val="00CA4703"/>
    <w:rsid w:val="00CA64C3"/>
    <w:rsid w:val="00CA6DF8"/>
    <w:rsid w:val="00CB31F8"/>
    <w:rsid w:val="00CB4425"/>
    <w:rsid w:val="00CB7360"/>
    <w:rsid w:val="00CC05C5"/>
    <w:rsid w:val="00CC6BAB"/>
    <w:rsid w:val="00CC7058"/>
    <w:rsid w:val="00CD5B65"/>
    <w:rsid w:val="00CE1C31"/>
    <w:rsid w:val="00CE4C3E"/>
    <w:rsid w:val="00CE6B16"/>
    <w:rsid w:val="00CE7672"/>
    <w:rsid w:val="00CF4EBE"/>
    <w:rsid w:val="00D003BC"/>
    <w:rsid w:val="00D0288B"/>
    <w:rsid w:val="00D06B87"/>
    <w:rsid w:val="00D10F30"/>
    <w:rsid w:val="00D263CD"/>
    <w:rsid w:val="00D26896"/>
    <w:rsid w:val="00D2697A"/>
    <w:rsid w:val="00D30EC8"/>
    <w:rsid w:val="00D327B5"/>
    <w:rsid w:val="00D33556"/>
    <w:rsid w:val="00D34B12"/>
    <w:rsid w:val="00D419D2"/>
    <w:rsid w:val="00D46269"/>
    <w:rsid w:val="00D46A68"/>
    <w:rsid w:val="00D60543"/>
    <w:rsid w:val="00D618C8"/>
    <w:rsid w:val="00D637DA"/>
    <w:rsid w:val="00D66E18"/>
    <w:rsid w:val="00D71872"/>
    <w:rsid w:val="00D73BDC"/>
    <w:rsid w:val="00D80C3D"/>
    <w:rsid w:val="00D8314C"/>
    <w:rsid w:val="00D837FD"/>
    <w:rsid w:val="00D83C44"/>
    <w:rsid w:val="00D8437B"/>
    <w:rsid w:val="00D87777"/>
    <w:rsid w:val="00D90B32"/>
    <w:rsid w:val="00D93692"/>
    <w:rsid w:val="00DA1616"/>
    <w:rsid w:val="00DA41A7"/>
    <w:rsid w:val="00DA621E"/>
    <w:rsid w:val="00DB0561"/>
    <w:rsid w:val="00DB068C"/>
    <w:rsid w:val="00DB1AD7"/>
    <w:rsid w:val="00DB2033"/>
    <w:rsid w:val="00DB3242"/>
    <w:rsid w:val="00DB7C95"/>
    <w:rsid w:val="00DC2961"/>
    <w:rsid w:val="00DD48A1"/>
    <w:rsid w:val="00DD50A5"/>
    <w:rsid w:val="00DD5FAF"/>
    <w:rsid w:val="00DE053F"/>
    <w:rsid w:val="00DE6E56"/>
    <w:rsid w:val="00DE7CF5"/>
    <w:rsid w:val="00DF15E7"/>
    <w:rsid w:val="00DF7AF4"/>
    <w:rsid w:val="00DF7D27"/>
    <w:rsid w:val="00DF7DFB"/>
    <w:rsid w:val="00E0128D"/>
    <w:rsid w:val="00E0488A"/>
    <w:rsid w:val="00E05CC6"/>
    <w:rsid w:val="00E06F0E"/>
    <w:rsid w:val="00E11BFD"/>
    <w:rsid w:val="00E1247A"/>
    <w:rsid w:val="00E12A32"/>
    <w:rsid w:val="00E13150"/>
    <w:rsid w:val="00E16202"/>
    <w:rsid w:val="00E2550D"/>
    <w:rsid w:val="00E337EB"/>
    <w:rsid w:val="00E353A7"/>
    <w:rsid w:val="00E360A9"/>
    <w:rsid w:val="00E377C6"/>
    <w:rsid w:val="00E37B2A"/>
    <w:rsid w:val="00E41C19"/>
    <w:rsid w:val="00E42705"/>
    <w:rsid w:val="00E42AED"/>
    <w:rsid w:val="00E459A6"/>
    <w:rsid w:val="00E47077"/>
    <w:rsid w:val="00E54936"/>
    <w:rsid w:val="00E618E7"/>
    <w:rsid w:val="00E62F04"/>
    <w:rsid w:val="00E63406"/>
    <w:rsid w:val="00E636A2"/>
    <w:rsid w:val="00E64DE2"/>
    <w:rsid w:val="00E6634B"/>
    <w:rsid w:val="00E72C52"/>
    <w:rsid w:val="00E73745"/>
    <w:rsid w:val="00E74DCF"/>
    <w:rsid w:val="00E81128"/>
    <w:rsid w:val="00E86D75"/>
    <w:rsid w:val="00E91AB6"/>
    <w:rsid w:val="00E92E2B"/>
    <w:rsid w:val="00E934CF"/>
    <w:rsid w:val="00EB39F8"/>
    <w:rsid w:val="00EB728E"/>
    <w:rsid w:val="00EC4B64"/>
    <w:rsid w:val="00ED2A1D"/>
    <w:rsid w:val="00ED2C37"/>
    <w:rsid w:val="00ED56A0"/>
    <w:rsid w:val="00EE1BD9"/>
    <w:rsid w:val="00EE53EB"/>
    <w:rsid w:val="00EE601E"/>
    <w:rsid w:val="00EF4056"/>
    <w:rsid w:val="00EF5443"/>
    <w:rsid w:val="00EF7209"/>
    <w:rsid w:val="00EF7783"/>
    <w:rsid w:val="00F02485"/>
    <w:rsid w:val="00F02F99"/>
    <w:rsid w:val="00F03DB5"/>
    <w:rsid w:val="00F04DAA"/>
    <w:rsid w:val="00F054D1"/>
    <w:rsid w:val="00F103A1"/>
    <w:rsid w:val="00F10C48"/>
    <w:rsid w:val="00F126FF"/>
    <w:rsid w:val="00F12DB4"/>
    <w:rsid w:val="00F1413A"/>
    <w:rsid w:val="00F146FE"/>
    <w:rsid w:val="00F149AD"/>
    <w:rsid w:val="00F212AE"/>
    <w:rsid w:val="00F23609"/>
    <w:rsid w:val="00F2414F"/>
    <w:rsid w:val="00F32A7A"/>
    <w:rsid w:val="00F40328"/>
    <w:rsid w:val="00F412B7"/>
    <w:rsid w:val="00F43962"/>
    <w:rsid w:val="00F453FC"/>
    <w:rsid w:val="00F458B3"/>
    <w:rsid w:val="00F46A59"/>
    <w:rsid w:val="00F47282"/>
    <w:rsid w:val="00F51C21"/>
    <w:rsid w:val="00F55EA7"/>
    <w:rsid w:val="00F56675"/>
    <w:rsid w:val="00F6093E"/>
    <w:rsid w:val="00F62280"/>
    <w:rsid w:val="00F634E9"/>
    <w:rsid w:val="00F721DA"/>
    <w:rsid w:val="00F843F6"/>
    <w:rsid w:val="00F85E07"/>
    <w:rsid w:val="00F952E8"/>
    <w:rsid w:val="00FA228D"/>
    <w:rsid w:val="00FA5D47"/>
    <w:rsid w:val="00FB5F69"/>
    <w:rsid w:val="00FC0941"/>
    <w:rsid w:val="00FC4199"/>
    <w:rsid w:val="00FC4809"/>
    <w:rsid w:val="00FC6BD8"/>
    <w:rsid w:val="00FC7A73"/>
    <w:rsid w:val="00FD0337"/>
    <w:rsid w:val="00FD4E75"/>
    <w:rsid w:val="00FE195C"/>
    <w:rsid w:val="00FF038D"/>
    <w:rsid w:val="00FF11BD"/>
    <w:rsid w:val="00FF626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F04DAA"/>
    <w:rPr>
      <w:sz w:val="20"/>
      <w:szCs w:val="20"/>
    </w:rPr>
  </w:style>
  <w:style w:type="paragraph" w:styleId="Heading1">
    <w:name w:val="heading 1"/>
    <w:basedOn w:val="Normal"/>
    <w:next w:val="Normal"/>
    <w:link w:val="Heading1Char"/>
    <w:uiPriority w:val="99"/>
    <w:qFormat/>
    <w:rsid w:val="00F0248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3C6EE8"/>
    <w:pPr>
      <w:keepNext/>
      <w:jc w:val="center"/>
      <w:outlineLvl w:val="1"/>
    </w:pPr>
    <w:rPr>
      <w:b/>
      <w:sz w:val="18"/>
    </w:rPr>
  </w:style>
  <w:style w:type="paragraph" w:styleId="Heading3">
    <w:name w:val="heading 3"/>
    <w:basedOn w:val="Normal"/>
    <w:next w:val="Normal"/>
    <w:link w:val="Heading3Char"/>
    <w:uiPriority w:val="99"/>
    <w:qFormat/>
    <w:rsid w:val="00E42AED"/>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9"/>
    <w:qFormat/>
    <w:rsid w:val="00E42AED"/>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9"/>
    <w:qFormat/>
    <w:rsid w:val="00E42AED"/>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9"/>
    <w:qFormat/>
    <w:rsid w:val="00E42AED"/>
    <w:pPr>
      <w:spacing w:before="240" w:after="60"/>
      <w:outlineLvl w:val="5"/>
    </w:pPr>
    <w:rPr>
      <w:rFonts w:ascii="Calibri" w:hAnsi="Calibri"/>
      <w:b/>
      <w:bCs/>
    </w:rPr>
  </w:style>
  <w:style w:type="paragraph" w:styleId="Heading7">
    <w:name w:val="heading 7"/>
    <w:basedOn w:val="Normal"/>
    <w:next w:val="Normal"/>
    <w:link w:val="Heading7Char"/>
    <w:uiPriority w:val="99"/>
    <w:qFormat/>
    <w:rsid w:val="00E42AED"/>
    <w:pPr>
      <w:spacing w:before="240" w:after="60"/>
      <w:outlineLvl w:val="6"/>
    </w:pPr>
    <w:rPr>
      <w:rFonts w:ascii="Calibri" w:hAnsi="Calibri"/>
      <w:sz w:val="24"/>
      <w:szCs w:val="24"/>
    </w:rPr>
  </w:style>
  <w:style w:type="paragraph" w:styleId="Heading8">
    <w:name w:val="heading 8"/>
    <w:basedOn w:val="Normal"/>
    <w:next w:val="Normal"/>
    <w:link w:val="Heading8Char"/>
    <w:uiPriority w:val="99"/>
    <w:qFormat/>
    <w:rsid w:val="00E42AED"/>
    <w:pPr>
      <w:spacing w:before="240" w:after="60"/>
      <w:outlineLvl w:val="7"/>
    </w:pPr>
    <w:rPr>
      <w:rFonts w:ascii="Calibri" w:hAnsi="Calibri"/>
      <w:i/>
      <w:iCs/>
      <w:sz w:val="24"/>
      <w:szCs w:val="24"/>
    </w:rPr>
  </w:style>
  <w:style w:type="paragraph" w:styleId="Heading9">
    <w:name w:val="heading 9"/>
    <w:basedOn w:val="Normal"/>
    <w:next w:val="Normal"/>
    <w:link w:val="Heading9Char"/>
    <w:uiPriority w:val="99"/>
    <w:qFormat/>
    <w:rsid w:val="00E42AED"/>
    <w:pPr>
      <w:spacing w:before="240" w:after="60"/>
      <w:outlineLvl w:val="8"/>
    </w:pPr>
    <w:rPr>
      <w:rFonts w:ascii="Cambria" w:hAnsi="Cambri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02485"/>
    <w:rPr>
      <w:rFonts w:ascii="Cambria" w:hAnsi="Cambria" w:cs="Times New Roman"/>
      <w:b/>
      <w:kern w:val="32"/>
      <w:sz w:val="32"/>
    </w:rPr>
  </w:style>
  <w:style w:type="character" w:customStyle="1" w:styleId="Heading2Char">
    <w:name w:val="Heading 2 Char"/>
    <w:basedOn w:val="DefaultParagraphFont"/>
    <w:link w:val="Heading2"/>
    <w:uiPriority w:val="99"/>
    <w:locked/>
    <w:rsid w:val="00F02485"/>
    <w:rPr>
      <w:rFonts w:cs="Times New Roman"/>
      <w:b/>
      <w:sz w:val="18"/>
    </w:rPr>
  </w:style>
  <w:style w:type="character" w:customStyle="1" w:styleId="Heading3Char">
    <w:name w:val="Heading 3 Char"/>
    <w:basedOn w:val="DefaultParagraphFont"/>
    <w:link w:val="Heading3"/>
    <w:uiPriority w:val="99"/>
    <w:locked/>
    <w:rsid w:val="00E42AED"/>
    <w:rPr>
      <w:rFonts w:ascii="Cambria" w:hAnsi="Cambria" w:cs="Times New Roman"/>
      <w:b/>
      <w:sz w:val="26"/>
    </w:rPr>
  </w:style>
  <w:style w:type="character" w:customStyle="1" w:styleId="Heading4Char">
    <w:name w:val="Heading 4 Char"/>
    <w:basedOn w:val="DefaultParagraphFont"/>
    <w:link w:val="Heading4"/>
    <w:uiPriority w:val="99"/>
    <w:locked/>
    <w:rsid w:val="00E42AED"/>
    <w:rPr>
      <w:rFonts w:ascii="Calibri" w:hAnsi="Calibri" w:cs="Times New Roman"/>
      <w:b/>
      <w:sz w:val="28"/>
    </w:rPr>
  </w:style>
  <w:style w:type="character" w:customStyle="1" w:styleId="Heading5Char">
    <w:name w:val="Heading 5 Char"/>
    <w:basedOn w:val="DefaultParagraphFont"/>
    <w:link w:val="Heading5"/>
    <w:uiPriority w:val="99"/>
    <w:locked/>
    <w:rsid w:val="00E42AED"/>
    <w:rPr>
      <w:rFonts w:ascii="Calibri" w:hAnsi="Calibri" w:cs="Times New Roman"/>
      <w:b/>
      <w:i/>
      <w:sz w:val="26"/>
    </w:rPr>
  </w:style>
  <w:style w:type="character" w:customStyle="1" w:styleId="Heading6Char">
    <w:name w:val="Heading 6 Char"/>
    <w:basedOn w:val="DefaultParagraphFont"/>
    <w:link w:val="Heading6"/>
    <w:uiPriority w:val="99"/>
    <w:locked/>
    <w:rsid w:val="00E42AED"/>
    <w:rPr>
      <w:rFonts w:ascii="Calibri" w:hAnsi="Calibri" w:cs="Times New Roman"/>
      <w:b/>
    </w:rPr>
  </w:style>
  <w:style w:type="character" w:customStyle="1" w:styleId="Heading7Char">
    <w:name w:val="Heading 7 Char"/>
    <w:basedOn w:val="DefaultParagraphFont"/>
    <w:link w:val="Heading7"/>
    <w:uiPriority w:val="99"/>
    <w:locked/>
    <w:rsid w:val="00E42AED"/>
    <w:rPr>
      <w:rFonts w:ascii="Calibri" w:hAnsi="Calibri" w:cs="Times New Roman"/>
      <w:sz w:val="24"/>
    </w:rPr>
  </w:style>
  <w:style w:type="character" w:customStyle="1" w:styleId="Heading8Char">
    <w:name w:val="Heading 8 Char"/>
    <w:basedOn w:val="DefaultParagraphFont"/>
    <w:link w:val="Heading8"/>
    <w:uiPriority w:val="99"/>
    <w:locked/>
    <w:rsid w:val="00E42AED"/>
    <w:rPr>
      <w:rFonts w:ascii="Calibri" w:hAnsi="Calibri" w:cs="Times New Roman"/>
      <w:i/>
      <w:sz w:val="24"/>
    </w:rPr>
  </w:style>
  <w:style w:type="character" w:customStyle="1" w:styleId="Heading9Char">
    <w:name w:val="Heading 9 Char"/>
    <w:basedOn w:val="DefaultParagraphFont"/>
    <w:link w:val="Heading9"/>
    <w:uiPriority w:val="99"/>
    <w:locked/>
    <w:rsid w:val="00E42AED"/>
    <w:rPr>
      <w:rFonts w:ascii="Cambria" w:hAnsi="Cambria" w:cs="Times New Roman"/>
    </w:rPr>
  </w:style>
  <w:style w:type="paragraph" w:styleId="BodyTextIndent">
    <w:name w:val="Body Text Indent"/>
    <w:basedOn w:val="Normal"/>
    <w:link w:val="BodyTextIndentChar"/>
    <w:uiPriority w:val="99"/>
    <w:rsid w:val="00F04DAA"/>
    <w:pPr>
      <w:widowControl w:val="0"/>
      <w:shd w:val="clear" w:color="auto" w:fill="FFFFFF"/>
      <w:autoSpaceDE w:val="0"/>
      <w:autoSpaceDN w:val="0"/>
      <w:ind w:left="67"/>
      <w:jc w:val="center"/>
    </w:pPr>
    <w:rPr>
      <w:rFonts w:ascii="Arial" w:hAnsi="Arial"/>
      <w:b/>
      <w:color w:val="000000"/>
      <w:spacing w:val="-3"/>
    </w:rPr>
  </w:style>
  <w:style w:type="character" w:customStyle="1" w:styleId="BodyTextIndentChar">
    <w:name w:val="Body Text Indent Char"/>
    <w:basedOn w:val="DefaultParagraphFont"/>
    <w:link w:val="BodyTextIndent"/>
    <w:uiPriority w:val="99"/>
    <w:locked/>
    <w:rsid w:val="002F5BB5"/>
    <w:rPr>
      <w:rFonts w:ascii="Arial" w:hAnsi="Arial" w:cs="Times New Roman"/>
      <w:b/>
      <w:color w:val="000000"/>
      <w:spacing w:val="-3"/>
      <w:shd w:val="clear" w:color="auto" w:fill="FFFFFF"/>
    </w:rPr>
  </w:style>
  <w:style w:type="character" w:styleId="Hyperlink">
    <w:name w:val="Hyperlink"/>
    <w:basedOn w:val="DefaultParagraphFont"/>
    <w:uiPriority w:val="99"/>
    <w:rsid w:val="00F04DAA"/>
    <w:rPr>
      <w:rFonts w:cs="Times New Roman"/>
      <w:color w:val="0000FF"/>
      <w:u w:val="single"/>
    </w:rPr>
  </w:style>
  <w:style w:type="paragraph" w:styleId="BodyText">
    <w:name w:val="Body Text"/>
    <w:basedOn w:val="Normal"/>
    <w:link w:val="BodyTextChar"/>
    <w:uiPriority w:val="99"/>
    <w:rsid w:val="00F04DAA"/>
    <w:pPr>
      <w:widowControl w:val="0"/>
      <w:shd w:val="clear" w:color="auto" w:fill="FFFFFF"/>
      <w:autoSpaceDE w:val="0"/>
      <w:autoSpaceDN w:val="0"/>
      <w:ind w:right="-793"/>
    </w:pPr>
    <w:rPr>
      <w:rFonts w:ascii="Arial" w:hAnsi="Arial"/>
      <w:color w:val="000000"/>
      <w:spacing w:val="-7"/>
      <w:sz w:val="16"/>
    </w:rPr>
  </w:style>
  <w:style w:type="character" w:customStyle="1" w:styleId="BodyTextChar">
    <w:name w:val="Body Text Char"/>
    <w:basedOn w:val="DefaultParagraphFont"/>
    <w:link w:val="BodyText"/>
    <w:uiPriority w:val="99"/>
    <w:semiHidden/>
    <w:locked/>
    <w:rPr>
      <w:rFonts w:cs="Times New Roman"/>
      <w:sz w:val="20"/>
      <w:szCs w:val="20"/>
    </w:rPr>
  </w:style>
  <w:style w:type="character" w:styleId="FollowedHyperlink">
    <w:name w:val="FollowedHyperlink"/>
    <w:basedOn w:val="DefaultParagraphFont"/>
    <w:uiPriority w:val="99"/>
    <w:rsid w:val="00F04DAA"/>
    <w:rPr>
      <w:rFonts w:cs="Times New Roman"/>
      <w:color w:val="800080"/>
      <w:u w:val="single"/>
    </w:rPr>
  </w:style>
  <w:style w:type="paragraph" w:customStyle="1" w:styleId="ConsPlusNormal">
    <w:name w:val="ConsPlusNormal"/>
    <w:uiPriority w:val="99"/>
    <w:rsid w:val="004A4535"/>
    <w:pPr>
      <w:autoSpaceDE w:val="0"/>
      <w:autoSpaceDN w:val="0"/>
      <w:adjustRightInd w:val="0"/>
      <w:ind w:firstLine="720"/>
    </w:pPr>
    <w:rPr>
      <w:rFonts w:ascii="Arial" w:hAnsi="Arial" w:cs="Arial"/>
      <w:sz w:val="20"/>
      <w:szCs w:val="20"/>
    </w:rPr>
  </w:style>
  <w:style w:type="paragraph" w:styleId="BodyText2">
    <w:name w:val="Body Text 2"/>
    <w:basedOn w:val="Normal"/>
    <w:link w:val="BodyText2Char"/>
    <w:uiPriority w:val="99"/>
    <w:rsid w:val="003C6EE8"/>
    <w:pPr>
      <w:spacing w:after="120" w:line="480" w:lineRule="auto"/>
    </w:pPr>
  </w:style>
  <w:style w:type="character" w:customStyle="1" w:styleId="BodyText2Char">
    <w:name w:val="Body Text 2 Char"/>
    <w:basedOn w:val="DefaultParagraphFont"/>
    <w:link w:val="BodyText2"/>
    <w:uiPriority w:val="99"/>
    <w:locked/>
    <w:rsid w:val="00BF7775"/>
    <w:rPr>
      <w:rFonts w:cs="Times New Roman"/>
    </w:rPr>
  </w:style>
  <w:style w:type="paragraph" w:styleId="BalloonText">
    <w:name w:val="Balloon Text"/>
    <w:basedOn w:val="Normal"/>
    <w:link w:val="BalloonTextChar"/>
    <w:uiPriority w:val="99"/>
    <w:semiHidden/>
    <w:rsid w:val="007A1620"/>
    <w:rPr>
      <w:rFonts w:ascii="Tahoma" w:hAnsi="Tahoma"/>
      <w:sz w:val="16"/>
      <w:szCs w:val="16"/>
    </w:rPr>
  </w:style>
  <w:style w:type="character" w:customStyle="1" w:styleId="BalloonTextChar">
    <w:name w:val="Balloon Text Char"/>
    <w:basedOn w:val="DefaultParagraphFont"/>
    <w:link w:val="BalloonText"/>
    <w:uiPriority w:val="99"/>
    <w:semiHidden/>
    <w:locked/>
    <w:rsid w:val="00F02485"/>
    <w:rPr>
      <w:rFonts w:ascii="Tahoma" w:hAnsi="Tahoma" w:cs="Times New Roman"/>
      <w:sz w:val="16"/>
    </w:rPr>
  </w:style>
  <w:style w:type="table" w:styleId="TableGrid">
    <w:name w:val="Table Grid"/>
    <w:basedOn w:val="TableNormal"/>
    <w:uiPriority w:val="99"/>
    <w:rsid w:val="005E365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uiPriority w:val="99"/>
    <w:rsid w:val="00897FE6"/>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BF7775"/>
    <w:rPr>
      <w:rFonts w:cs="Times New Roman"/>
      <w:sz w:val="16"/>
      <w:szCs w:val="16"/>
    </w:rPr>
  </w:style>
  <w:style w:type="paragraph" w:customStyle="1" w:styleId="a">
    <w:name w:val="Знак"/>
    <w:basedOn w:val="Normal"/>
    <w:uiPriority w:val="99"/>
    <w:rsid w:val="002D0818"/>
    <w:pPr>
      <w:widowControl w:val="0"/>
      <w:adjustRightInd w:val="0"/>
      <w:spacing w:after="160" w:line="240" w:lineRule="exact"/>
      <w:jc w:val="right"/>
    </w:pPr>
    <w:rPr>
      <w:lang w:val="en-GB" w:eastAsia="en-US"/>
    </w:rPr>
  </w:style>
  <w:style w:type="paragraph" w:customStyle="1" w:styleId="ConsPlusNonformat">
    <w:name w:val="ConsPlusNonformat"/>
    <w:uiPriority w:val="99"/>
    <w:rsid w:val="00C27A8E"/>
    <w:pPr>
      <w:autoSpaceDE w:val="0"/>
      <w:autoSpaceDN w:val="0"/>
      <w:adjustRightInd w:val="0"/>
    </w:pPr>
    <w:rPr>
      <w:rFonts w:ascii="Courier New" w:hAnsi="Courier New" w:cs="Courier New"/>
      <w:sz w:val="20"/>
      <w:szCs w:val="20"/>
    </w:rPr>
  </w:style>
  <w:style w:type="paragraph" w:styleId="BodyTextIndent2">
    <w:name w:val="Body Text Indent 2"/>
    <w:basedOn w:val="Normal"/>
    <w:link w:val="BodyTextIndent2Char"/>
    <w:uiPriority w:val="99"/>
    <w:rsid w:val="00DA41A7"/>
    <w:pPr>
      <w:spacing w:after="120" w:line="480" w:lineRule="auto"/>
      <w:ind w:left="283"/>
    </w:pPr>
  </w:style>
  <w:style w:type="character" w:customStyle="1" w:styleId="BodyTextIndent2Char">
    <w:name w:val="Body Text Indent 2 Char"/>
    <w:basedOn w:val="DefaultParagraphFont"/>
    <w:link w:val="BodyTextIndent2"/>
    <w:uiPriority w:val="99"/>
    <w:locked/>
    <w:rsid w:val="00C55B82"/>
    <w:rPr>
      <w:rFonts w:cs="Times New Roman"/>
    </w:rPr>
  </w:style>
  <w:style w:type="paragraph" w:customStyle="1" w:styleId="CharCharCharCharCharCharCharCharCharChar1">
    <w:name w:val="Char Char Знак Знак Char Char Знак Знак Char Char Знак Знак Char Char Знак Знак Char Char Знак Знак Знак1 Знак"/>
    <w:basedOn w:val="Normal"/>
    <w:uiPriority w:val="99"/>
    <w:rsid w:val="00DA41A7"/>
    <w:pPr>
      <w:spacing w:before="100" w:beforeAutospacing="1" w:after="100" w:afterAutospacing="1"/>
    </w:pPr>
    <w:rPr>
      <w:rFonts w:ascii="Tahoma" w:hAnsi="Tahoma" w:cs="Tahoma"/>
      <w:lang w:val="en-US" w:eastAsia="en-US"/>
    </w:rPr>
  </w:style>
  <w:style w:type="paragraph" w:customStyle="1" w:styleId="1">
    <w:name w:val="Знак1"/>
    <w:basedOn w:val="Normal"/>
    <w:uiPriority w:val="99"/>
    <w:rsid w:val="00CE1C31"/>
    <w:pPr>
      <w:widowControl w:val="0"/>
      <w:adjustRightInd w:val="0"/>
      <w:spacing w:after="160" w:line="240" w:lineRule="exact"/>
      <w:jc w:val="right"/>
    </w:pPr>
    <w:rPr>
      <w:rFonts w:ascii="Arial" w:hAnsi="Arial" w:cs="Arial"/>
      <w:lang w:val="en-GB" w:eastAsia="en-US"/>
    </w:rPr>
  </w:style>
  <w:style w:type="paragraph" w:styleId="BodyText3">
    <w:name w:val="Body Text 3"/>
    <w:basedOn w:val="Normal"/>
    <w:link w:val="BodyText3Char"/>
    <w:uiPriority w:val="99"/>
    <w:rsid w:val="00580BB5"/>
    <w:pPr>
      <w:spacing w:after="120"/>
    </w:pPr>
    <w:rPr>
      <w:sz w:val="16"/>
      <w:szCs w:val="16"/>
    </w:rPr>
  </w:style>
  <w:style w:type="character" w:customStyle="1" w:styleId="BodyText3Char">
    <w:name w:val="Body Text 3 Char"/>
    <w:basedOn w:val="DefaultParagraphFont"/>
    <w:link w:val="BodyText3"/>
    <w:uiPriority w:val="99"/>
    <w:locked/>
    <w:rsid w:val="00BF7775"/>
    <w:rPr>
      <w:rFonts w:cs="Times New Roman"/>
      <w:sz w:val="16"/>
      <w:szCs w:val="16"/>
    </w:rPr>
  </w:style>
  <w:style w:type="paragraph" w:styleId="Header">
    <w:name w:val="header"/>
    <w:basedOn w:val="Normal"/>
    <w:link w:val="HeaderChar"/>
    <w:uiPriority w:val="99"/>
    <w:rsid w:val="00580BB5"/>
    <w:pPr>
      <w:tabs>
        <w:tab w:val="center" w:pos="4677"/>
        <w:tab w:val="right" w:pos="9355"/>
      </w:tabs>
    </w:pPr>
    <w:rPr>
      <w:sz w:val="24"/>
      <w:szCs w:val="24"/>
    </w:rPr>
  </w:style>
  <w:style w:type="character" w:customStyle="1" w:styleId="HeaderChar">
    <w:name w:val="Header Char"/>
    <w:basedOn w:val="DefaultParagraphFont"/>
    <w:link w:val="Header"/>
    <w:uiPriority w:val="99"/>
    <w:locked/>
    <w:rsid w:val="00F02485"/>
    <w:rPr>
      <w:rFonts w:cs="Times New Roman"/>
      <w:sz w:val="24"/>
    </w:rPr>
  </w:style>
  <w:style w:type="paragraph" w:styleId="FootnoteText">
    <w:name w:val="footnote text"/>
    <w:basedOn w:val="Normal"/>
    <w:link w:val="FootnoteTextChar"/>
    <w:uiPriority w:val="99"/>
    <w:rsid w:val="00580BB5"/>
  </w:style>
  <w:style w:type="character" w:customStyle="1" w:styleId="FootnoteTextChar">
    <w:name w:val="Footnote Text Char"/>
    <w:basedOn w:val="DefaultParagraphFont"/>
    <w:link w:val="FootnoteText"/>
    <w:uiPriority w:val="99"/>
    <w:locked/>
    <w:rsid w:val="00F02485"/>
    <w:rPr>
      <w:rFonts w:cs="Times New Roman"/>
    </w:rPr>
  </w:style>
  <w:style w:type="character" w:styleId="FootnoteReference">
    <w:name w:val="footnote reference"/>
    <w:basedOn w:val="DefaultParagraphFont"/>
    <w:uiPriority w:val="99"/>
    <w:rsid w:val="00580BB5"/>
    <w:rPr>
      <w:rFonts w:cs="Times New Roman"/>
      <w:vertAlign w:val="superscript"/>
    </w:rPr>
  </w:style>
  <w:style w:type="paragraph" w:customStyle="1" w:styleId="10">
    <w:name w:val="Обычный1"/>
    <w:uiPriority w:val="99"/>
    <w:rsid w:val="00580BB5"/>
    <w:pPr>
      <w:spacing w:before="100" w:after="100"/>
    </w:pPr>
    <w:rPr>
      <w:sz w:val="24"/>
      <w:szCs w:val="20"/>
    </w:rPr>
  </w:style>
  <w:style w:type="character" w:customStyle="1" w:styleId="defaultdocbaseattributestyle2">
    <w:name w:val="defaultdocbaseattributestyle2"/>
    <w:uiPriority w:val="99"/>
    <w:rsid w:val="00F634E9"/>
    <w:rPr>
      <w:rFonts w:ascii="Tahoma" w:hAnsi="Tahoma"/>
      <w:sz w:val="18"/>
    </w:rPr>
  </w:style>
  <w:style w:type="paragraph" w:customStyle="1" w:styleId="a0">
    <w:name w:val="Знак Знак Знак Знак"/>
    <w:basedOn w:val="Normal"/>
    <w:uiPriority w:val="99"/>
    <w:rsid w:val="00786676"/>
    <w:pPr>
      <w:widowControl w:val="0"/>
      <w:adjustRightInd w:val="0"/>
      <w:spacing w:after="160" w:line="240" w:lineRule="exact"/>
      <w:jc w:val="right"/>
    </w:pPr>
    <w:rPr>
      <w:lang w:val="en-GB" w:eastAsia="en-US"/>
    </w:rPr>
  </w:style>
  <w:style w:type="paragraph" w:styleId="NormalWeb">
    <w:name w:val="Normal (Web)"/>
    <w:basedOn w:val="Normal"/>
    <w:uiPriority w:val="99"/>
    <w:rsid w:val="00786676"/>
    <w:pPr>
      <w:spacing w:before="100" w:beforeAutospacing="1" w:after="119"/>
    </w:pPr>
    <w:rPr>
      <w:sz w:val="24"/>
      <w:szCs w:val="24"/>
    </w:rPr>
  </w:style>
  <w:style w:type="character" w:customStyle="1" w:styleId="Normal0">
    <w:name w:val="Normal Знак Знак Знак"/>
    <w:link w:val="Normal1"/>
    <w:uiPriority w:val="99"/>
    <w:locked/>
    <w:rsid w:val="00786676"/>
    <w:rPr>
      <w:sz w:val="24"/>
      <w:lang w:val="ru-RU" w:eastAsia="ru-RU"/>
    </w:rPr>
  </w:style>
  <w:style w:type="paragraph" w:customStyle="1" w:styleId="Normal1">
    <w:name w:val="Normal Знак Знак"/>
    <w:link w:val="Normal0"/>
    <w:uiPriority w:val="99"/>
    <w:rsid w:val="00786676"/>
    <w:pPr>
      <w:snapToGrid w:val="0"/>
    </w:pPr>
    <w:rPr>
      <w:sz w:val="24"/>
      <w:szCs w:val="20"/>
    </w:rPr>
  </w:style>
  <w:style w:type="character" w:customStyle="1" w:styleId="a1">
    <w:name w:val="Основной текст Знак"/>
    <w:uiPriority w:val="99"/>
    <w:rsid w:val="006B0A7C"/>
    <w:rPr>
      <w:sz w:val="24"/>
      <w:lang w:val="ru-RU" w:eastAsia="ru-RU"/>
    </w:rPr>
  </w:style>
  <w:style w:type="paragraph" w:customStyle="1" w:styleId="ConsPlusCell">
    <w:name w:val="ConsPlusCell"/>
    <w:uiPriority w:val="99"/>
    <w:rsid w:val="006B0A7C"/>
    <w:pPr>
      <w:autoSpaceDE w:val="0"/>
      <w:autoSpaceDN w:val="0"/>
      <w:adjustRightInd w:val="0"/>
    </w:pPr>
    <w:rPr>
      <w:sz w:val="24"/>
      <w:szCs w:val="24"/>
    </w:rPr>
  </w:style>
  <w:style w:type="character" w:customStyle="1" w:styleId="apple-converted-space">
    <w:name w:val="apple-converted-space"/>
    <w:uiPriority w:val="99"/>
    <w:rsid w:val="006E6719"/>
  </w:style>
  <w:style w:type="paragraph" w:styleId="ListParagraph">
    <w:name w:val="List Paragraph"/>
    <w:basedOn w:val="Normal"/>
    <w:uiPriority w:val="99"/>
    <w:qFormat/>
    <w:rsid w:val="00D87777"/>
    <w:pPr>
      <w:ind w:left="720"/>
      <w:contextualSpacing/>
    </w:pPr>
    <w:rPr>
      <w:sz w:val="24"/>
      <w:szCs w:val="24"/>
    </w:rPr>
  </w:style>
  <w:style w:type="paragraph" w:customStyle="1" w:styleId="11">
    <w:name w:val="Абзац списка1"/>
    <w:basedOn w:val="Normal"/>
    <w:uiPriority w:val="99"/>
    <w:rsid w:val="00293139"/>
    <w:pPr>
      <w:ind w:left="720"/>
    </w:pPr>
  </w:style>
  <w:style w:type="paragraph" w:customStyle="1" w:styleId="Char">
    <w:name w:val="Char Знак Знак Знак Знак Знак Знак Знак Знак Знак Знак"/>
    <w:basedOn w:val="Normal"/>
    <w:uiPriority w:val="99"/>
    <w:rsid w:val="00293139"/>
    <w:pPr>
      <w:widowControl w:val="0"/>
      <w:adjustRightInd w:val="0"/>
      <w:spacing w:after="160" w:line="240" w:lineRule="exact"/>
      <w:jc w:val="right"/>
    </w:pPr>
    <w:rPr>
      <w:lang w:val="en-GB" w:eastAsia="en-US"/>
    </w:rPr>
  </w:style>
  <w:style w:type="paragraph" w:customStyle="1" w:styleId="CharChar">
    <w:name w:val="Char Знак Знак Char Знак Знак Знак Знак Знак Знак Знак Знак Знак Знак Знак Знак Знак Знак Знак Знак"/>
    <w:basedOn w:val="Normal"/>
    <w:uiPriority w:val="99"/>
    <w:rsid w:val="00C65779"/>
    <w:rPr>
      <w:rFonts w:ascii="Verdana" w:hAnsi="Verdana" w:cs="Verdana"/>
      <w:lang w:val="en-US" w:eastAsia="en-US"/>
    </w:rPr>
  </w:style>
  <w:style w:type="character" w:customStyle="1" w:styleId="apple-style-span">
    <w:name w:val="apple-style-span"/>
    <w:uiPriority w:val="99"/>
    <w:rsid w:val="00AB74F2"/>
  </w:style>
  <w:style w:type="paragraph" w:styleId="NoSpacing">
    <w:name w:val="No Spacing"/>
    <w:uiPriority w:val="99"/>
    <w:qFormat/>
    <w:rsid w:val="00B864DC"/>
    <w:rPr>
      <w:rFonts w:ascii="Calibri" w:hAnsi="Calibri"/>
      <w:lang w:eastAsia="en-US"/>
    </w:rPr>
  </w:style>
  <w:style w:type="paragraph" w:customStyle="1" w:styleId="110">
    <w:name w:val="Обычный11"/>
    <w:uiPriority w:val="99"/>
    <w:rsid w:val="00264CD1"/>
    <w:rPr>
      <w:sz w:val="20"/>
      <w:szCs w:val="20"/>
    </w:rPr>
  </w:style>
  <w:style w:type="paragraph" w:customStyle="1" w:styleId="12">
    <w:name w:val="Цитата1"/>
    <w:basedOn w:val="Normal"/>
    <w:uiPriority w:val="99"/>
    <w:rsid w:val="00B60C96"/>
    <w:pPr>
      <w:suppressAutoHyphens/>
      <w:spacing w:line="360" w:lineRule="auto"/>
      <w:ind w:left="-567" w:right="-766" w:firstLine="567"/>
      <w:jc w:val="both"/>
    </w:pPr>
    <w:rPr>
      <w:sz w:val="24"/>
      <w:lang w:eastAsia="ar-SA"/>
    </w:rPr>
  </w:style>
  <w:style w:type="paragraph" w:styleId="Footer">
    <w:name w:val="footer"/>
    <w:basedOn w:val="Normal"/>
    <w:link w:val="FooterChar"/>
    <w:uiPriority w:val="99"/>
    <w:rsid w:val="00F02485"/>
    <w:pPr>
      <w:tabs>
        <w:tab w:val="center" w:pos="4677"/>
        <w:tab w:val="right" w:pos="9355"/>
      </w:tabs>
    </w:pPr>
    <w:rPr>
      <w:sz w:val="24"/>
      <w:szCs w:val="24"/>
    </w:rPr>
  </w:style>
  <w:style w:type="character" w:customStyle="1" w:styleId="FooterChar">
    <w:name w:val="Footer Char"/>
    <w:basedOn w:val="DefaultParagraphFont"/>
    <w:link w:val="Footer"/>
    <w:uiPriority w:val="99"/>
    <w:locked/>
    <w:rsid w:val="00F02485"/>
    <w:rPr>
      <w:rFonts w:cs="Times New Roman"/>
      <w:sz w:val="24"/>
    </w:rPr>
  </w:style>
  <w:style w:type="paragraph" w:styleId="List">
    <w:name w:val="List"/>
    <w:basedOn w:val="BodyText"/>
    <w:uiPriority w:val="99"/>
    <w:rsid w:val="001C59F9"/>
    <w:pPr>
      <w:widowControl/>
      <w:shd w:val="clear" w:color="auto" w:fill="auto"/>
      <w:suppressAutoHyphens/>
      <w:autoSpaceDE/>
      <w:autoSpaceDN/>
      <w:spacing w:after="120"/>
      <w:ind w:right="0"/>
    </w:pPr>
    <w:rPr>
      <w:rFonts w:cs="Tahoma"/>
      <w:color w:val="auto"/>
      <w:spacing w:val="0"/>
      <w:sz w:val="24"/>
      <w:szCs w:val="24"/>
      <w:lang w:eastAsia="ar-SA"/>
    </w:rPr>
  </w:style>
  <w:style w:type="paragraph" w:customStyle="1" w:styleId="a2">
    <w:name w:val="Заголовок"/>
    <w:basedOn w:val="Normal"/>
    <w:next w:val="BodyText"/>
    <w:uiPriority w:val="99"/>
    <w:rsid w:val="001C59F9"/>
    <w:pPr>
      <w:keepNext/>
      <w:suppressAutoHyphens/>
      <w:spacing w:before="240" w:after="120"/>
    </w:pPr>
    <w:rPr>
      <w:rFonts w:ascii="Arial" w:eastAsia="MS Mincho" w:hAnsi="Arial" w:cs="Tahoma"/>
      <w:sz w:val="28"/>
      <w:szCs w:val="28"/>
      <w:lang w:eastAsia="ar-SA"/>
    </w:rPr>
  </w:style>
  <w:style w:type="paragraph" w:customStyle="1" w:styleId="13">
    <w:name w:val="Название1"/>
    <w:basedOn w:val="Normal"/>
    <w:uiPriority w:val="99"/>
    <w:rsid w:val="001C59F9"/>
    <w:pPr>
      <w:suppressLineNumbers/>
      <w:suppressAutoHyphens/>
      <w:spacing w:before="120" w:after="120"/>
    </w:pPr>
    <w:rPr>
      <w:rFonts w:ascii="Arial" w:hAnsi="Arial" w:cs="Tahoma"/>
      <w:i/>
      <w:iCs/>
      <w:szCs w:val="24"/>
      <w:lang w:eastAsia="ar-SA"/>
    </w:rPr>
  </w:style>
  <w:style w:type="paragraph" w:customStyle="1" w:styleId="14">
    <w:name w:val="Указатель1"/>
    <w:basedOn w:val="Normal"/>
    <w:uiPriority w:val="99"/>
    <w:rsid w:val="001C59F9"/>
    <w:pPr>
      <w:suppressLineNumbers/>
      <w:suppressAutoHyphens/>
    </w:pPr>
    <w:rPr>
      <w:rFonts w:ascii="Arial" w:hAnsi="Arial" w:cs="Tahoma"/>
      <w:sz w:val="24"/>
      <w:szCs w:val="24"/>
      <w:lang w:eastAsia="ar-SA"/>
    </w:rPr>
  </w:style>
  <w:style w:type="paragraph" w:customStyle="1" w:styleId="a3">
    <w:name w:val="Содержимое таблицы"/>
    <w:basedOn w:val="Normal"/>
    <w:uiPriority w:val="99"/>
    <w:rsid w:val="001C59F9"/>
    <w:pPr>
      <w:suppressLineNumbers/>
      <w:suppressAutoHyphens/>
    </w:pPr>
    <w:rPr>
      <w:sz w:val="24"/>
      <w:szCs w:val="24"/>
      <w:lang w:eastAsia="ar-SA"/>
    </w:rPr>
  </w:style>
  <w:style w:type="paragraph" w:customStyle="1" w:styleId="a4">
    <w:name w:val="Заголовок таблицы"/>
    <w:basedOn w:val="a3"/>
    <w:uiPriority w:val="99"/>
    <w:rsid w:val="001C59F9"/>
    <w:pPr>
      <w:jc w:val="center"/>
    </w:pPr>
    <w:rPr>
      <w:b/>
      <w:bCs/>
    </w:rPr>
  </w:style>
  <w:style w:type="paragraph" w:customStyle="1" w:styleId="a5">
    <w:name w:val="Содержимое врезки"/>
    <w:basedOn w:val="BodyText"/>
    <w:uiPriority w:val="99"/>
    <w:rsid w:val="001C59F9"/>
    <w:pPr>
      <w:widowControl/>
      <w:shd w:val="clear" w:color="auto" w:fill="auto"/>
      <w:suppressAutoHyphens/>
      <w:autoSpaceDE/>
      <w:autoSpaceDN/>
      <w:spacing w:after="120"/>
      <w:ind w:right="0"/>
    </w:pPr>
    <w:rPr>
      <w:rFonts w:ascii="Times New Roman" w:hAnsi="Times New Roman"/>
      <w:color w:val="auto"/>
      <w:spacing w:val="0"/>
      <w:sz w:val="24"/>
      <w:szCs w:val="24"/>
      <w:lang w:eastAsia="ar-SA"/>
    </w:rPr>
  </w:style>
  <w:style w:type="paragraph" w:customStyle="1" w:styleId="21">
    <w:name w:val="Основной текст 21"/>
    <w:basedOn w:val="Normal"/>
    <w:uiPriority w:val="99"/>
    <w:rsid w:val="001C59F9"/>
    <w:pPr>
      <w:widowControl w:val="0"/>
      <w:jc w:val="both"/>
    </w:pPr>
    <w:rPr>
      <w:b/>
      <w:sz w:val="32"/>
    </w:rPr>
  </w:style>
  <w:style w:type="character" w:customStyle="1" w:styleId="Absatz-Standardschriftart">
    <w:name w:val="Absatz-Standardschriftart"/>
    <w:uiPriority w:val="99"/>
    <w:rsid w:val="001C59F9"/>
  </w:style>
  <w:style w:type="character" w:customStyle="1" w:styleId="WW8Num1z0">
    <w:name w:val="WW8Num1z0"/>
    <w:uiPriority w:val="99"/>
    <w:rsid w:val="001C59F9"/>
    <w:rPr>
      <w:rFonts w:ascii="Symbol" w:hAnsi="Symbol"/>
    </w:rPr>
  </w:style>
  <w:style w:type="character" w:customStyle="1" w:styleId="WW8Num1z1">
    <w:name w:val="WW8Num1z1"/>
    <w:uiPriority w:val="99"/>
    <w:rsid w:val="001C59F9"/>
    <w:rPr>
      <w:rFonts w:ascii="Courier New" w:hAnsi="Courier New"/>
    </w:rPr>
  </w:style>
  <w:style w:type="character" w:customStyle="1" w:styleId="WW8Num1z2">
    <w:name w:val="WW8Num1z2"/>
    <w:uiPriority w:val="99"/>
    <w:rsid w:val="001C59F9"/>
    <w:rPr>
      <w:rFonts w:ascii="Wingdings" w:hAnsi="Wingdings"/>
    </w:rPr>
  </w:style>
  <w:style w:type="character" w:customStyle="1" w:styleId="WW8Num2z1">
    <w:name w:val="WW8Num2z1"/>
    <w:uiPriority w:val="99"/>
    <w:rsid w:val="001C59F9"/>
    <w:rPr>
      <w:rFonts w:ascii="Courier New" w:hAnsi="Courier New"/>
    </w:rPr>
  </w:style>
  <w:style w:type="character" w:customStyle="1" w:styleId="WW8Num2z2">
    <w:name w:val="WW8Num2z2"/>
    <w:uiPriority w:val="99"/>
    <w:rsid w:val="001C59F9"/>
    <w:rPr>
      <w:rFonts w:ascii="Wingdings" w:hAnsi="Wingdings"/>
    </w:rPr>
  </w:style>
  <w:style w:type="character" w:customStyle="1" w:styleId="WW8Num2z3">
    <w:name w:val="WW8Num2z3"/>
    <w:uiPriority w:val="99"/>
    <w:rsid w:val="001C59F9"/>
    <w:rPr>
      <w:rFonts w:ascii="Symbol" w:hAnsi="Symbol"/>
    </w:rPr>
  </w:style>
  <w:style w:type="character" w:customStyle="1" w:styleId="WW8Num3z0">
    <w:name w:val="WW8Num3z0"/>
    <w:uiPriority w:val="99"/>
    <w:rsid w:val="001C59F9"/>
    <w:rPr>
      <w:rFonts w:ascii="Symbol" w:hAnsi="Symbol"/>
    </w:rPr>
  </w:style>
  <w:style w:type="character" w:customStyle="1" w:styleId="WW8Num3z1">
    <w:name w:val="WW8Num3z1"/>
    <w:uiPriority w:val="99"/>
    <w:rsid w:val="001C59F9"/>
    <w:rPr>
      <w:rFonts w:ascii="Courier New" w:hAnsi="Courier New"/>
    </w:rPr>
  </w:style>
  <w:style w:type="character" w:customStyle="1" w:styleId="WW8Num3z2">
    <w:name w:val="WW8Num3z2"/>
    <w:uiPriority w:val="99"/>
    <w:rsid w:val="001C59F9"/>
    <w:rPr>
      <w:rFonts w:ascii="Wingdings" w:hAnsi="Wingdings"/>
    </w:rPr>
  </w:style>
  <w:style w:type="character" w:customStyle="1" w:styleId="WW8Num7z0">
    <w:name w:val="WW8Num7z0"/>
    <w:uiPriority w:val="99"/>
    <w:rsid w:val="001C59F9"/>
    <w:rPr>
      <w:rFonts w:ascii="Symbol" w:hAnsi="Symbol"/>
    </w:rPr>
  </w:style>
  <w:style w:type="character" w:customStyle="1" w:styleId="WW8Num7z1">
    <w:name w:val="WW8Num7z1"/>
    <w:uiPriority w:val="99"/>
    <w:rsid w:val="001C59F9"/>
    <w:rPr>
      <w:rFonts w:ascii="Courier New" w:hAnsi="Courier New"/>
    </w:rPr>
  </w:style>
  <w:style w:type="character" w:customStyle="1" w:styleId="WW8Num7z2">
    <w:name w:val="WW8Num7z2"/>
    <w:uiPriority w:val="99"/>
    <w:rsid w:val="001C59F9"/>
    <w:rPr>
      <w:rFonts w:ascii="Wingdings" w:hAnsi="Wingdings"/>
    </w:rPr>
  </w:style>
  <w:style w:type="character" w:customStyle="1" w:styleId="15">
    <w:name w:val="Основной шрифт абзаца1"/>
    <w:uiPriority w:val="99"/>
    <w:rsid w:val="001C59F9"/>
  </w:style>
  <w:style w:type="character" w:customStyle="1" w:styleId="a6">
    <w:name w:val="Символ нумерации"/>
    <w:uiPriority w:val="99"/>
    <w:rsid w:val="001C59F9"/>
  </w:style>
  <w:style w:type="character" w:customStyle="1" w:styleId="2">
    <w:name w:val="Основной шрифт абзаца2"/>
    <w:uiPriority w:val="99"/>
    <w:rsid w:val="001C59F9"/>
  </w:style>
  <w:style w:type="character" w:customStyle="1" w:styleId="WW8Num4z0">
    <w:name w:val="WW8Num4z0"/>
    <w:uiPriority w:val="99"/>
    <w:rsid w:val="001C59F9"/>
    <w:rPr>
      <w:rFonts w:ascii="Times New Roman" w:hAnsi="Times New Roman"/>
      <w:sz w:val="24"/>
    </w:rPr>
  </w:style>
  <w:style w:type="character" w:customStyle="1" w:styleId="WW8Num4z1">
    <w:name w:val="WW8Num4z1"/>
    <w:uiPriority w:val="99"/>
    <w:rsid w:val="001C59F9"/>
    <w:rPr>
      <w:rFonts w:ascii="Times New Roman" w:hAnsi="Times New Roman"/>
    </w:rPr>
  </w:style>
  <w:style w:type="character" w:styleId="Emphasis">
    <w:name w:val="Emphasis"/>
    <w:basedOn w:val="DefaultParagraphFont"/>
    <w:uiPriority w:val="99"/>
    <w:qFormat/>
    <w:rsid w:val="00E42AED"/>
    <w:rPr>
      <w:rFonts w:ascii="Calibri" w:hAnsi="Calibri" w:cs="Times New Roman"/>
      <w:b/>
      <w:i/>
    </w:rPr>
  </w:style>
  <w:style w:type="character" w:styleId="Strong">
    <w:name w:val="Strong"/>
    <w:basedOn w:val="DefaultParagraphFont"/>
    <w:uiPriority w:val="99"/>
    <w:qFormat/>
    <w:rsid w:val="00E42AED"/>
    <w:rPr>
      <w:rFonts w:ascii="Times New Roman" w:hAnsi="Times New Roman" w:cs="Times New Roman"/>
      <w:b/>
    </w:rPr>
  </w:style>
  <w:style w:type="paragraph" w:styleId="Title">
    <w:name w:val="Title"/>
    <w:basedOn w:val="Normal"/>
    <w:next w:val="Normal"/>
    <w:link w:val="TitleChar"/>
    <w:uiPriority w:val="99"/>
    <w:qFormat/>
    <w:rsid w:val="00E42AED"/>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locked/>
    <w:rsid w:val="00E42AED"/>
    <w:rPr>
      <w:rFonts w:ascii="Cambria" w:hAnsi="Cambria" w:cs="Times New Roman"/>
      <w:b/>
      <w:kern w:val="28"/>
      <w:sz w:val="32"/>
    </w:rPr>
  </w:style>
  <w:style w:type="paragraph" w:styleId="Subtitle">
    <w:name w:val="Subtitle"/>
    <w:basedOn w:val="Normal"/>
    <w:next w:val="Normal"/>
    <w:link w:val="SubtitleChar"/>
    <w:uiPriority w:val="99"/>
    <w:qFormat/>
    <w:rsid w:val="00E42AED"/>
    <w:pPr>
      <w:spacing w:after="60"/>
      <w:jc w:val="center"/>
      <w:outlineLvl w:val="1"/>
    </w:pPr>
    <w:rPr>
      <w:rFonts w:ascii="Cambria" w:hAnsi="Cambria"/>
      <w:sz w:val="24"/>
      <w:szCs w:val="24"/>
    </w:rPr>
  </w:style>
  <w:style w:type="character" w:customStyle="1" w:styleId="SubtitleChar">
    <w:name w:val="Subtitle Char"/>
    <w:basedOn w:val="DefaultParagraphFont"/>
    <w:link w:val="Subtitle"/>
    <w:uiPriority w:val="99"/>
    <w:locked/>
    <w:rsid w:val="00E42AED"/>
    <w:rPr>
      <w:rFonts w:ascii="Cambria" w:hAnsi="Cambria" w:cs="Times New Roman"/>
      <w:sz w:val="24"/>
    </w:rPr>
  </w:style>
  <w:style w:type="paragraph" w:styleId="Quote">
    <w:name w:val="Quote"/>
    <w:basedOn w:val="Normal"/>
    <w:next w:val="Normal"/>
    <w:link w:val="QuoteChar1"/>
    <w:uiPriority w:val="99"/>
    <w:qFormat/>
    <w:rsid w:val="00E42AED"/>
    <w:rPr>
      <w:rFonts w:ascii="Calibri" w:hAnsi="Calibri"/>
      <w:i/>
      <w:sz w:val="24"/>
    </w:rPr>
  </w:style>
  <w:style w:type="character" w:customStyle="1" w:styleId="QuoteChar">
    <w:name w:val="Quote Char"/>
    <w:basedOn w:val="DefaultParagraphFont"/>
    <w:link w:val="210"/>
    <w:uiPriority w:val="99"/>
    <w:locked/>
    <w:rsid w:val="00C55B82"/>
    <w:rPr>
      <w:rFonts w:ascii="Calibri" w:hAnsi="Calibri" w:cs="Times New Roman"/>
      <w:i/>
      <w:sz w:val="24"/>
      <w:lang w:eastAsia="en-US"/>
    </w:rPr>
  </w:style>
  <w:style w:type="character" w:customStyle="1" w:styleId="QuoteChar1">
    <w:name w:val="Quote Char1"/>
    <w:link w:val="Quote"/>
    <w:uiPriority w:val="99"/>
    <w:locked/>
    <w:rsid w:val="00E42AED"/>
    <w:rPr>
      <w:rFonts w:ascii="Calibri" w:hAnsi="Calibri"/>
      <w:i/>
      <w:sz w:val="24"/>
    </w:rPr>
  </w:style>
  <w:style w:type="paragraph" w:styleId="IntenseQuote">
    <w:name w:val="Intense Quote"/>
    <w:basedOn w:val="Normal"/>
    <w:next w:val="Normal"/>
    <w:link w:val="IntenseQuoteChar1"/>
    <w:uiPriority w:val="99"/>
    <w:qFormat/>
    <w:rsid w:val="00E42AED"/>
    <w:pPr>
      <w:ind w:left="720" w:right="720"/>
    </w:pPr>
    <w:rPr>
      <w:rFonts w:ascii="Calibri" w:hAnsi="Calibri"/>
      <w:b/>
      <w:i/>
      <w:sz w:val="24"/>
    </w:rPr>
  </w:style>
  <w:style w:type="character" w:customStyle="1" w:styleId="IntenseQuoteChar">
    <w:name w:val="Intense Quote Char"/>
    <w:basedOn w:val="DefaultParagraphFont"/>
    <w:link w:val="16"/>
    <w:uiPriority w:val="99"/>
    <w:locked/>
    <w:rsid w:val="00C55B82"/>
    <w:rPr>
      <w:rFonts w:ascii="Calibri" w:hAnsi="Calibri" w:cs="Times New Roman"/>
      <w:b/>
      <w:i/>
      <w:sz w:val="22"/>
      <w:lang w:eastAsia="en-US"/>
    </w:rPr>
  </w:style>
  <w:style w:type="character" w:customStyle="1" w:styleId="IntenseQuoteChar1">
    <w:name w:val="Intense Quote Char1"/>
    <w:link w:val="IntenseQuote"/>
    <w:uiPriority w:val="99"/>
    <w:locked/>
    <w:rsid w:val="00E42AED"/>
    <w:rPr>
      <w:rFonts w:ascii="Calibri" w:hAnsi="Calibri"/>
      <w:b/>
      <w:i/>
      <w:sz w:val="24"/>
    </w:rPr>
  </w:style>
  <w:style w:type="paragraph" w:styleId="TOCHeading">
    <w:name w:val="TOC Heading"/>
    <w:basedOn w:val="Heading1"/>
    <w:next w:val="Normal"/>
    <w:uiPriority w:val="99"/>
    <w:qFormat/>
    <w:rsid w:val="00E42AED"/>
    <w:pPr>
      <w:outlineLvl w:val="9"/>
    </w:pPr>
    <w:rPr>
      <w:rFonts w:cs="Cambria"/>
    </w:rPr>
  </w:style>
  <w:style w:type="paragraph" w:customStyle="1" w:styleId="111">
    <w:name w:val="Абзац списка11"/>
    <w:basedOn w:val="Normal"/>
    <w:uiPriority w:val="99"/>
    <w:rsid w:val="00E42AED"/>
    <w:pPr>
      <w:spacing w:after="200" w:line="276" w:lineRule="auto"/>
      <w:ind w:left="720"/>
    </w:pPr>
    <w:rPr>
      <w:rFonts w:ascii="Calibri" w:hAnsi="Calibri" w:cs="Calibri"/>
      <w:sz w:val="22"/>
      <w:szCs w:val="22"/>
    </w:rPr>
  </w:style>
  <w:style w:type="paragraph" w:customStyle="1" w:styleId="20">
    <w:name w:val="Абзац списка2"/>
    <w:basedOn w:val="Normal"/>
    <w:uiPriority w:val="99"/>
    <w:rsid w:val="00E42AED"/>
    <w:pPr>
      <w:spacing w:after="200" w:line="276" w:lineRule="auto"/>
      <w:ind w:left="720"/>
    </w:pPr>
    <w:rPr>
      <w:rFonts w:ascii="Calibri" w:hAnsi="Calibri" w:cs="Calibri"/>
      <w:sz w:val="22"/>
      <w:szCs w:val="22"/>
    </w:rPr>
  </w:style>
  <w:style w:type="character" w:styleId="SubtleEmphasis">
    <w:name w:val="Subtle Emphasis"/>
    <w:basedOn w:val="DefaultParagraphFont"/>
    <w:uiPriority w:val="99"/>
    <w:qFormat/>
    <w:rsid w:val="00E42AED"/>
    <w:rPr>
      <w:rFonts w:ascii="Times New Roman" w:hAnsi="Times New Roman" w:cs="Times New Roman"/>
      <w:i/>
      <w:color w:val="auto"/>
    </w:rPr>
  </w:style>
  <w:style w:type="character" w:styleId="IntenseEmphasis">
    <w:name w:val="Intense Emphasis"/>
    <w:basedOn w:val="DefaultParagraphFont"/>
    <w:uiPriority w:val="99"/>
    <w:qFormat/>
    <w:rsid w:val="00E42AED"/>
    <w:rPr>
      <w:rFonts w:ascii="Times New Roman" w:hAnsi="Times New Roman" w:cs="Times New Roman"/>
      <w:b/>
      <w:i/>
      <w:sz w:val="24"/>
      <w:u w:val="single"/>
    </w:rPr>
  </w:style>
  <w:style w:type="character" w:styleId="SubtleReference">
    <w:name w:val="Subtle Reference"/>
    <w:basedOn w:val="DefaultParagraphFont"/>
    <w:uiPriority w:val="99"/>
    <w:qFormat/>
    <w:rsid w:val="00E42AED"/>
    <w:rPr>
      <w:rFonts w:ascii="Times New Roman" w:hAnsi="Times New Roman" w:cs="Times New Roman"/>
      <w:sz w:val="24"/>
      <w:u w:val="single"/>
    </w:rPr>
  </w:style>
  <w:style w:type="character" w:styleId="IntenseReference">
    <w:name w:val="Intense Reference"/>
    <w:basedOn w:val="DefaultParagraphFont"/>
    <w:uiPriority w:val="99"/>
    <w:qFormat/>
    <w:rsid w:val="00E42AED"/>
    <w:rPr>
      <w:rFonts w:ascii="Times New Roman" w:hAnsi="Times New Roman" w:cs="Times New Roman"/>
      <w:b/>
      <w:sz w:val="24"/>
      <w:u w:val="single"/>
    </w:rPr>
  </w:style>
  <w:style w:type="character" w:styleId="BookTitle">
    <w:name w:val="Book Title"/>
    <w:basedOn w:val="DefaultParagraphFont"/>
    <w:uiPriority w:val="99"/>
    <w:qFormat/>
    <w:rsid w:val="00E42AED"/>
    <w:rPr>
      <w:rFonts w:ascii="Cambria" w:hAnsi="Cambria" w:cs="Times New Roman"/>
      <w:b/>
      <w:i/>
      <w:sz w:val="24"/>
    </w:rPr>
  </w:style>
  <w:style w:type="paragraph" w:customStyle="1" w:styleId="AA">
    <w:name w:val="Текстовый блок A A"/>
    <w:uiPriority w:val="99"/>
    <w:rsid w:val="006C4891"/>
    <w:pPr>
      <w:pBdr>
        <w:top w:val="none" w:sz="16" w:space="0" w:color="000000"/>
        <w:left w:val="none" w:sz="16" w:space="0" w:color="000000"/>
        <w:bottom w:val="none" w:sz="16" w:space="0" w:color="000000"/>
        <w:right w:val="none" w:sz="16" w:space="0" w:color="000000"/>
      </w:pBdr>
      <w:spacing w:after="160" w:line="259" w:lineRule="auto"/>
    </w:pPr>
    <w:rPr>
      <w:rFonts w:ascii="Arial Unicode MS" w:eastAsia="Arial Unicode MS" w:hAnsi="Arial Unicode MS" w:cs="Arial Unicode MS"/>
      <w:color w:val="000000"/>
      <w:u w:color="000000"/>
    </w:rPr>
  </w:style>
  <w:style w:type="paragraph" w:customStyle="1" w:styleId="a7">
    <w:name w:val="По умолчанию"/>
    <w:uiPriority w:val="99"/>
    <w:rsid w:val="00C55B82"/>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Arial Unicode MS" w:eastAsia="Arial Unicode MS" w:hAnsi="Helvetica" w:cs="Arial Unicode MS"/>
      <w:color w:val="000000"/>
    </w:rPr>
  </w:style>
  <w:style w:type="table" w:customStyle="1" w:styleId="TableNormal1">
    <w:name w:val="Table Normal1"/>
    <w:uiPriority w:val="99"/>
    <w:rsid w:val="00C55B82"/>
    <w:pPr>
      <w:pBdr>
        <w:top w:val="none" w:sz="96" w:space="31" w:color="FFFFFF" w:frame="1"/>
        <w:left w:val="none" w:sz="96" w:space="31" w:color="FFFFFF" w:frame="1"/>
        <w:bottom w:val="none" w:sz="96" w:space="31" w:color="FFFFFF" w:frame="1"/>
        <w:right w:val="none" w:sz="96" w:space="31" w:color="FFFFFF" w:frame="1"/>
        <w:bar w:val="none" w:sz="0" w:color="000000"/>
      </w:pBdr>
    </w:pPr>
    <w:rPr>
      <w:rFonts w:eastAsia="Arial Unicode MS"/>
      <w:sz w:val="20"/>
      <w:szCs w:val="20"/>
    </w:rPr>
    <w:tblPr>
      <w:tblInd w:w="0" w:type="dxa"/>
      <w:tblCellMar>
        <w:top w:w="0" w:type="dxa"/>
        <w:left w:w="0" w:type="dxa"/>
        <w:bottom w:w="0" w:type="dxa"/>
        <w:right w:w="0" w:type="dxa"/>
      </w:tblCellMar>
    </w:tblPr>
  </w:style>
  <w:style w:type="paragraph" w:customStyle="1" w:styleId="a8">
    <w:name w:val="Текстовый блок"/>
    <w:uiPriority w:val="99"/>
    <w:rsid w:val="00C55B82"/>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hAnsi="Helvetica" w:cs="Helvetica"/>
      <w:color w:val="000000"/>
    </w:rPr>
  </w:style>
  <w:style w:type="paragraph" w:customStyle="1" w:styleId="17">
    <w:name w:val="Без интервала1"/>
    <w:basedOn w:val="Normal"/>
    <w:uiPriority w:val="99"/>
    <w:rsid w:val="00C55B82"/>
    <w:rPr>
      <w:rFonts w:ascii="Calibri" w:hAnsi="Calibri"/>
      <w:sz w:val="24"/>
      <w:szCs w:val="32"/>
      <w:lang w:eastAsia="en-US"/>
    </w:rPr>
  </w:style>
  <w:style w:type="paragraph" w:customStyle="1" w:styleId="210">
    <w:name w:val="Цитата 21"/>
    <w:basedOn w:val="Normal"/>
    <w:next w:val="Normal"/>
    <w:link w:val="QuoteChar"/>
    <w:uiPriority w:val="99"/>
    <w:rsid w:val="00C55B82"/>
    <w:rPr>
      <w:rFonts w:ascii="Calibri" w:hAnsi="Calibri"/>
      <w:i/>
      <w:sz w:val="24"/>
      <w:szCs w:val="24"/>
      <w:lang w:eastAsia="en-US"/>
    </w:rPr>
  </w:style>
  <w:style w:type="paragraph" w:customStyle="1" w:styleId="16">
    <w:name w:val="Выделенная цитата1"/>
    <w:basedOn w:val="Normal"/>
    <w:next w:val="Normal"/>
    <w:link w:val="IntenseQuoteChar"/>
    <w:uiPriority w:val="99"/>
    <w:rsid w:val="00C55B82"/>
    <w:pPr>
      <w:ind w:left="720" w:right="720"/>
    </w:pPr>
    <w:rPr>
      <w:rFonts w:ascii="Calibri" w:hAnsi="Calibri"/>
      <w:b/>
      <w:i/>
      <w:sz w:val="24"/>
      <w:szCs w:val="22"/>
      <w:lang w:eastAsia="en-US"/>
    </w:rPr>
  </w:style>
  <w:style w:type="character" w:customStyle="1" w:styleId="18">
    <w:name w:val="Слабое выделение1"/>
    <w:uiPriority w:val="99"/>
    <w:rsid w:val="00C55B82"/>
    <w:rPr>
      <w:i/>
      <w:color w:val="5A5A5A"/>
    </w:rPr>
  </w:style>
  <w:style w:type="character" w:customStyle="1" w:styleId="19">
    <w:name w:val="Сильное выделение1"/>
    <w:uiPriority w:val="99"/>
    <w:rsid w:val="00C55B82"/>
    <w:rPr>
      <w:b/>
      <w:i/>
      <w:sz w:val="24"/>
      <w:u w:val="single"/>
    </w:rPr>
  </w:style>
  <w:style w:type="character" w:customStyle="1" w:styleId="1a">
    <w:name w:val="Слабая ссылка1"/>
    <w:uiPriority w:val="99"/>
    <w:rsid w:val="00C55B82"/>
    <w:rPr>
      <w:sz w:val="24"/>
      <w:u w:val="single"/>
    </w:rPr>
  </w:style>
  <w:style w:type="character" w:customStyle="1" w:styleId="1b">
    <w:name w:val="Сильная ссылка1"/>
    <w:uiPriority w:val="99"/>
    <w:rsid w:val="00C55B82"/>
    <w:rPr>
      <w:b/>
      <w:sz w:val="24"/>
      <w:u w:val="single"/>
    </w:rPr>
  </w:style>
  <w:style w:type="character" w:customStyle="1" w:styleId="1c">
    <w:name w:val="Название книги1"/>
    <w:uiPriority w:val="99"/>
    <w:rsid w:val="00C55B82"/>
    <w:rPr>
      <w:rFonts w:ascii="Cambria" w:hAnsi="Cambria"/>
      <w:b/>
      <w:i/>
      <w:sz w:val="24"/>
    </w:rPr>
  </w:style>
  <w:style w:type="paragraph" w:customStyle="1" w:styleId="1d">
    <w:name w:val="Заголовок оглавления1"/>
    <w:basedOn w:val="Heading1"/>
    <w:next w:val="Normal"/>
    <w:uiPriority w:val="99"/>
    <w:rsid w:val="00C55B82"/>
    <w:pPr>
      <w:outlineLvl w:val="9"/>
    </w:pPr>
    <w:rPr>
      <w:lang w:eastAsia="en-US"/>
    </w:rPr>
  </w:style>
  <w:style w:type="table" w:customStyle="1" w:styleId="1e">
    <w:name w:val="Сетка таблицы1"/>
    <w:uiPriority w:val="99"/>
    <w:rsid w:val="00C55B82"/>
    <w:rPr>
      <w:rFonts w:ascii="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Normal"/>
    <w:uiPriority w:val="99"/>
    <w:rsid w:val="00C55B82"/>
    <w:pPr>
      <w:spacing w:after="200" w:line="276" w:lineRule="auto"/>
      <w:ind w:left="720"/>
    </w:pPr>
    <w:rPr>
      <w:rFonts w:ascii="Calibri" w:hAnsi="Calibri" w:cs="Calibri"/>
      <w:sz w:val="22"/>
      <w:szCs w:val="22"/>
    </w:rPr>
  </w:style>
  <w:style w:type="paragraph" w:customStyle="1" w:styleId="a9">
    <w:name w:val="Колонтитулы"/>
    <w:uiPriority w:val="99"/>
    <w:rsid w:val="00C55B82"/>
    <w:pPr>
      <w:tabs>
        <w:tab w:val="right" w:pos="9020"/>
      </w:tabs>
    </w:pPr>
    <w:rPr>
      <w:rFonts w:ascii="Helvetica" w:eastAsia="Arial Unicode MS" w:hAnsi="Arial Unicode MS" w:cs="Arial Unicode MS"/>
      <w:color w:val="000000"/>
      <w:sz w:val="24"/>
      <w:szCs w:val="24"/>
    </w:rPr>
  </w:style>
  <w:style w:type="paragraph" w:customStyle="1" w:styleId="ab">
    <w:name w:val="Сноска"/>
    <w:uiPriority w:val="99"/>
    <w:rsid w:val="00C55B82"/>
    <w:pPr>
      <w:pBdr>
        <w:top w:val="none" w:sz="16" w:space="0" w:color="000000"/>
        <w:left w:val="none" w:sz="16" w:space="0" w:color="000000"/>
        <w:bottom w:val="none" w:sz="16" w:space="0" w:color="000000"/>
        <w:right w:val="none" w:sz="16" w:space="0" w:color="000000"/>
      </w:pBdr>
    </w:pPr>
    <w:rPr>
      <w:rFonts w:ascii="Helvetica" w:hAnsi="Helvetica" w:cs="Helvetica"/>
      <w:color w:val="000000"/>
      <w:u w:color="000000"/>
    </w:rPr>
  </w:style>
  <w:style w:type="character" w:customStyle="1" w:styleId="ac">
    <w:name w:val="Нет"/>
    <w:uiPriority w:val="99"/>
    <w:rsid w:val="00C55B82"/>
  </w:style>
  <w:style w:type="character" w:customStyle="1" w:styleId="Hyperlink0">
    <w:name w:val="Hyperlink.0"/>
    <w:uiPriority w:val="99"/>
    <w:rsid w:val="00C55B82"/>
    <w:rPr>
      <w:sz w:val="22"/>
      <w:u w:val="single"/>
      <w:lang w:val="en-US"/>
    </w:rPr>
  </w:style>
  <w:style w:type="paragraph" w:customStyle="1" w:styleId="Ad">
    <w:name w:val="Текстовый блок A"/>
    <w:uiPriority w:val="99"/>
    <w:rsid w:val="00C55B82"/>
    <w:pPr>
      <w:pBdr>
        <w:top w:val="none" w:sz="16" w:space="0" w:color="000000"/>
        <w:left w:val="none" w:sz="16" w:space="0" w:color="000000"/>
        <w:bottom w:val="none" w:sz="16" w:space="0" w:color="000000"/>
        <w:right w:val="none" w:sz="16" w:space="0" w:color="000000"/>
      </w:pBdr>
    </w:pPr>
    <w:rPr>
      <w:rFonts w:ascii="Arial Unicode MS" w:eastAsia="Arial Unicode MS" w:hAnsi="Arial Unicode MS" w:cs="Arial Unicode MS"/>
      <w:color w:val="000000"/>
      <w:u w:color="000000"/>
    </w:rPr>
  </w:style>
  <w:style w:type="character" w:customStyle="1" w:styleId="Hyperlink1">
    <w:name w:val="Hyperlink.1"/>
    <w:uiPriority w:val="99"/>
    <w:rsid w:val="00C55B82"/>
    <w:rPr>
      <w:sz w:val="22"/>
      <w:lang w:val="ru-RU"/>
    </w:rPr>
  </w:style>
  <w:style w:type="paragraph" w:customStyle="1" w:styleId="22">
    <w:name w:val="Стиль таблицы 2"/>
    <w:autoRedefine/>
    <w:uiPriority w:val="99"/>
    <w:rsid w:val="00C55B82"/>
    <w:pPr>
      <w:pBdr>
        <w:top w:val="none" w:sz="16" w:space="0" w:color="000000"/>
        <w:left w:val="none" w:sz="16" w:space="0" w:color="000000"/>
        <w:bottom w:val="none" w:sz="16" w:space="0" w:color="000000"/>
        <w:right w:val="none" w:sz="16" w:space="0" w:color="000000"/>
      </w:pBdr>
    </w:pPr>
    <w:rPr>
      <w:rFonts w:ascii="Arial Unicode MS" w:eastAsia="Arial Unicode MS" w:hAnsi="Arial Unicode MS" w:cs="Arial Unicode MS"/>
      <w:color w:val="000000"/>
      <w:sz w:val="20"/>
      <w:szCs w:val="20"/>
      <w:u w:color="000000"/>
    </w:rPr>
  </w:style>
  <w:style w:type="paragraph" w:customStyle="1" w:styleId="AB0">
    <w:name w:val="Текстовый блок A B"/>
    <w:uiPriority w:val="99"/>
    <w:rsid w:val="00C55B82"/>
    <w:pPr>
      <w:pBdr>
        <w:top w:val="none" w:sz="16" w:space="0" w:color="000000"/>
        <w:left w:val="none" w:sz="16" w:space="0" w:color="000000"/>
        <w:bottom w:val="none" w:sz="16" w:space="0" w:color="000000"/>
        <w:right w:val="none" w:sz="16" w:space="0" w:color="000000"/>
      </w:pBdr>
      <w:spacing w:after="160" w:line="259" w:lineRule="auto"/>
    </w:pPr>
    <w:rPr>
      <w:rFonts w:ascii="Calibri" w:hAnsi="Calibri" w:cs="Calibri"/>
      <w:color w:val="000000"/>
      <w:u w:color="000000"/>
    </w:rPr>
  </w:style>
  <w:style w:type="paragraph" w:customStyle="1" w:styleId="FootnoteText1">
    <w:name w:val="Footnote Text1"/>
    <w:uiPriority w:val="99"/>
    <w:rsid w:val="00C55B82"/>
    <w:pPr>
      <w:pBdr>
        <w:top w:val="none" w:sz="16" w:space="0" w:color="000000"/>
        <w:left w:val="none" w:sz="16" w:space="0" w:color="000000"/>
        <w:bottom w:val="none" w:sz="16" w:space="0" w:color="000000"/>
        <w:right w:val="none" w:sz="16" w:space="0" w:color="000000"/>
      </w:pBdr>
    </w:pPr>
    <w:rPr>
      <w:rFonts w:ascii="Calibri" w:hAnsi="Calibri" w:cs="Calibri"/>
      <w:color w:val="000000"/>
      <w:sz w:val="20"/>
      <w:szCs w:val="20"/>
      <w:u w:color="000000"/>
    </w:rPr>
  </w:style>
  <w:style w:type="character" w:customStyle="1" w:styleId="5">
    <w:name w:val="Основной текст (5)_"/>
    <w:link w:val="51"/>
    <w:uiPriority w:val="99"/>
    <w:locked/>
    <w:rsid w:val="00C55B82"/>
    <w:rPr>
      <w:sz w:val="21"/>
      <w:shd w:val="clear" w:color="auto" w:fill="FFFFFF"/>
    </w:rPr>
  </w:style>
  <w:style w:type="character" w:customStyle="1" w:styleId="522">
    <w:name w:val="Основной текст (5)22"/>
    <w:uiPriority w:val="99"/>
    <w:rsid w:val="00C55B82"/>
  </w:style>
  <w:style w:type="character" w:customStyle="1" w:styleId="33">
    <w:name w:val="Заголовок №3 (3)_"/>
    <w:link w:val="331"/>
    <w:uiPriority w:val="99"/>
    <w:locked/>
    <w:rsid w:val="00C55B82"/>
    <w:rPr>
      <w:sz w:val="21"/>
      <w:shd w:val="clear" w:color="auto" w:fill="FFFFFF"/>
    </w:rPr>
  </w:style>
  <w:style w:type="character" w:customStyle="1" w:styleId="330">
    <w:name w:val="Заголовок №3 (3)"/>
    <w:uiPriority w:val="99"/>
    <w:rsid w:val="00C55B82"/>
  </w:style>
  <w:style w:type="paragraph" w:customStyle="1" w:styleId="51">
    <w:name w:val="Основной текст (5)1"/>
    <w:basedOn w:val="Normal"/>
    <w:link w:val="5"/>
    <w:uiPriority w:val="99"/>
    <w:rsid w:val="00C55B82"/>
    <w:pPr>
      <w:shd w:val="clear" w:color="auto" w:fill="FFFFFF"/>
      <w:spacing w:before="120" w:after="120" w:line="240" w:lineRule="atLeast"/>
      <w:ind w:hanging="580"/>
    </w:pPr>
    <w:rPr>
      <w:sz w:val="21"/>
    </w:rPr>
  </w:style>
  <w:style w:type="paragraph" w:customStyle="1" w:styleId="331">
    <w:name w:val="Заголовок №3 (3)1"/>
    <w:basedOn w:val="Normal"/>
    <w:link w:val="33"/>
    <w:uiPriority w:val="99"/>
    <w:rsid w:val="00C55B82"/>
    <w:pPr>
      <w:shd w:val="clear" w:color="auto" w:fill="FFFFFF"/>
      <w:spacing w:line="288" w:lineRule="exact"/>
      <w:jc w:val="both"/>
      <w:outlineLvl w:val="2"/>
    </w:pPr>
    <w:rPr>
      <w:sz w:val="21"/>
    </w:rPr>
  </w:style>
  <w:style w:type="character" w:styleId="PageNumber">
    <w:name w:val="page number"/>
    <w:basedOn w:val="DefaultParagraphFont"/>
    <w:uiPriority w:val="99"/>
    <w:rsid w:val="00C55B82"/>
    <w:rPr>
      <w:rFonts w:cs="Times New Roman"/>
    </w:rPr>
  </w:style>
  <w:style w:type="paragraph" w:customStyle="1" w:styleId="p10">
    <w:name w:val="p10"/>
    <w:basedOn w:val="Normal"/>
    <w:uiPriority w:val="99"/>
    <w:rsid w:val="00C55B82"/>
    <w:pPr>
      <w:spacing w:before="100" w:beforeAutospacing="1" w:after="100" w:afterAutospacing="1"/>
    </w:pPr>
    <w:rPr>
      <w:sz w:val="24"/>
      <w:szCs w:val="24"/>
    </w:rPr>
  </w:style>
  <w:style w:type="character" w:customStyle="1" w:styleId="st">
    <w:name w:val="st"/>
    <w:basedOn w:val="DefaultParagraphFont"/>
    <w:uiPriority w:val="99"/>
    <w:rsid w:val="00B66243"/>
    <w:rPr>
      <w:rFonts w:cs="Times New Roman"/>
    </w:rPr>
  </w:style>
  <w:style w:type="paragraph" w:customStyle="1" w:styleId="ae">
    <w:name w:val="Знак Знак Знак Знак Знак Знак Знак Знак Знак Знак Знак Знак Знак Знак Знак"/>
    <w:basedOn w:val="Normal"/>
    <w:uiPriority w:val="99"/>
    <w:rsid w:val="00E06F0E"/>
    <w:pPr>
      <w:widowControl w:val="0"/>
      <w:adjustRightInd w:val="0"/>
      <w:spacing w:after="160" w:line="240" w:lineRule="exact"/>
      <w:jc w:val="right"/>
    </w:pPr>
    <w:rPr>
      <w:lang w:val="en-GB" w:eastAsia="en-US"/>
    </w:rPr>
  </w:style>
  <w:style w:type="paragraph" w:styleId="HTMLPreformatted">
    <w:name w:val="HTML Preformatted"/>
    <w:basedOn w:val="Normal"/>
    <w:link w:val="HTMLPreformattedChar"/>
    <w:uiPriority w:val="99"/>
    <w:semiHidden/>
    <w:rsid w:val="00374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3746B3"/>
    <w:rPr>
      <w:rFonts w:ascii="Courier New" w:hAnsi="Courier New" w:cs="Courier New"/>
    </w:rPr>
  </w:style>
  <w:style w:type="character" w:customStyle="1" w:styleId="af">
    <w:name w:val="Сноски_Мой Знак"/>
    <w:basedOn w:val="FootnoteTextChar"/>
    <w:link w:val="af0"/>
    <w:uiPriority w:val="99"/>
    <w:locked/>
    <w:rsid w:val="00BF7775"/>
    <w:rPr>
      <w:rFonts w:eastAsia="Times New Roman"/>
    </w:rPr>
  </w:style>
  <w:style w:type="paragraph" w:customStyle="1" w:styleId="af0">
    <w:name w:val="Сноски_Мой"/>
    <w:basedOn w:val="FootnoteText"/>
    <w:link w:val="af"/>
    <w:uiPriority w:val="99"/>
    <w:rsid w:val="00BF7775"/>
  </w:style>
  <w:style w:type="paragraph" w:customStyle="1" w:styleId="112">
    <w:name w:val="Заголовок 11"/>
    <w:basedOn w:val="Normal"/>
    <w:next w:val="Normal"/>
    <w:uiPriority w:val="99"/>
    <w:rsid w:val="00BF7775"/>
    <w:pPr>
      <w:keepNext/>
      <w:spacing w:before="240" w:after="60"/>
      <w:outlineLvl w:val="0"/>
    </w:pPr>
    <w:rPr>
      <w:rFonts w:ascii="Cambria" w:hAnsi="Cambria"/>
      <w:b/>
      <w:bCs/>
      <w:kern w:val="32"/>
      <w:sz w:val="32"/>
      <w:szCs w:val="32"/>
      <w:lang w:eastAsia="en-US"/>
    </w:rPr>
  </w:style>
  <w:style w:type="paragraph" w:customStyle="1" w:styleId="211">
    <w:name w:val="Заголовок 21"/>
    <w:basedOn w:val="Normal"/>
    <w:next w:val="Normal"/>
    <w:uiPriority w:val="99"/>
    <w:semiHidden/>
    <w:rsid w:val="00BF7775"/>
    <w:pPr>
      <w:keepNext/>
      <w:spacing w:before="240" w:after="60"/>
      <w:outlineLvl w:val="1"/>
    </w:pPr>
    <w:rPr>
      <w:rFonts w:ascii="Cambria" w:hAnsi="Cambria"/>
      <w:b/>
      <w:bCs/>
      <w:i/>
      <w:iCs/>
      <w:sz w:val="28"/>
      <w:szCs w:val="28"/>
      <w:lang w:eastAsia="en-US"/>
    </w:rPr>
  </w:style>
  <w:style w:type="paragraph" w:customStyle="1" w:styleId="31">
    <w:name w:val="Заголовок 31"/>
    <w:basedOn w:val="Normal"/>
    <w:next w:val="Normal"/>
    <w:uiPriority w:val="99"/>
    <w:semiHidden/>
    <w:rsid w:val="00BF7775"/>
    <w:pPr>
      <w:keepNext/>
      <w:spacing w:before="240" w:after="60"/>
      <w:outlineLvl w:val="2"/>
    </w:pPr>
    <w:rPr>
      <w:rFonts w:ascii="Cambria" w:hAnsi="Cambria"/>
      <w:b/>
      <w:bCs/>
      <w:sz w:val="26"/>
      <w:szCs w:val="26"/>
      <w:lang w:eastAsia="en-US"/>
    </w:rPr>
  </w:style>
  <w:style w:type="paragraph" w:customStyle="1" w:styleId="41">
    <w:name w:val="Заголовок 41"/>
    <w:basedOn w:val="Normal"/>
    <w:next w:val="Normal"/>
    <w:uiPriority w:val="99"/>
    <w:semiHidden/>
    <w:rsid w:val="00BF7775"/>
    <w:pPr>
      <w:keepNext/>
      <w:spacing w:before="240" w:after="60"/>
      <w:outlineLvl w:val="3"/>
    </w:pPr>
    <w:rPr>
      <w:rFonts w:ascii="Cambria" w:hAnsi="Cambria"/>
      <w:b/>
      <w:bCs/>
      <w:sz w:val="28"/>
      <w:szCs w:val="28"/>
      <w:lang w:eastAsia="en-US"/>
    </w:rPr>
  </w:style>
  <w:style w:type="paragraph" w:customStyle="1" w:styleId="510">
    <w:name w:val="Заголовок 51"/>
    <w:basedOn w:val="Normal"/>
    <w:next w:val="Normal"/>
    <w:uiPriority w:val="99"/>
    <w:semiHidden/>
    <w:rsid w:val="00BF7775"/>
    <w:pPr>
      <w:spacing w:before="240" w:after="60"/>
      <w:outlineLvl w:val="4"/>
    </w:pPr>
    <w:rPr>
      <w:rFonts w:ascii="Cambria" w:hAnsi="Cambria"/>
      <w:b/>
      <w:bCs/>
      <w:i/>
      <w:iCs/>
      <w:sz w:val="26"/>
      <w:szCs w:val="26"/>
      <w:lang w:eastAsia="en-US"/>
    </w:rPr>
  </w:style>
  <w:style w:type="paragraph" w:customStyle="1" w:styleId="61">
    <w:name w:val="Заголовок 61"/>
    <w:basedOn w:val="Normal"/>
    <w:next w:val="Normal"/>
    <w:uiPriority w:val="99"/>
    <w:semiHidden/>
    <w:rsid w:val="00BF7775"/>
    <w:pPr>
      <w:spacing w:before="240" w:after="60"/>
      <w:outlineLvl w:val="5"/>
    </w:pPr>
    <w:rPr>
      <w:rFonts w:ascii="Cambria" w:hAnsi="Cambria"/>
      <w:b/>
      <w:bCs/>
      <w:sz w:val="22"/>
      <w:szCs w:val="22"/>
      <w:lang w:eastAsia="en-US"/>
    </w:rPr>
  </w:style>
  <w:style w:type="paragraph" w:customStyle="1" w:styleId="71">
    <w:name w:val="Заголовок 71"/>
    <w:basedOn w:val="Normal"/>
    <w:next w:val="Normal"/>
    <w:uiPriority w:val="99"/>
    <w:semiHidden/>
    <w:rsid w:val="00BF7775"/>
    <w:pPr>
      <w:spacing w:before="240" w:after="60"/>
      <w:outlineLvl w:val="6"/>
    </w:pPr>
    <w:rPr>
      <w:rFonts w:ascii="Cambria" w:hAnsi="Cambria"/>
      <w:sz w:val="24"/>
      <w:szCs w:val="24"/>
      <w:lang w:eastAsia="en-US"/>
    </w:rPr>
  </w:style>
  <w:style w:type="paragraph" w:customStyle="1" w:styleId="81">
    <w:name w:val="Заголовок 81"/>
    <w:basedOn w:val="Normal"/>
    <w:next w:val="Normal"/>
    <w:uiPriority w:val="99"/>
    <w:semiHidden/>
    <w:rsid w:val="00BF7775"/>
    <w:pPr>
      <w:spacing w:before="240" w:after="60"/>
      <w:outlineLvl w:val="7"/>
    </w:pPr>
    <w:rPr>
      <w:rFonts w:ascii="Cambria" w:hAnsi="Cambria"/>
      <w:i/>
      <w:iCs/>
      <w:sz w:val="24"/>
      <w:szCs w:val="24"/>
      <w:lang w:eastAsia="en-US"/>
    </w:rPr>
  </w:style>
  <w:style w:type="paragraph" w:customStyle="1" w:styleId="91">
    <w:name w:val="Заголовок 91"/>
    <w:basedOn w:val="Normal"/>
    <w:next w:val="Normal"/>
    <w:uiPriority w:val="99"/>
    <w:semiHidden/>
    <w:rsid w:val="00BF7775"/>
    <w:pPr>
      <w:spacing w:before="240" w:after="60"/>
      <w:outlineLvl w:val="8"/>
    </w:pPr>
    <w:rPr>
      <w:rFonts w:ascii="Cambria" w:hAnsi="Cambria"/>
      <w:sz w:val="22"/>
      <w:szCs w:val="22"/>
      <w:lang w:eastAsia="en-US"/>
    </w:rPr>
  </w:style>
  <w:style w:type="paragraph" w:customStyle="1" w:styleId="1f">
    <w:name w:val="Подзаголовок1"/>
    <w:basedOn w:val="Normal"/>
    <w:next w:val="Normal"/>
    <w:uiPriority w:val="99"/>
    <w:rsid w:val="00BF7775"/>
    <w:pPr>
      <w:spacing w:after="60"/>
      <w:jc w:val="center"/>
      <w:outlineLvl w:val="1"/>
    </w:pPr>
    <w:rPr>
      <w:rFonts w:ascii="Cambria" w:hAnsi="Cambria"/>
      <w:sz w:val="24"/>
      <w:szCs w:val="24"/>
      <w:lang w:eastAsia="en-US"/>
    </w:rPr>
  </w:style>
  <w:style w:type="paragraph" w:customStyle="1" w:styleId="1f0">
    <w:name w:val="Верхний колонтитул1"/>
    <w:basedOn w:val="Normal"/>
    <w:next w:val="Header"/>
    <w:uiPriority w:val="99"/>
    <w:semiHidden/>
    <w:rsid w:val="00BF7775"/>
    <w:pPr>
      <w:tabs>
        <w:tab w:val="center" w:pos="4677"/>
        <w:tab w:val="right" w:pos="9355"/>
      </w:tabs>
    </w:pPr>
    <w:rPr>
      <w:rFonts w:ascii="Cambria" w:eastAsia="MS Mincho" w:hAnsi="Cambria"/>
      <w:sz w:val="24"/>
      <w:szCs w:val="24"/>
    </w:rPr>
  </w:style>
  <w:style w:type="character" w:customStyle="1" w:styleId="1f1">
    <w:name w:val="Гиперссылка1"/>
    <w:basedOn w:val="DefaultParagraphFont"/>
    <w:uiPriority w:val="99"/>
    <w:rsid w:val="00BF7775"/>
    <w:rPr>
      <w:rFonts w:cs="Times New Roman"/>
      <w:color w:val="0563C1"/>
      <w:u w:val="single"/>
    </w:rPr>
  </w:style>
  <w:style w:type="character" w:customStyle="1" w:styleId="num">
    <w:name w:val="num"/>
    <w:basedOn w:val="DefaultParagraphFont"/>
    <w:uiPriority w:val="99"/>
    <w:rsid w:val="00BF7775"/>
    <w:rPr>
      <w:rFonts w:cs="Times New Roman"/>
    </w:rPr>
  </w:style>
  <w:style w:type="character" w:customStyle="1" w:styleId="1f2">
    <w:name w:val="Выделение1"/>
    <w:basedOn w:val="DefaultParagraphFont"/>
    <w:uiPriority w:val="99"/>
    <w:rsid w:val="00BF7775"/>
    <w:rPr>
      <w:rFonts w:ascii="Calibri" w:hAnsi="Calibri" w:cs="Times New Roman"/>
      <w:b/>
      <w:i/>
      <w:iCs/>
    </w:rPr>
  </w:style>
  <w:style w:type="character" w:customStyle="1" w:styleId="textdefault">
    <w:name w:val="text_default"/>
    <w:basedOn w:val="DefaultParagraphFont"/>
    <w:uiPriority w:val="99"/>
    <w:rsid w:val="00BF7775"/>
    <w:rPr>
      <w:rFonts w:cs="Times New Roman"/>
    </w:rPr>
  </w:style>
  <w:style w:type="character" w:customStyle="1" w:styleId="head2">
    <w:name w:val="head_2"/>
    <w:basedOn w:val="DefaultParagraphFont"/>
    <w:uiPriority w:val="99"/>
    <w:rsid w:val="00BF7775"/>
    <w:rPr>
      <w:rFonts w:cs="Times New Roman"/>
    </w:rPr>
  </w:style>
  <w:style w:type="character" w:customStyle="1" w:styleId="113">
    <w:name w:val="Заголовок 1 Знак1"/>
    <w:basedOn w:val="DefaultParagraphFont"/>
    <w:uiPriority w:val="99"/>
    <w:rsid w:val="00BF7775"/>
    <w:rPr>
      <w:rFonts w:ascii="Calibri" w:eastAsia="MS Gothic" w:hAnsi="Calibri" w:cs="Times New Roman"/>
      <w:b/>
      <w:bCs/>
      <w:color w:val="365F91"/>
      <w:sz w:val="28"/>
      <w:szCs w:val="28"/>
      <w:lang w:eastAsia="en-US"/>
    </w:rPr>
  </w:style>
  <w:style w:type="character" w:customStyle="1" w:styleId="212">
    <w:name w:val="Заголовок 2 Знак1"/>
    <w:basedOn w:val="DefaultParagraphFont"/>
    <w:uiPriority w:val="99"/>
    <w:semiHidden/>
    <w:rsid w:val="00BF7775"/>
    <w:rPr>
      <w:rFonts w:ascii="Calibri" w:eastAsia="MS Gothic" w:hAnsi="Calibri" w:cs="Times New Roman"/>
      <w:b/>
      <w:bCs/>
      <w:color w:val="4F81BD"/>
      <w:sz w:val="26"/>
      <w:szCs w:val="26"/>
      <w:lang w:eastAsia="en-US"/>
    </w:rPr>
  </w:style>
  <w:style w:type="character" w:customStyle="1" w:styleId="310">
    <w:name w:val="Заголовок 3 Знак1"/>
    <w:basedOn w:val="DefaultParagraphFont"/>
    <w:uiPriority w:val="99"/>
    <w:semiHidden/>
    <w:rsid w:val="00BF7775"/>
    <w:rPr>
      <w:rFonts w:ascii="Calibri" w:eastAsia="MS Gothic" w:hAnsi="Calibri" w:cs="Times New Roman"/>
      <w:b/>
      <w:bCs/>
      <w:color w:val="4F81BD"/>
      <w:sz w:val="22"/>
      <w:szCs w:val="22"/>
      <w:lang w:eastAsia="en-US"/>
    </w:rPr>
  </w:style>
  <w:style w:type="character" w:customStyle="1" w:styleId="410">
    <w:name w:val="Заголовок 4 Знак1"/>
    <w:basedOn w:val="DefaultParagraphFont"/>
    <w:uiPriority w:val="99"/>
    <w:semiHidden/>
    <w:rsid w:val="00BF7775"/>
    <w:rPr>
      <w:rFonts w:ascii="Calibri" w:eastAsia="MS Gothic" w:hAnsi="Calibri" w:cs="Times New Roman"/>
      <w:b/>
      <w:bCs/>
      <w:i/>
      <w:iCs/>
      <w:color w:val="4F81BD"/>
      <w:sz w:val="22"/>
      <w:szCs w:val="22"/>
      <w:lang w:eastAsia="en-US"/>
    </w:rPr>
  </w:style>
  <w:style w:type="character" w:customStyle="1" w:styleId="511">
    <w:name w:val="Заголовок 5 Знак1"/>
    <w:basedOn w:val="DefaultParagraphFont"/>
    <w:uiPriority w:val="99"/>
    <w:semiHidden/>
    <w:rsid w:val="00BF7775"/>
    <w:rPr>
      <w:rFonts w:ascii="Calibri" w:eastAsia="MS Gothic" w:hAnsi="Calibri" w:cs="Times New Roman"/>
      <w:color w:val="243F60"/>
      <w:sz w:val="22"/>
      <w:szCs w:val="22"/>
      <w:lang w:eastAsia="en-US"/>
    </w:rPr>
  </w:style>
  <w:style w:type="character" w:customStyle="1" w:styleId="610">
    <w:name w:val="Заголовок 6 Знак1"/>
    <w:basedOn w:val="DefaultParagraphFont"/>
    <w:uiPriority w:val="99"/>
    <w:semiHidden/>
    <w:rsid w:val="00BF7775"/>
    <w:rPr>
      <w:rFonts w:ascii="Calibri" w:eastAsia="MS Gothic" w:hAnsi="Calibri" w:cs="Times New Roman"/>
      <w:i/>
      <w:iCs/>
      <w:color w:val="243F60"/>
      <w:sz w:val="22"/>
      <w:szCs w:val="22"/>
      <w:lang w:eastAsia="en-US"/>
    </w:rPr>
  </w:style>
  <w:style w:type="character" w:customStyle="1" w:styleId="710">
    <w:name w:val="Заголовок 7 Знак1"/>
    <w:basedOn w:val="DefaultParagraphFont"/>
    <w:uiPriority w:val="99"/>
    <w:semiHidden/>
    <w:rsid w:val="00BF7775"/>
    <w:rPr>
      <w:rFonts w:ascii="Calibri" w:eastAsia="MS Gothic" w:hAnsi="Calibri" w:cs="Times New Roman"/>
      <w:i/>
      <w:iCs/>
      <w:color w:val="404040"/>
      <w:sz w:val="22"/>
      <w:szCs w:val="22"/>
      <w:lang w:eastAsia="en-US"/>
    </w:rPr>
  </w:style>
  <w:style w:type="character" w:customStyle="1" w:styleId="810">
    <w:name w:val="Заголовок 8 Знак1"/>
    <w:basedOn w:val="DefaultParagraphFont"/>
    <w:uiPriority w:val="99"/>
    <w:semiHidden/>
    <w:rsid w:val="00BF7775"/>
    <w:rPr>
      <w:rFonts w:ascii="Calibri" w:eastAsia="MS Gothic" w:hAnsi="Calibri" w:cs="Times New Roman"/>
      <w:color w:val="404040"/>
      <w:sz w:val="20"/>
      <w:szCs w:val="20"/>
      <w:lang w:eastAsia="en-US"/>
    </w:rPr>
  </w:style>
  <w:style w:type="character" w:customStyle="1" w:styleId="910">
    <w:name w:val="Заголовок 9 Знак1"/>
    <w:basedOn w:val="DefaultParagraphFont"/>
    <w:uiPriority w:val="99"/>
    <w:semiHidden/>
    <w:rsid w:val="00BF7775"/>
    <w:rPr>
      <w:rFonts w:ascii="Calibri" w:eastAsia="MS Gothic" w:hAnsi="Calibri" w:cs="Times New Roman"/>
      <w:i/>
      <w:iCs/>
      <w:color w:val="404040"/>
      <w:sz w:val="20"/>
      <w:szCs w:val="20"/>
      <w:lang w:eastAsia="en-US"/>
    </w:rPr>
  </w:style>
  <w:style w:type="character" w:customStyle="1" w:styleId="1f3">
    <w:name w:val="Название Знак1"/>
    <w:basedOn w:val="DefaultParagraphFont"/>
    <w:uiPriority w:val="99"/>
    <w:rsid w:val="00BF7775"/>
    <w:rPr>
      <w:rFonts w:ascii="Calibri" w:eastAsia="MS Gothic" w:hAnsi="Calibri" w:cs="Times New Roman"/>
      <w:color w:val="17365D"/>
      <w:spacing w:val="5"/>
      <w:kern w:val="28"/>
      <w:sz w:val="52"/>
      <w:szCs w:val="52"/>
      <w:lang w:eastAsia="en-US"/>
    </w:rPr>
  </w:style>
  <w:style w:type="character" w:customStyle="1" w:styleId="1f4">
    <w:name w:val="Подзаголовок Знак1"/>
    <w:basedOn w:val="DefaultParagraphFont"/>
    <w:uiPriority w:val="99"/>
    <w:rsid w:val="00BF7775"/>
    <w:rPr>
      <w:rFonts w:ascii="Calibri" w:eastAsia="MS Gothic" w:hAnsi="Calibri" w:cs="Times New Roman"/>
      <w:i/>
      <w:iCs/>
      <w:color w:val="4F81BD"/>
      <w:spacing w:val="15"/>
      <w:lang w:eastAsia="en-US"/>
    </w:rPr>
  </w:style>
  <w:style w:type="character" w:customStyle="1" w:styleId="213">
    <w:name w:val="Цитата 2 Знак1"/>
    <w:basedOn w:val="DefaultParagraphFont"/>
    <w:uiPriority w:val="99"/>
    <w:rsid w:val="00BF7775"/>
    <w:rPr>
      <w:rFonts w:ascii="Cambria" w:hAnsi="Cambria" w:cs="Times New Roman"/>
      <w:i/>
      <w:iCs/>
      <w:color w:val="000000"/>
      <w:sz w:val="22"/>
      <w:szCs w:val="22"/>
      <w:lang w:eastAsia="en-US"/>
    </w:rPr>
  </w:style>
  <w:style w:type="character" w:customStyle="1" w:styleId="1f5">
    <w:name w:val="Выделенная цитата Знак1"/>
    <w:basedOn w:val="DefaultParagraphFont"/>
    <w:uiPriority w:val="99"/>
    <w:rsid w:val="00BF7775"/>
    <w:rPr>
      <w:rFonts w:ascii="Cambria" w:hAnsi="Cambria" w:cs="Times New Roman"/>
      <w:b/>
      <w:bCs/>
      <w:i/>
      <w:iCs/>
      <w:color w:val="4F81BD"/>
      <w:sz w:val="22"/>
      <w:szCs w:val="22"/>
      <w:lang w:eastAsia="en-US"/>
    </w:rPr>
  </w:style>
  <w:style w:type="character" w:customStyle="1" w:styleId="1f6">
    <w:name w:val="Верхний колонтитул Знак1"/>
    <w:basedOn w:val="DefaultParagraphFont"/>
    <w:uiPriority w:val="99"/>
    <w:semiHidden/>
    <w:rsid w:val="00BF7775"/>
    <w:rPr>
      <w:rFonts w:ascii="Cambria" w:hAnsi="Cambria" w:cs="Times New Roman"/>
      <w:sz w:val="22"/>
      <w:szCs w:val="22"/>
      <w:lang w:eastAsia="en-US"/>
    </w:rPr>
  </w:style>
  <w:style w:type="table" w:customStyle="1" w:styleId="TableNormal11">
    <w:name w:val="Table Normal11"/>
    <w:uiPriority w:val="99"/>
    <w:rsid w:val="00BF7775"/>
    <w:rPr>
      <w:rFonts w:eastAsia="Arial Unicode MS"/>
      <w:sz w:val="20"/>
      <w:szCs w:val="20"/>
      <w:lang w:eastAsia="en-US"/>
    </w:rPr>
    <w:tblPr>
      <w:tblCellMar>
        <w:top w:w="0" w:type="dxa"/>
        <w:left w:w="0" w:type="dxa"/>
        <w:bottom w:w="0" w:type="dxa"/>
        <w:right w:w="0" w:type="dxa"/>
      </w:tblCellMar>
    </w:tblPr>
  </w:style>
  <w:style w:type="table" w:customStyle="1" w:styleId="114">
    <w:name w:val="Сетка таблицы11"/>
    <w:uiPriority w:val="99"/>
    <w:rsid w:val="00BF7775"/>
    <w:rPr>
      <w:rFonts w:ascii="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uiPriority w:val="99"/>
    <w:rsid w:val="00BF7775"/>
    <w:rPr>
      <w:rFonts w:ascii="Cambria" w:eastAsia="MS Mincho" w:hAnsi="Cambria"/>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uiPriority w:val="99"/>
    <w:rsid w:val="00BF7775"/>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1">
    <w:name w:val="List 01"/>
    <w:rsid w:val="005D5266"/>
    <w:pPr>
      <w:numPr>
        <w:numId w:val="10"/>
      </w:numPr>
    </w:pPr>
  </w:style>
</w:styles>
</file>

<file path=word/webSettings.xml><?xml version="1.0" encoding="utf-8"?>
<w:webSettings xmlns:r="http://schemas.openxmlformats.org/officeDocument/2006/relationships" xmlns:w="http://schemas.openxmlformats.org/wordprocessingml/2006/main">
  <w:divs>
    <w:div w:id="1464929694">
      <w:marLeft w:val="0"/>
      <w:marRight w:val="0"/>
      <w:marTop w:val="0"/>
      <w:marBottom w:val="0"/>
      <w:divBdr>
        <w:top w:val="none" w:sz="0" w:space="0" w:color="auto"/>
        <w:left w:val="none" w:sz="0" w:space="0" w:color="auto"/>
        <w:bottom w:val="none" w:sz="0" w:space="0" w:color="auto"/>
        <w:right w:val="none" w:sz="0" w:space="0" w:color="auto"/>
      </w:divBdr>
    </w:div>
    <w:div w:id="1464929695">
      <w:marLeft w:val="0"/>
      <w:marRight w:val="0"/>
      <w:marTop w:val="0"/>
      <w:marBottom w:val="0"/>
      <w:divBdr>
        <w:top w:val="none" w:sz="0" w:space="0" w:color="auto"/>
        <w:left w:val="none" w:sz="0" w:space="0" w:color="auto"/>
        <w:bottom w:val="none" w:sz="0" w:space="0" w:color="auto"/>
        <w:right w:val="none" w:sz="0" w:space="0" w:color="auto"/>
      </w:divBdr>
    </w:div>
    <w:div w:id="1464929696">
      <w:marLeft w:val="0"/>
      <w:marRight w:val="0"/>
      <w:marTop w:val="0"/>
      <w:marBottom w:val="0"/>
      <w:divBdr>
        <w:top w:val="none" w:sz="0" w:space="0" w:color="auto"/>
        <w:left w:val="none" w:sz="0" w:space="0" w:color="auto"/>
        <w:bottom w:val="none" w:sz="0" w:space="0" w:color="auto"/>
        <w:right w:val="none" w:sz="0" w:space="0" w:color="auto"/>
      </w:divBdr>
    </w:div>
    <w:div w:id="1464929697">
      <w:marLeft w:val="0"/>
      <w:marRight w:val="0"/>
      <w:marTop w:val="0"/>
      <w:marBottom w:val="0"/>
      <w:divBdr>
        <w:top w:val="none" w:sz="0" w:space="0" w:color="auto"/>
        <w:left w:val="none" w:sz="0" w:space="0" w:color="auto"/>
        <w:bottom w:val="none" w:sz="0" w:space="0" w:color="auto"/>
        <w:right w:val="none" w:sz="0" w:space="0" w:color="auto"/>
      </w:divBdr>
    </w:div>
    <w:div w:id="1464929698">
      <w:marLeft w:val="0"/>
      <w:marRight w:val="0"/>
      <w:marTop w:val="0"/>
      <w:marBottom w:val="0"/>
      <w:divBdr>
        <w:top w:val="none" w:sz="0" w:space="0" w:color="auto"/>
        <w:left w:val="none" w:sz="0" w:space="0" w:color="auto"/>
        <w:bottom w:val="none" w:sz="0" w:space="0" w:color="auto"/>
        <w:right w:val="none" w:sz="0" w:space="0" w:color="auto"/>
      </w:divBdr>
    </w:div>
    <w:div w:id="1464929699">
      <w:marLeft w:val="0"/>
      <w:marRight w:val="0"/>
      <w:marTop w:val="0"/>
      <w:marBottom w:val="0"/>
      <w:divBdr>
        <w:top w:val="none" w:sz="0" w:space="0" w:color="auto"/>
        <w:left w:val="none" w:sz="0" w:space="0" w:color="auto"/>
        <w:bottom w:val="none" w:sz="0" w:space="0" w:color="auto"/>
        <w:right w:val="none" w:sz="0" w:space="0" w:color="auto"/>
      </w:divBdr>
    </w:div>
    <w:div w:id="1464929700">
      <w:marLeft w:val="0"/>
      <w:marRight w:val="0"/>
      <w:marTop w:val="0"/>
      <w:marBottom w:val="0"/>
      <w:divBdr>
        <w:top w:val="none" w:sz="0" w:space="0" w:color="auto"/>
        <w:left w:val="none" w:sz="0" w:space="0" w:color="auto"/>
        <w:bottom w:val="none" w:sz="0" w:space="0" w:color="auto"/>
        <w:right w:val="none" w:sz="0" w:space="0" w:color="auto"/>
      </w:divBdr>
    </w:div>
    <w:div w:id="1464929701">
      <w:marLeft w:val="0"/>
      <w:marRight w:val="0"/>
      <w:marTop w:val="0"/>
      <w:marBottom w:val="0"/>
      <w:divBdr>
        <w:top w:val="none" w:sz="0" w:space="0" w:color="auto"/>
        <w:left w:val="none" w:sz="0" w:space="0" w:color="auto"/>
        <w:bottom w:val="none" w:sz="0" w:space="0" w:color="auto"/>
        <w:right w:val="none" w:sz="0" w:space="0" w:color="auto"/>
      </w:divBdr>
    </w:div>
    <w:div w:id="1464929702">
      <w:marLeft w:val="0"/>
      <w:marRight w:val="0"/>
      <w:marTop w:val="0"/>
      <w:marBottom w:val="0"/>
      <w:divBdr>
        <w:top w:val="none" w:sz="0" w:space="0" w:color="auto"/>
        <w:left w:val="none" w:sz="0" w:space="0" w:color="auto"/>
        <w:bottom w:val="none" w:sz="0" w:space="0" w:color="auto"/>
        <w:right w:val="none" w:sz="0" w:space="0" w:color="auto"/>
      </w:divBdr>
    </w:div>
    <w:div w:id="1464929703">
      <w:marLeft w:val="0"/>
      <w:marRight w:val="0"/>
      <w:marTop w:val="0"/>
      <w:marBottom w:val="0"/>
      <w:divBdr>
        <w:top w:val="none" w:sz="0" w:space="0" w:color="auto"/>
        <w:left w:val="none" w:sz="0" w:space="0" w:color="auto"/>
        <w:bottom w:val="none" w:sz="0" w:space="0" w:color="auto"/>
        <w:right w:val="none" w:sz="0" w:space="0" w:color="auto"/>
      </w:divBdr>
    </w:div>
    <w:div w:id="1464929704">
      <w:marLeft w:val="0"/>
      <w:marRight w:val="0"/>
      <w:marTop w:val="0"/>
      <w:marBottom w:val="0"/>
      <w:divBdr>
        <w:top w:val="none" w:sz="0" w:space="0" w:color="auto"/>
        <w:left w:val="none" w:sz="0" w:space="0" w:color="auto"/>
        <w:bottom w:val="none" w:sz="0" w:space="0" w:color="auto"/>
        <w:right w:val="none" w:sz="0" w:space="0" w:color="auto"/>
      </w:divBdr>
    </w:div>
    <w:div w:id="1464929705">
      <w:marLeft w:val="0"/>
      <w:marRight w:val="0"/>
      <w:marTop w:val="0"/>
      <w:marBottom w:val="0"/>
      <w:divBdr>
        <w:top w:val="none" w:sz="0" w:space="0" w:color="auto"/>
        <w:left w:val="none" w:sz="0" w:space="0" w:color="auto"/>
        <w:bottom w:val="none" w:sz="0" w:space="0" w:color="auto"/>
        <w:right w:val="none" w:sz="0" w:space="0" w:color="auto"/>
      </w:divBdr>
    </w:div>
    <w:div w:id="1464929706">
      <w:marLeft w:val="0"/>
      <w:marRight w:val="0"/>
      <w:marTop w:val="0"/>
      <w:marBottom w:val="0"/>
      <w:divBdr>
        <w:top w:val="none" w:sz="0" w:space="0" w:color="auto"/>
        <w:left w:val="none" w:sz="0" w:space="0" w:color="auto"/>
        <w:bottom w:val="none" w:sz="0" w:space="0" w:color="auto"/>
        <w:right w:val="none" w:sz="0" w:space="0" w:color="auto"/>
      </w:divBdr>
    </w:div>
    <w:div w:id="1464929707">
      <w:marLeft w:val="0"/>
      <w:marRight w:val="0"/>
      <w:marTop w:val="0"/>
      <w:marBottom w:val="0"/>
      <w:divBdr>
        <w:top w:val="none" w:sz="0" w:space="0" w:color="auto"/>
        <w:left w:val="none" w:sz="0" w:space="0" w:color="auto"/>
        <w:bottom w:val="none" w:sz="0" w:space="0" w:color="auto"/>
        <w:right w:val="none" w:sz="0" w:space="0" w:color="auto"/>
      </w:divBdr>
    </w:div>
    <w:div w:id="1464929708">
      <w:marLeft w:val="0"/>
      <w:marRight w:val="0"/>
      <w:marTop w:val="0"/>
      <w:marBottom w:val="0"/>
      <w:divBdr>
        <w:top w:val="none" w:sz="0" w:space="0" w:color="auto"/>
        <w:left w:val="none" w:sz="0" w:space="0" w:color="auto"/>
        <w:bottom w:val="none" w:sz="0" w:space="0" w:color="auto"/>
        <w:right w:val="none" w:sz="0" w:space="0" w:color="auto"/>
      </w:divBdr>
    </w:div>
    <w:div w:id="1464929709">
      <w:marLeft w:val="0"/>
      <w:marRight w:val="0"/>
      <w:marTop w:val="0"/>
      <w:marBottom w:val="0"/>
      <w:divBdr>
        <w:top w:val="none" w:sz="0" w:space="0" w:color="auto"/>
        <w:left w:val="none" w:sz="0" w:space="0" w:color="auto"/>
        <w:bottom w:val="none" w:sz="0" w:space="0" w:color="auto"/>
        <w:right w:val="none" w:sz="0" w:space="0" w:color="auto"/>
      </w:divBdr>
    </w:div>
    <w:div w:id="1464929710">
      <w:marLeft w:val="0"/>
      <w:marRight w:val="0"/>
      <w:marTop w:val="0"/>
      <w:marBottom w:val="0"/>
      <w:divBdr>
        <w:top w:val="none" w:sz="0" w:space="0" w:color="auto"/>
        <w:left w:val="none" w:sz="0" w:space="0" w:color="auto"/>
        <w:bottom w:val="none" w:sz="0" w:space="0" w:color="auto"/>
        <w:right w:val="none" w:sz="0" w:space="0" w:color="auto"/>
      </w:divBdr>
    </w:div>
    <w:div w:id="1464929711">
      <w:marLeft w:val="0"/>
      <w:marRight w:val="0"/>
      <w:marTop w:val="0"/>
      <w:marBottom w:val="0"/>
      <w:divBdr>
        <w:top w:val="none" w:sz="0" w:space="0" w:color="auto"/>
        <w:left w:val="none" w:sz="0" w:space="0" w:color="auto"/>
        <w:bottom w:val="none" w:sz="0" w:space="0" w:color="auto"/>
        <w:right w:val="none" w:sz="0" w:space="0" w:color="auto"/>
      </w:divBdr>
    </w:div>
    <w:div w:id="1464929712">
      <w:marLeft w:val="0"/>
      <w:marRight w:val="0"/>
      <w:marTop w:val="0"/>
      <w:marBottom w:val="0"/>
      <w:divBdr>
        <w:top w:val="none" w:sz="0" w:space="0" w:color="auto"/>
        <w:left w:val="none" w:sz="0" w:space="0" w:color="auto"/>
        <w:bottom w:val="none" w:sz="0" w:space="0" w:color="auto"/>
        <w:right w:val="none" w:sz="0" w:space="0" w:color="auto"/>
      </w:divBdr>
    </w:div>
    <w:div w:id="1464929713">
      <w:marLeft w:val="0"/>
      <w:marRight w:val="0"/>
      <w:marTop w:val="0"/>
      <w:marBottom w:val="0"/>
      <w:divBdr>
        <w:top w:val="none" w:sz="0" w:space="0" w:color="auto"/>
        <w:left w:val="none" w:sz="0" w:space="0" w:color="auto"/>
        <w:bottom w:val="none" w:sz="0" w:space="0" w:color="auto"/>
        <w:right w:val="none" w:sz="0" w:space="0" w:color="auto"/>
      </w:divBdr>
    </w:div>
    <w:div w:id="146492971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8.png"/><Relationship Id="rId21" Type="http://schemas.openxmlformats.org/officeDocument/2006/relationships/image" Target="media/image9.png"/><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oleObject" Target="embeddings/oleObject20.bin"/><Relationship Id="rId63" Type="http://schemas.openxmlformats.org/officeDocument/2006/relationships/image" Target="media/image37.jpeg"/><Relationship Id="rId68" Type="http://schemas.openxmlformats.org/officeDocument/2006/relationships/image" Target="media/image42.jpeg"/><Relationship Id="rId7" Type="http://schemas.openxmlformats.org/officeDocument/2006/relationships/image" Target="media/image1.jpeg"/><Relationship Id="rId71" Type="http://schemas.openxmlformats.org/officeDocument/2006/relationships/image" Target="media/image45.jpeg"/><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3.png"/><Relationship Id="rId11" Type="http://schemas.openxmlformats.org/officeDocument/2006/relationships/image" Target="media/image4.png"/><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7.png"/><Relationship Id="rId40" Type="http://schemas.openxmlformats.org/officeDocument/2006/relationships/oleObject" Target="embeddings/oleObject16.bin"/><Relationship Id="rId45" Type="http://schemas.openxmlformats.org/officeDocument/2006/relationships/image" Target="media/image22.png"/><Relationship Id="rId53" Type="http://schemas.openxmlformats.org/officeDocument/2006/relationships/oleObject" Target="embeddings/oleObject19.bin"/><Relationship Id="rId58" Type="http://schemas.openxmlformats.org/officeDocument/2006/relationships/image" Target="media/image32.jpeg"/><Relationship Id="rId66" Type="http://schemas.openxmlformats.org/officeDocument/2006/relationships/image" Target="media/image40.jpe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6.png"/><Relationship Id="rId57" Type="http://schemas.openxmlformats.org/officeDocument/2006/relationships/image" Target="media/image31.jpeg"/><Relationship Id="rId61" Type="http://schemas.openxmlformats.org/officeDocument/2006/relationships/image" Target="media/image35.jpeg"/><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image" Target="media/image21.png"/><Relationship Id="rId52" Type="http://schemas.openxmlformats.org/officeDocument/2006/relationships/image" Target="media/image28.png"/><Relationship Id="rId60" Type="http://schemas.openxmlformats.org/officeDocument/2006/relationships/image" Target="media/image34.jpeg"/><Relationship Id="rId65" Type="http://schemas.openxmlformats.org/officeDocument/2006/relationships/image" Target="media/image39.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2.emf"/><Relationship Id="rId30" Type="http://schemas.openxmlformats.org/officeDocument/2006/relationships/oleObject" Target="embeddings/oleObject11.bin"/><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0.jpeg"/><Relationship Id="rId64" Type="http://schemas.openxmlformats.org/officeDocument/2006/relationships/image" Target="media/image38.jpeg"/><Relationship Id="rId69" Type="http://schemas.openxmlformats.org/officeDocument/2006/relationships/image" Target="media/image43.jpeg"/><Relationship Id="rId8" Type="http://schemas.openxmlformats.org/officeDocument/2006/relationships/image" Target="media/image2.jpeg"/><Relationship Id="rId51" Type="http://schemas.openxmlformats.org/officeDocument/2006/relationships/oleObject" Target="embeddings/oleObject18.bin"/><Relationship Id="rId72"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png"/><Relationship Id="rId38" Type="http://schemas.openxmlformats.org/officeDocument/2006/relationships/oleObject" Target="embeddings/oleObject15.bin"/><Relationship Id="rId46" Type="http://schemas.openxmlformats.org/officeDocument/2006/relationships/image" Target="media/image23.png"/><Relationship Id="rId59" Type="http://schemas.openxmlformats.org/officeDocument/2006/relationships/image" Target="media/image33.jpeg"/><Relationship Id="rId67" Type="http://schemas.openxmlformats.org/officeDocument/2006/relationships/image" Target="media/image41.jpeg"/><Relationship Id="rId20" Type="http://schemas.openxmlformats.org/officeDocument/2006/relationships/oleObject" Target="embeddings/oleObject6.bin"/><Relationship Id="rId41" Type="http://schemas.openxmlformats.org/officeDocument/2006/relationships/image" Target="media/image19.png"/><Relationship Id="rId54" Type="http://schemas.openxmlformats.org/officeDocument/2006/relationships/image" Target="media/image29.png"/><Relationship Id="rId62" Type="http://schemas.openxmlformats.org/officeDocument/2006/relationships/image" Target="media/image36.jpeg"/><Relationship Id="rId70" Type="http://schemas.openxmlformats.org/officeDocument/2006/relationships/image" Target="media/image44.jpeg"/><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www.cessi.ru/index.php?id=63" TargetMode="External"/><Relationship Id="rId2" Type="http://schemas.openxmlformats.org/officeDocument/2006/relationships/hyperlink" Target="http://ecsocman.hse.ru/iconf/16206509/index.html" TargetMode="External"/><Relationship Id="rId1" Type="http://schemas.openxmlformats.org/officeDocument/2006/relationships/hyperlink" Target="https://wciom.ru/index.php?id=236&amp;uid=1157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TotalTime>
  <Pages>57</Pages>
  <Words>15132</Words>
  <Characters>-32766</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Иванова**</dc:creator>
  <cp:keywords/>
  <dc:description/>
  <cp:lastModifiedBy>-</cp:lastModifiedBy>
  <cp:revision>5</cp:revision>
  <cp:lastPrinted>2017-01-27T11:17:00Z</cp:lastPrinted>
  <dcterms:created xsi:type="dcterms:W3CDTF">2017-01-30T11:38:00Z</dcterms:created>
  <dcterms:modified xsi:type="dcterms:W3CDTF">2017-03-20T06:46:00Z</dcterms:modified>
</cp:coreProperties>
</file>