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2B6" w:rsidRPr="00942681" w:rsidRDefault="004A52B6" w:rsidP="00F70A59">
      <w:pPr>
        <w:jc w:val="both"/>
        <w:outlineLvl w:val="0"/>
        <w:rPr>
          <w:rFonts w:ascii="Times New Roman" w:hAnsi="Times New Roman"/>
          <w:b/>
          <w:bCs/>
          <w:sz w:val="22"/>
          <w:szCs w:val="22"/>
        </w:rPr>
      </w:pPr>
    </w:p>
    <w:p w:rsidR="004A52B6" w:rsidRDefault="004A52B6" w:rsidP="007255ED">
      <w:pPr>
        <w:jc w:val="both"/>
        <w:outlineLvl w:val="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Гласность избирательного процесса (информирование избирателей и предвыборная агитация в СМИ, использование </w:t>
      </w:r>
      <w:r>
        <w:rPr>
          <w:rFonts w:ascii="Times New Roman" w:hAnsi="Times New Roman"/>
          <w:b/>
          <w:bCs/>
          <w:sz w:val="22"/>
          <w:szCs w:val="22"/>
          <w:lang w:val="en-US"/>
        </w:rPr>
        <w:t>QR</w:t>
      </w:r>
      <w:r>
        <w:rPr>
          <w:rFonts w:ascii="Times New Roman" w:hAnsi="Times New Roman"/>
          <w:b/>
          <w:bCs/>
          <w:sz w:val="22"/>
          <w:szCs w:val="22"/>
        </w:rPr>
        <w:t>-кода, видеонаблюдение)</w:t>
      </w:r>
    </w:p>
    <w:p w:rsidR="004A52B6" w:rsidRDefault="004A52B6" w:rsidP="007255ED">
      <w:pPr>
        <w:jc w:val="both"/>
        <w:outlineLvl w:val="0"/>
        <w:rPr>
          <w:rFonts w:ascii="Times New Roman" w:hAnsi="Times New Roman"/>
          <w:b/>
          <w:bCs/>
          <w:sz w:val="22"/>
          <w:szCs w:val="22"/>
        </w:rPr>
      </w:pPr>
    </w:p>
    <w:p w:rsidR="004A52B6" w:rsidRDefault="004A52B6" w:rsidP="007255E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A52B6" w:rsidRDefault="004A52B6" w:rsidP="00FA30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F7CD8">
        <w:rPr>
          <w:rFonts w:ascii="Times New Roman" w:hAnsi="Times New Roman" w:cs="Times New Roman"/>
        </w:rPr>
        <w:t xml:space="preserve">Выборы Президента Российской Федерации назначены на 18 марта 2018 года. </w:t>
      </w:r>
    </w:p>
    <w:p w:rsidR="004A52B6" w:rsidRDefault="004A52B6" w:rsidP="007255E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53C7">
        <w:rPr>
          <w:rFonts w:ascii="Times New Roman" w:hAnsi="Times New Roman" w:cs="Times New Roman"/>
        </w:rPr>
        <w:t>Информационное обеспечение выборов Президента Российской Федерации включает в себя информирование избирателей и предвыборную агитацию, способствует осознанному волеизъявлению избирателей, гласности выборов Президента Российской Федерации.</w:t>
      </w:r>
    </w:p>
    <w:p w:rsidR="004A52B6" w:rsidRDefault="004A52B6" w:rsidP="007255E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629F">
        <w:rPr>
          <w:rFonts w:ascii="Times New Roman" w:hAnsi="Times New Roman" w:cs="Times New Roman"/>
        </w:rPr>
        <w:t>На всех заседаниях любой избирательной комиссии, а также при подсчете голосов избирателей и осуществлении соответствующей участковой или территориальной избирательной комиссией работы со списками избирателей, с избирательными бюллетенями, протоколами об итогах голосования и со сводными таблицами об итогах голосования вправе присутствовать члены вышестоящих избирательных комиссий и работники их аппаратов, зарегистрированный кандидат, его доверенное лицо или уполномоченный предст</w:t>
      </w:r>
      <w:r>
        <w:rPr>
          <w:rFonts w:ascii="Times New Roman" w:hAnsi="Times New Roman" w:cs="Times New Roman"/>
        </w:rPr>
        <w:t>авитель по финансовым вопросам.</w:t>
      </w:r>
    </w:p>
    <w:p w:rsidR="004A52B6" w:rsidRDefault="004A52B6" w:rsidP="007255E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629F">
        <w:rPr>
          <w:rFonts w:ascii="Times New Roman" w:hAnsi="Times New Roman" w:cs="Times New Roman"/>
        </w:rPr>
        <w:t>На всех заседаниях избирательной комиссии и при осуществлении ею работы с вышеперечисленными документами вправе присутствовать представители средств массовой информации, за исключением заседаний избирательной комиссии при установлении ею итогов голосования, определении результатов выборов, а также при подсчете голосов избирателей. В этих случая вправе присутствовать представители средств массовой информации, работающие в редакциях средств массовой информации на основании заключенного не менее чем за 2 месяца до дня официального опубликования (публикации) решения о назначении выборов трудового или возмездного гражданско-правового договора, прошедшие соответствующую аккредитацию в порядке, установленном Центральной избирательной комиссией Российской Федерации.</w:t>
      </w:r>
      <w:r>
        <w:rPr>
          <w:rFonts w:ascii="Times New Roman" w:hAnsi="Times New Roman" w:cs="Times New Roman"/>
        </w:rPr>
        <w:t>Подача з</w:t>
      </w:r>
      <w:r w:rsidRPr="007A629F">
        <w:rPr>
          <w:rFonts w:ascii="Times New Roman" w:hAnsi="Times New Roman" w:cs="Times New Roman"/>
        </w:rPr>
        <w:t>аявк</w:t>
      </w:r>
      <w:r>
        <w:rPr>
          <w:rFonts w:ascii="Times New Roman" w:hAnsi="Times New Roman" w:cs="Times New Roman"/>
        </w:rPr>
        <w:t>и</w:t>
      </w:r>
      <w:r w:rsidRPr="007A629F">
        <w:rPr>
          <w:rFonts w:ascii="Times New Roman" w:hAnsi="Times New Roman" w:cs="Times New Roman"/>
        </w:rPr>
        <w:t xml:space="preserve"> на аккредитацию </w:t>
      </w:r>
      <w:r>
        <w:rPr>
          <w:rFonts w:ascii="Times New Roman" w:hAnsi="Times New Roman" w:cs="Times New Roman"/>
        </w:rPr>
        <w:t>осуществляется</w:t>
      </w:r>
      <w:r w:rsidRPr="007A629F">
        <w:rPr>
          <w:rFonts w:ascii="Times New Roman" w:hAnsi="Times New Roman" w:cs="Times New Roman"/>
        </w:rPr>
        <w:t xml:space="preserve"> редакциями средств массовой информации в</w:t>
      </w:r>
      <w:r>
        <w:rPr>
          <w:rFonts w:ascii="Times New Roman" w:hAnsi="Times New Roman" w:cs="Times New Roman"/>
        </w:rPr>
        <w:t xml:space="preserve"> Центральную избирательную комиссию в срок до 18.00 7 марта 2018 года или в </w:t>
      </w:r>
      <w:r w:rsidRPr="007A629F">
        <w:rPr>
          <w:rFonts w:ascii="Times New Roman" w:hAnsi="Times New Roman" w:cs="Times New Roman"/>
        </w:rPr>
        <w:t xml:space="preserve">Санкт-Петербургскую избирательную комиссию до 18.00 14 </w:t>
      </w:r>
      <w:r>
        <w:rPr>
          <w:rFonts w:ascii="Times New Roman" w:hAnsi="Times New Roman" w:cs="Times New Roman"/>
        </w:rPr>
        <w:t>марта</w:t>
      </w:r>
      <w:r w:rsidRPr="007A629F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8</w:t>
      </w:r>
      <w:r w:rsidRPr="007A629F">
        <w:rPr>
          <w:rFonts w:ascii="Times New Roman" w:hAnsi="Times New Roman" w:cs="Times New Roman"/>
        </w:rPr>
        <w:t xml:space="preserve"> года. Форма заявки на аккредитацию размещена на сайте </w:t>
      </w:r>
      <w:r>
        <w:rPr>
          <w:rFonts w:ascii="Times New Roman" w:hAnsi="Times New Roman" w:cs="Times New Roman"/>
        </w:rPr>
        <w:t xml:space="preserve">ЦИК России, а также на сайте </w:t>
      </w:r>
      <w:r w:rsidRPr="007A629F">
        <w:rPr>
          <w:rFonts w:ascii="Times New Roman" w:hAnsi="Times New Roman" w:cs="Times New Roman"/>
        </w:rPr>
        <w:t>Санкт-Петербургской избирательной комиссии.</w:t>
      </w:r>
      <w:r>
        <w:rPr>
          <w:rFonts w:ascii="Times New Roman" w:hAnsi="Times New Roman" w:cs="Times New Roman"/>
        </w:rPr>
        <w:t>Аккредитационные удостоверения, выданные Центральной избирательной комиссией, действуют на территории Российской Федерации, выданные Санкт-Петербургской избирательной комиссией - на территории Санкт-Петербурга.</w:t>
      </w:r>
    </w:p>
    <w:p w:rsidR="004A52B6" w:rsidRDefault="004A52B6" w:rsidP="00F10BC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10BC0">
        <w:rPr>
          <w:rFonts w:ascii="Times New Roman" w:hAnsi="Times New Roman" w:cs="Times New Roman"/>
        </w:rPr>
        <w:t>Зарегистрированные кандидаты,</w:t>
      </w:r>
      <w:r>
        <w:rPr>
          <w:rFonts w:ascii="Times New Roman" w:hAnsi="Times New Roman" w:cs="Times New Roman"/>
        </w:rPr>
        <w:t xml:space="preserve"> а также п</w:t>
      </w:r>
      <w:r w:rsidRPr="00F10BC0">
        <w:rPr>
          <w:rFonts w:ascii="Times New Roman" w:hAnsi="Times New Roman" w:cs="Times New Roman"/>
        </w:rPr>
        <w:t xml:space="preserve">олитические партии, выдвинувшие зарегистрированных кандидатов, имеют право на предоставление им бесплатного эфирного времени на каналах </w:t>
      </w:r>
      <w:r>
        <w:rPr>
          <w:rFonts w:ascii="Times New Roman" w:hAnsi="Times New Roman" w:cs="Times New Roman"/>
        </w:rPr>
        <w:t xml:space="preserve">двух региональных </w:t>
      </w:r>
      <w:r w:rsidRPr="00F10BC0">
        <w:rPr>
          <w:rFonts w:ascii="Times New Roman" w:hAnsi="Times New Roman" w:cs="Times New Roman"/>
        </w:rPr>
        <w:t xml:space="preserve">государственных организаций телерадиовещания </w:t>
      </w:r>
      <w:r>
        <w:rPr>
          <w:rFonts w:ascii="Times New Roman" w:hAnsi="Times New Roman" w:cs="Times New Roman"/>
        </w:rPr>
        <w:t xml:space="preserve">в Санкт-Петербурге </w:t>
      </w:r>
      <w:r w:rsidRPr="00F10BC0">
        <w:rPr>
          <w:rFonts w:ascii="Times New Roman" w:hAnsi="Times New Roman" w:cs="Times New Roman"/>
        </w:rPr>
        <w:t>на равных условиях</w:t>
      </w:r>
      <w:r>
        <w:rPr>
          <w:rFonts w:ascii="Times New Roman" w:hAnsi="Times New Roman" w:cs="Times New Roman"/>
        </w:rPr>
        <w:t xml:space="preserve">. Зарегистрированным кандидатам и политическим партиям </w:t>
      </w:r>
      <w:r w:rsidRPr="00F10BC0">
        <w:rPr>
          <w:rFonts w:ascii="Times New Roman" w:hAnsi="Times New Roman" w:cs="Times New Roman"/>
        </w:rPr>
        <w:t>предоставлено почти 2000 минут, это 33 часа вещания, в том числе более тысячи минут на совместные агитационные мероприятия, то есть дебаты. Пройдет 32 мероприятия, 4 из них по двум телеканалам и каждому кандидату будет выделено более 2 часов эфира. Более 6 часов эфира достанутся кандидатам для размещения агитационных роликов, это по 41,5 минуты на кандидата и более 8 часов получат политические партии, это по 72 минуты на каждую из 7 партий, выдвинувших кандидатов.</w:t>
      </w:r>
    </w:p>
    <w:p w:rsidR="004A52B6" w:rsidRDefault="004A52B6" w:rsidP="00F10BC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Также зарегистрированным кандидатам и политическим партиям 34 региональных средства массовой информации готовы предоставить платное эфирное время, печатную площадь, и 46 полиграфических организаций и индивидуальных предпринимателей готовы выполнять работы (оказывать услуги) по </w:t>
      </w:r>
      <w:r w:rsidRPr="00876C2F">
        <w:rPr>
          <w:rFonts w:ascii="Times New Roman" w:hAnsi="Times New Roman" w:cs="Times New Roman"/>
        </w:rPr>
        <w:t>изготовлению предвыборных печатных агитационных материалов</w:t>
      </w:r>
      <w:r>
        <w:rPr>
          <w:rFonts w:ascii="Times New Roman" w:hAnsi="Times New Roman" w:cs="Times New Roman"/>
        </w:rPr>
        <w:t>. Их перечень размещен на сайте Санкт-Петербургский избирательной комиссии в разделе «Выборы Президента Российской Федерации 18 марта 2018 года» в подразделе «Информационное обеспечение выборов».</w:t>
      </w:r>
    </w:p>
    <w:p w:rsidR="004A52B6" w:rsidRDefault="004A52B6" w:rsidP="005E1E6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020F2">
        <w:rPr>
          <w:rFonts w:ascii="Times New Roman" w:hAnsi="Times New Roman" w:cs="Times New Roman"/>
        </w:rPr>
        <w:t>В 2016 году впервые в России на 15 избирательных участках в Санкт-Петербурге была организована пилотная зона по применению ускоренного ввода данных протоколов УИК в систему ГАС «Выборы» с помощью QR-кодов. Теперь эта технология доработана и внедрена во всех регионах России. В частности, она позволит избежать технич</w:t>
      </w:r>
      <w:bookmarkStart w:id="0" w:name="_GoBack"/>
      <w:bookmarkEnd w:id="0"/>
      <w:r w:rsidRPr="001020F2">
        <w:rPr>
          <w:rFonts w:ascii="Times New Roman" w:hAnsi="Times New Roman" w:cs="Times New Roman"/>
        </w:rPr>
        <w:t xml:space="preserve">еских ошибок, укорит процесс подведения итогов выборов и повысит прозрачность избирательного процесса. </w:t>
      </w:r>
    </w:p>
    <w:p w:rsidR="004A52B6" w:rsidRDefault="004A52B6" w:rsidP="005E1E6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1E63">
        <w:rPr>
          <w:rFonts w:ascii="Times New Roman" w:hAnsi="Times New Roman" w:cs="Times New Roman"/>
        </w:rPr>
        <w:t xml:space="preserve">Во всех помещениях для голосования планируется организация видеонаблюдения. Исключение составляют только те помещения, где ее применение невозможно из-за врачебной тайны или иных требований законодательства. Порядок реализации определен ЦИК России. В 2018 году планируется организация видеонаблюдения и в </w:t>
      </w:r>
      <w:r>
        <w:rPr>
          <w:rFonts w:ascii="Times New Roman" w:hAnsi="Times New Roman" w:cs="Times New Roman"/>
        </w:rPr>
        <w:t>территориальных избирательных комиссиях</w:t>
      </w:r>
      <w:r w:rsidRPr="005E1E63">
        <w:rPr>
          <w:rFonts w:ascii="Times New Roman" w:hAnsi="Times New Roman" w:cs="Times New Roman"/>
        </w:rPr>
        <w:t xml:space="preserve"> при </w:t>
      </w:r>
      <w:r>
        <w:rPr>
          <w:rFonts w:ascii="Times New Roman" w:hAnsi="Times New Roman" w:cs="Times New Roman"/>
        </w:rPr>
        <w:t>установлении</w:t>
      </w:r>
      <w:r w:rsidRPr="005E1E63">
        <w:rPr>
          <w:rFonts w:ascii="Times New Roman" w:hAnsi="Times New Roman" w:cs="Times New Roman"/>
        </w:rPr>
        <w:t xml:space="preserve"> итогов голосования.</w:t>
      </w:r>
    </w:p>
    <w:p w:rsidR="004A52B6" w:rsidRDefault="004A52B6" w:rsidP="00C45AA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2681">
        <w:rPr>
          <w:rFonts w:ascii="Times New Roman" w:hAnsi="Times New Roman" w:cs="Times New Roman"/>
        </w:rPr>
        <w:t>Адреса избирательных комиссий и другую информацию о выборах можно найти на сайте ЦИК России </w:t>
      </w:r>
      <w:hyperlink r:id="rId5" w:tgtFrame="_blank" w:history="1">
        <w:r w:rsidRPr="00942681">
          <w:rPr>
            <w:rStyle w:val="Hyperlink"/>
            <w:rFonts w:ascii="Times New Roman" w:hAnsi="Times New Roman"/>
          </w:rPr>
          <w:t>www.cikrf.ru</w:t>
        </w:r>
      </w:hyperlink>
      <w:r w:rsidRPr="00942681">
        <w:rPr>
          <w:rFonts w:ascii="Times New Roman" w:hAnsi="Times New Roman" w:cs="Times New Roman"/>
        </w:rPr>
        <w:t xml:space="preserve"> и Санкт-Петербургской избирательной комиссии </w:t>
      </w:r>
      <w:hyperlink r:id="rId6" w:history="1">
        <w:r w:rsidRPr="00942681">
          <w:rPr>
            <w:rStyle w:val="Hyperlink"/>
            <w:rFonts w:ascii="Times New Roman" w:hAnsi="Times New Roman"/>
          </w:rPr>
          <w:t>www.st-petersburg.izbirkom.ru</w:t>
        </w:r>
      </w:hyperlink>
      <w:r w:rsidRPr="00942681">
        <w:rPr>
          <w:rFonts w:ascii="Times New Roman" w:hAnsi="Times New Roman" w:cs="Times New Roman"/>
        </w:rPr>
        <w:t xml:space="preserve"> , а также подписавшись на аккаунты комиссий в социальных сетях. </w:t>
      </w:r>
    </w:p>
    <w:sectPr w:rsidR="004A52B6" w:rsidSect="0069211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B25C2"/>
    <w:multiLevelType w:val="hybridMultilevel"/>
    <w:tmpl w:val="8AFC794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3F87"/>
    <w:rsid w:val="000561BD"/>
    <w:rsid w:val="00070060"/>
    <w:rsid w:val="00096194"/>
    <w:rsid w:val="000D2BEC"/>
    <w:rsid w:val="000F7E25"/>
    <w:rsid w:val="001020F2"/>
    <w:rsid w:val="0018416C"/>
    <w:rsid w:val="001919D9"/>
    <w:rsid w:val="001C5D77"/>
    <w:rsid w:val="00210B43"/>
    <w:rsid w:val="002161C5"/>
    <w:rsid w:val="002625BE"/>
    <w:rsid w:val="00265FDC"/>
    <w:rsid w:val="002874E9"/>
    <w:rsid w:val="0029126A"/>
    <w:rsid w:val="00293F87"/>
    <w:rsid w:val="002B33CF"/>
    <w:rsid w:val="00310A56"/>
    <w:rsid w:val="0033739E"/>
    <w:rsid w:val="00366545"/>
    <w:rsid w:val="003A342B"/>
    <w:rsid w:val="003C2B95"/>
    <w:rsid w:val="003C730F"/>
    <w:rsid w:val="004013D1"/>
    <w:rsid w:val="00481C71"/>
    <w:rsid w:val="004A52B6"/>
    <w:rsid w:val="004B1D73"/>
    <w:rsid w:val="004E38A4"/>
    <w:rsid w:val="004F7CD8"/>
    <w:rsid w:val="00520E86"/>
    <w:rsid w:val="00532A2A"/>
    <w:rsid w:val="005409C1"/>
    <w:rsid w:val="00551C64"/>
    <w:rsid w:val="00591055"/>
    <w:rsid w:val="005C53B7"/>
    <w:rsid w:val="005D3CBF"/>
    <w:rsid w:val="005E1871"/>
    <w:rsid w:val="005E1E63"/>
    <w:rsid w:val="005F395F"/>
    <w:rsid w:val="00620C7C"/>
    <w:rsid w:val="006810F5"/>
    <w:rsid w:val="0069211B"/>
    <w:rsid w:val="006944E2"/>
    <w:rsid w:val="007255ED"/>
    <w:rsid w:val="00766473"/>
    <w:rsid w:val="007A200B"/>
    <w:rsid w:val="007A629F"/>
    <w:rsid w:val="007C7730"/>
    <w:rsid w:val="007E260A"/>
    <w:rsid w:val="008353C7"/>
    <w:rsid w:val="00876C2F"/>
    <w:rsid w:val="008822DB"/>
    <w:rsid w:val="008A58AE"/>
    <w:rsid w:val="0091520A"/>
    <w:rsid w:val="00931383"/>
    <w:rsid w:val="00942681"/>
    <w:rsid w:val="00980A68"/>
    <w:rsid w:val="00990445"/>
    <w:rsid w:val="009C7B0E"/>
    <w:rsid w:val="00A40637"/>
    <w:rsid w:val="00A53F0D"/>
    <w:rsid w:val="00AC160E"/>
    <w:rsid w:val="00B06096"/>
    <w:rsid w:val="00BC692A"/>
    <w:rsid w:val="00BD0D17"/>
    <w:rsid w:val="00BD77E9"/>
    <w:rsid w:val="00C45AA3"/>
    <w:rsid w:val="00C63EB8"/>
    <w:rsid w:val="00C90C09"/>
    <w:rsid w:val="00D255EB"/>
    <w:rsid w:val="00D34988"/>
    <w:rsid w:val="00D53520"/>
    <w:rsid w:val="00D73E47"/>
    <w:rsid w:val="00DD3355"/>
    <w:rsid w:val="00DE7AD3"/>
    <w:rsid w:val="00E11B97"/>
    <w:rsid w:val="00E24C95"/>
    <w:rsid w:val="00E66B85"/>
    <w:rsid w:val="00E770D1"/>
    <w:rsid w:val="00E840EB"/>
    <w:rsid w:val="00F10BC0"/>
    <w:rsid w:val="00F16C34"/>
    <w:rsid w:val="00F17068"/>
    <w:rsid w:val="00F63E48"/>
    <w:rsid w:val="00F67244"/>
    <w:rsid w:val="00F70A59"/>
    <w:rsid w:val="00F97995"/>
    <w:rsid w:val="00FA2C03"/>
    <w:rsid w:val="00FA30DA"/>
    <w:rsid w:val="00FB3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00B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293F87"/>
    <w:rPr>
      <w:rFonts w:cs="Times New Roman"/>
    </w:rPr>
  </w:style>
  <w:style w:type="character" w:styleId="Hyperlink">
    <w:name w:val="Hyperlink"/>
    <w:basedOn w:val="DefaultParagraphFont"/>
    <w:uiPriority w:val="99"/>
    <w:rsid w:val="00293F87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BD77E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0D2BE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08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-petersburg.izbirkom.ru" TargetMode="External"/><Relationship Id="rId5" Type="http://schemas.openxmlformats.org/officeDocument/2006/relationships/hyperlink" Target="https://vk.com/away.php?to=http%3A%2F%2Fwww.cikrf.ru%2Fservices%2Flk_address%2F&amp;post=-151165928_257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81</TotalTime>
  <Pages>1</Pages>
  <Words>725</Words>
  <Characters>4134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Марголин Григорий</dc:creator>
  <cp:keywords/>
  <dc:description/>
  <cp:lastModifiedBy>-</cp:lastModifiedBy>
  <cp:revision>8</cp:revision>
  <cp:lastPrinted>2018-02-21T08:04:00Z</cp:lastPrinted>
  <dcterms:created xsi:type="dcterms:W3CDTF">2018-02-20T10:55:00Z</dcterms:created>
  <dcterms:modified xsi:type="dcterms:W3CDTF">2018-02-22T07:17:00Z</dcterms:modified>
</cp:coreProperties>
</file>