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2556" w:rsidRDefault="00C82556" w:rsidP="001416B3">
      <w:pPr>
        <w:pStyle w:val="NormalWeb"/>
        <w:spacing w:before="0" w:beforeAutospacing="0" w:after="0" w:afterAutospacing="0" w:line="240" w:lineRule="atLeast"/>
        <w:jc w:val="both"/>
        <w:rPr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18"/>
          <w:szCs w:val="18"/>
        </w:rPr>
        <w:t> </w:t>
      </w:r>
      <w:r w:rsidRPr="001416B3">
        <w:rPr>
          <w:color w:val="000000"/>
          <w:sz w:val="28"/>
          <w:szCs w:val="28"/>
        </w:rPr>
        <w:t xml:space="preserve">В санатории «Северная Ривьера», расположенном в Курортном районе Санкт-Петербурга   в городе Зеленогорск, в преддверии пожароопасного периода сотрудники отдела надзорной деятельности и профилактической работы Курортного района совместно с персоналом санатория    отрабатывали действия по тушению условного пожара и эвакуации.  Главная задача проведенной тренировки – отработка на практике плана эвакуации отдыхающих и персонала санатория из жилого корпуса. По легенде, из-за короткого замыкания электропроводки в одном из жилых корпусов  произошло загорание. Пожар развивался стремительно, через несколько минут едкий дым заполнил помещения всего здания,  где находились отдыхающие.Администрация и персонал санатория организовано и оперативно  эвакуировали отдыхающих. Всего было эвакуировано 60  отдыхающих  и 15 человек обслуживающего персонала санатория. </w:t>
      </w:r>
      <w:r w:rsidRPr="001416B3">
        <w:rPr>
          <w:sz w:val="28"/>
          <w:szCs w:val="28"/>
          <w:lang w:eastAsia="en-US"/>
        </w:rPr>
        <w:t xml:space="preserve">А также проведен инструктаж с руководителями, обслуживающим персоналом </w:t>
      </w:r>
      <w:r>
        <w:rPr>
          <w:sz w:val="28"/>
          <w:szCs w:val="28"/>
          <w:lang w:eastAsia="en-US"/>
        </w:rPr>
        <w:t>по</w:t>
      </w:r>
      <w:r w:rsidRPr="001416B3">
        <w:rPr>
          <w:sz w:val="28"/>
          <w:szCs w:val="28"/>
          <w:lang w:eastAsia="en-US"/>
        </w:rPr>
        <w:t xml:space="preserve"> вопросам соблюдения </w:t>
      </w:r>
      <w:r>
        <w:rPr>
          <w:sz w:val="28"/>
          <w:szCs w:val="28"/>
          <w:lang w:eastAsia="en-US"/>
        </w:rPr>
        <w:t>м</w:t>
      </w:r>
      <w:r w:rsidRPr="001416B3">
        <w:rPr>
          <w:sz w:val="28"/>
          <w:szCs w:val="28"/>
          <w:lang w:eastAsia="en-US"/>
        </w:rPr>
        <w:t>ер безопасности и необходимых действий при угрозе или возникновении чрезвычайных ситуаций.</w:t>
      </w:r>
      <w:r>
        <w:rPr>
          <w:sz w:val="28"/>
          <w:szCs w:val="28"/>
          <w:lang w:eastAsia="en-US"/>
        </w:rPr>
        <w:t xml:space="preserve"> </w:t>
      </w:r>
      <w:r w:rsidRPr="001416B3">
        <w:rPr>
          <w:color w:val="000000"/>
          <w:sz w:val="28"/>
          <w:szCs w:val="28"/>
        </w:rPr>
        <w:t>Подобные занятия в санатории «Северная Ривьера» проводятся ежегодно, все работники учреждения проходят обучение и знают свои обязанности в случае возникновения нештатной ситуации.</w:t>
      </w:r>
    </w:p>
    <w:p w:rsidR="00C82556" w:rsidRDefault="00C82556" w:rsidP="001416B3">
      <w:pPr>
        <w:pStyle w:val="NormalWeb"/>
        <w:spacing w:before="0" w:beforeAutospacing="0" w:after="0" w:afterAutospacing="0" w:line="240" w:lineRule="atLeast"/>
        <w:jc w:val="both"/>
        <w:rPr>
          <w:color w:val="000000"/>
          <w:sz w:val="28"/>
          <w:szCs w:val="28"/>
        </w:rPr>
      </w:pPr>
    </w:p>
    <w:p w:rsidR="00C82556" w:rsidRPr="001416B3" w:rsidRDefault="00C82556" w:rsidP="001416B3">
      <w:pPr>
        <w:pStyle w:val="NormalWeb"/>
        <w:spacing w:before="0" w:beforeAutospacing="0" w:after="0" w:afterAutospacing="0" w:line="240" w:lineRule="atLeast"/>
        <w:jc w:val="both"/>
        <w:rPr>
          <w:color w:val="000000"/>
          <w:sz w:val="28"/>
          <w:szCs w:val="28"/>
        </w:rPr>
      </w:pPr>
      <w:r w:rsidRPr="001416B3">
        <w:rPr>
          <w:color w:val="000000"/>
          <w:sz w:val="28"/>
          <w:szCs w:val="28"/>
        </w:rPr>
        <w:t> </w:t>
      </w:r>
    </w:p>
    <w:p w:rsidR="00C82556" w:rsidRPr="000647DF" w:rsidRDefault="00C82556" w:rsidP="007C0B32">
      <w:pPr>
        <w:pStyle w:val="NormalWeb"/>
        <w:spacing w:before="0" w:beforeAutospacing="0" w:after="0" w:afterAutospacing="0" w:line="240" w:lineRule="atLeast"/>
        <w:rPr>
          <w:color w:val="000000"/>
        </w:rPr>
      </w:pPr>
      <w:r w:rsidRPr="000647DF">
        <w:rPr>
          <w:color w:val="000000"/>
        </w:rPr>
        <w:t>ОНДПР Курортного района УНДПР ГУ МЧС России по СПб</w:t>
      </w:r>
    </w:p>
    <w:p w:rsidR="00C82556" w:rsidRPr="000647DF" w:rsidRDefault="00C82556" w:rsidP="007C0B32">
      <w:pPr>
        <w:pStyle w:val="NormalWeb"/>
        <w:spacing w:before="0" w:beforeAutospacing="0" w:after="0" w:afterAutospacing="0" w:line="240" w:lineRule="atLeast"/>
        <w:rPr>
          <w:color w:val="000000"/>
        </w:rPr>
      </w:pPr>
      <w:r w:rsidRPr="000647DF">
        <w:rPr>
          <w:color w:val="000000"/>
        </w:rPr>
        <w:t>ВДПО в г.Зеленогорск</w:t>
      </w:r>
    </w:p>
    <w:p w:rsidR="00C82556" w:rsidRDefault="00C82556">
      <w:bookmarkStart w:id="0" w:name="_GoBack"/>
      <w:bookmarkEnd w:id="0"/>
    </w:p>
    <w:p w:rsidR="00C82556" w:rsidRDefault="00C82556">
      <w:r w:rsidRPr="00F519E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7.5pt;height:285pt">
            <v:imagedata r:id="rId4" o:title=""/>
          </v:shape>
        </w:pict>
      </w:r>
    </w:p>
    <w:p w:rsidR="00C82556" w:rsidRDefault="00C82556"/>
    <w:p w:rsidR="00C82556" w:rsidRDefault="00C82556"/>
    <w:p w:rsidR="00C82556" w:rsidRDefault="00C82556">
      <w:r w:rsidRPr="00F519E4">
        <w:pict>
          <v:shape id="_x0000_i1026" type="#_x0000_t75" style="width:342pt;height:228pt">
            <v:imagedata r:id="rId5" o:title=""/>
          </v:shape>
        </w:pict>
      </w:r>
    </w:p>
    <w:p w:rsidR="00C82556" w:rsidRDefault="00C82556"/>
    <w:p w:rsidR="00C82556" w:rsidRDefault="00C82556">
      <w:r>
        <w:rPr>
          <w:noProof/>
          <w:lang w:eastAsia="ru-RU"/>
        </w:rPr>
      </w:r>
      <w:r>
        <w:pict>
          <v:shape id="_x0000_s1026" type="#_x0000_t75" style="width:231.75pt;height:347.25pt;mso-position-horizontal-relative:char;mso-position-vertical-relative:line">
            <v:imagedata r:id="rId6" o:title=""/>
            <w10:anchorlock/>
          </v:shape>
        </w:pict>
      </w:r>
    </w:p>
    <w:p w:rsidR="00C82556" w:rsidRDefault="00C82556"/>
    <w:p w:rsidR="00C82556" w:rsidRPr="00F519E4" w:rsidRDefault="00C82556">
      <w:r w:rsidRPr="00F519E4">
        <w:pict>
          <v:shape id="_x0000_i1028" type="#_x0000_t75" style="width:352.5pt;height:234.75pt">
            <v:imagedata r:id="rId7" o:title=""/>
          </v:shape>
        </w:pict>
      </w:r>
    </w:p>
    <w:sectPr w:rsidR="00C82556" w:rsidRPr="00F519E4" w:rsidSect="004343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83D82"/>
    <w:rsid w:val="000647DF"/>
    <w:rsid w:val="001416B3"/>
    <w:rsid w:val="00144D06"/>
    <w:rsid w:val="004343B6"/>
    <w:rsid w:val="00441677"/>
    <w:rsid w:val="00683D82"/>
    <w:rsid w:val="007C0B32"/>
    <w:rsid w:val="00B94735"/>
    <w:rsid w:val="00C82556"/>
    <w:rsid w:val="00D92198"/>
    <w:rsid w:val="00F519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43B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683D8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4823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57</TotalTime>
  <Pages>3</Pages>
  <Words>200</Words>
  <Characters>1140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Пропаганда</dc:creator>
  <cp:keywords/>
  <dc:description/>
  <cp:lastModifiedBy>-</cp:lastModifiedBy>
  <cp:revision>6</cp:revision>
  <dcterms:created xsi:type="dcterms:W3CDTF">2018-04-19T13:43:00Z</dcterms:created>
  <dcterms:modified xsi:type="dcterms:W3CDTF">2018-04-27T12:48:00Z</dcterms:modified>
</cp:coreProperties>
</file>