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B19BD" w:rsidRPr="001A4842" w:rsidRDefault="00CB19BD" w:rsidP="001A4842">
      <w:pPr>
        <w:pStyle w:val="NormalWeb"/>
        <w:shd w:val="clear" w:color="auto" w:fill="FFFFFF"/>
        <w:spacing w:before="150" w:beforeAutospacing="0" w:after="150" w:afterAutospacing="0" w:line="408" w:lineRule="atLeast"/>
        <w:ind w:left="75" w:right="75"/>
        <w:jc w:val="both"/>
        <w:rPr>
          <w:color w:val="000000"/>
        </w:rPr>
      </w:pPr>
      <w:r w:rsidRPr="001A4842">
        <w:rPr>
          <w:color w:val="000000"/>
        </w:rPr>
        <w:t>Привычное расписание отдыха в детском оздоровительном лагере «Буревестник» нарушили звуки сирен пожарной машины и автомобиля скорой помощи. Так началось для отдыхающих здесь детей комплексное занятие по безопасности</w:t>
      </w:r>
      <w:r>
        <w:rPr>
          <w:color w:val="000000"/>
        </w:rPr>
        <w:t xml:space="preserve"> «112»</w:t>
      </w:r>
      <w:r w:rsidRPr="001A4842">
        <w:rPr>
          <w:color w:val="000000"/>
        </w:rPr>
        <w:t>, в рамках которого они смогли узнать основные правила пожарной безопасности, правила поведения на воде и спасения утопающих, познакомились с азами оказания первой помощи и пр.</w:t>
      </w:r>
    </w:p>
    <w:p w:rsidR="00CB19BD" w:rsidRPr="001A4842" w:rsidRDefault="00CB19BD" w:rsidP="001A4842">
      <w:pPr>
        <w:pStyle w:val="NormalWeb"/>
        <w:shd w:val="clear" w:color="auto" w:fill="FFFFFF"/>
        <w:spacing w:before="150" w:beforeAutospacing="0" w:after="150" w:afterAutospacing="0" w:line="408" w:lineRule="atLeast"/>
        <w:ind w:left="75" w:right="75"/>
        <w:jc w:val="both"/>
        <w:rPr>
          <w:color w:val="000000"/>
        </w:rPr>
      </w:pPr>
      <w:r w:rsidRPr="001A4842">
        <w:rPr>
          <w:color w:val="000000"/>
        </w:rPr>
        <w:t>Сначала в одном из жилых корпусов провели тренировку по эвакуации в случае возникновения пожара и спасении людей. По легенде: огонь вспыхнул в комнате на втором этаже. Основная масса проживающих покинула здание самостоятельно, однако нашлись те, кто в общей суматохе не сумел выбраться и остался внутри, дожидаясь помощи спасателей. Прибывшие к месту условного ЧП пожарные эвакуировали двоих подростков при помощи спасательных устройств. После этого перешли к следующей части занятия.</w:t>
      </w:r>
    </w:p>
    <w:p w:rsidR="00CB19BD" w:rsidRPr="001A4842" w:rsidRDefault="00CB19BD" w:rsidP="001A4842">
      <w:pPr>
        <w:pStyle w:val="NormalWeb"/>
        <w:shd w:val="clear" w:color="auto" w:fill="FFFFFF"/>
        <w:spacing w:before="150" w:beforeAutospacing="0" w:after="150" w:afterAutospacing="0" w:line="408" w:lineRule="atLeast"/>
        <w:ind w:left="75" w:right="75"/>
        <w:jc w:val="both"/>
        <w:rPr>
          <w:color w:val="000000"/>
        </w:rPr>
      </w:pPr>
      <w:r w:rsidRPr="001A4842">
        <w:rPr>
          <w:color w:val="000000"/>
        </w:rPr>
        <w:t xml:space="preserve">Сотрудники Отдела надзорной деятельности и профилактической работы Курортного района и районного отделения Всероссийского добровольного пожарного общества напомнили ребятам правила пожарной безопасности и номера вызова экстренных служб, а также продемонстрировали, как правильно пользоваться огнетушителем. Сотрудники Государственной инспекции по маломерным судам и территориального отдела </w:t>
      </w:r>
      <w:bookmarkStart w:id="0" w:name="_GoBack"/>
      <w:bookmarkEnd w:id="0"/>
      <w:r w:rsidRPr="001A4842">
        <w:rPr>
          <w:color w:val="000000"/>
        </w:rPr>
        <w:t>Управления гражданской защиты по Курортному району познакомили их с устройством противогаза, показали способы спасения людей на воде и с помощью специального манекена рассказали о том, как можно оказать пострадавшему первую доврачебную помощь. Параллельно с этим в бассейне лагеря шло занятие по безопасности во время отдыха на водоёмах, которое для школьников провёл лично начальник водолазной службы Спецчасти ФПС Санкт – Петербурга Семён Васильев. Он рассказал ребятам основные правила безопасного поведения на воде, объяснив при этом на примерах из своей рабочей практики, почему нельзя баловаться во время купания, и к каким печальным последствиям могут привести необдуманные действия на водоёмах. После теории несколько добровольных пловцов продемонстрировали только что полученные знания, нырнув в бассейн вместе со своим учителем, они показали остальным, как можно оказать помощь утопающему.</w:t>
      </w:r>
    </w:p>
    <w:p w:rsidR="00CB19BD" w:rsidRPr="001A4842" w:rsidRDefault="00CB19BD" w:rsidP="001A4842">
      <w:pPr>
        <w:pStyle w:val="NormalWeb"/>
        <w:shd w:val="clear" w:color="auto" w:fill="FFFFFF"/>
        <w:spacing w:before="150" w:beforeAutospacing="0" w:after="150" w:afterAutospacing="0" w:line="408" w:lineRule="atLeast"/>
        <w:ind w:left="75" w:right="75"/>
        <w:jc w:val="both"/>
        <w:rPr>
          <w:color w:val="000000"/>
        </w:rPr>
      </w:pPr>
      <w:r w:rsidRPr="001A4842">
        <w:rPr>
          <w:color w:val="000000"/>
        </w:rPr>
        <w:t>Мероприятие прошло в рамках объявленного в системе МЧС России Года культуры безопасности.</w:t>
      </w:r>
    </w:p>
    <w:p w:rsidR="00CB19BD" w:rsidRDefault="00CB19BD" w:rsidP="001A4842">
      <w:pPr>
        <w:pStyle w:val="NormalWeb"/>
        <w:shd w:val="clear" w:color="auto" w:fill="FFFFFF"/>
        <w:spacing w:before="150" w:beforeAutospacing="0" w:after="150" w:afterAutospacing="0" w:line="408" w:lineRule="atLeast"/>
        <w:ind w:left="75" w:right="75"/>
        <w:jc w:val="both"/>
        <w:rPr>
          <w:color w:val="000000"/>
          <w:sz w:val="28"/>
          <w:szCs w:val="28"/>
        </w:rPr>
      </w:pPr>
    </w:p>
    <w:p w:rsidR="00CB19BD" w:rsidRPr="00066E50" w:rsidRDefault="00CB19BD" w:rsidP="001A4842">
      <w:pPr>
        <w:spacing w:after="0" w:line="240" w:lineRule="auto"/>
        <w:rPr>
          <w:rFonts w:ascii="Times New Roman" w:hAnsi="Times New Roman"/>
        </w:rPr>
      </w:pPr>
      <w:r w:rsidRPr="00066E50">
        <w:rPr>
          <w:rFonts w:ascii="Times New Roman" w:hAnsi="Times New Roman"/>
        </w:rPr>
        <w:t>ОНДПР Курортного района УНДПР ГУ МЧС России по СПб</w:t>
      </w:r>
    </w:p>
    <w:p w:rsidR="00CB19BD" w:rsidRPr="00066E50" w:rsidRDefault="00CB19BD" w:rsidP="001A4842">
      <w:pPr>
        <w:spacing w:after="0" w:line="240" w:lineRule="auto"/>
        <w:rPr>
          <w:rFonts w:ascii="Times New Roman" w:hAnsi="Times New Roman"/>
        </w:rPr>
      </w:pPr>
      <w:r w:rsidRPr="00066E50">
        <w:rPr>
          <w:rFonts w:ascii="Times New Roman" w:hAnsi="Times New Roman"/>
        </w:rPr>
        <w:t>ВДПО в г.Зеленогорск</w:t>
      </w:r>
    </w:p>
    <w:p w:rsidR="00CB19BD" w:rsidRPr="00066E50" w:rsidRDefault="00CB19BD" w:rsidP="00066E50">
      <w:pPr>
        <w:spacing w:after="0" w:line="240" w:lineRule="auto"/>
        <w:rPr>
          <w:rFonts w:ascii="Times New Roman" w:hAnsi="Times New Roman"/>
        </w:rPr>
      </w:pPr>
      <w:r w:rsidRPr="00066E50">
        <w:rPr>
          <w:rFonts w:ascii="Times New Roman" w:hAnsi="Times New Roman"/>
        </w:rPr>
        <w:t xml:space="preserve">Территориальный отдел по Курортному району Управления Гражданской защиты Главного Управления МЧС России по Санкт-Петербургу </w:t>
      </w:r>
    </w:p>
    <w:p w:rsidR="00CB19BD" w:rsidRDefault="00CB19BD" w:rsidP="00066E50">
      <w:pPr>
        <w:spacing w:after="0" w:line="240" w:lineRule="auto"/>
        <w:rPr>
          <w:rFonts w:ascii="Times New Roman" w:hAnsi="Times New Roman"/>
        </w:rPr>
      </w:pPr>
      <w:r w:rsidRPr="00066E50">
        <w:rPr>
          <w:rFonts w:ascii="Times New Roman" w:hAnsi="Times New Roman"/>
        </w:rPr>
        <w:t xml:space="preserve">ФКУ «Центр Государственной инспекции по маломерным судам по городу Санкт-Петербургу» </w:t>
      </w:r>
    </w:p>
    <w:p w:rsidR="00CB19BD" w:rsidRDefault="00CB19BD" w:rsidP="00066E50">
      <w:pPr>
        <w:spacing w:after="0" w:line="240" w:lineRule="auto"/>
        <w:rPr>
          <w:rFonts w:ascii="Times New Roman" w:hAnsi="Times New Roman"/>
        </w:rPr>
      </w:pPr>
    </w:p>
    <w:p w:rsidR="00CB19BD" w:rsidRDefault="00CB19BD" w:rsidP="00066E50">
      <w:pPr>
        <w:spacing w:after="0" w:line="240" w:lineRule="auto"/>
        <w:rPr>
          <w:rFonts w:ascii="Times New Roman" w:hAnsi="Times New Roman"/>
        </w:rPr>
      </w:pPr>
      <w:r w:rsidRPr="00422734">
        <w:rPr>
          <w:rFonts w:ascii="Times New Roman" w:hAnsi="Times New Roman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31.5pt;height:220.5pt">
            <v:imagedata r:id="rId4" o:title=""/>
          </v:shape>
        </w:pict>
      </w:r>
    </w:p>
    <w:p w:rsidR="00CB19BD" w:rsidRDefault="00CB19BD" w:rsidP="00066E50">
      <w:pPr>
        <w:spacing w:after="0" w:line="240" w:lineRule="auto"/>
        <w:rPr>
          <w:rFonts w:ascii="Times New Roman" w:hAnsi="Times New Roman"/>
        </w:rPr>
      </w:pPr>
    </w:p>
    <w:p w:rsidR="00CB19BD" w:rsidRDefault="00CB19BD" w:rsidP="00066E50">
      <w:pPr>
        <w:spacing w:after="0" w:line="240" w:lineRule="auto"/>
        <w:rPr>
          <w:rFonts w:ascii="Times New Roman" w:hAnsi="Times New Roman"/>
        </w:rPr>
      </w:pPr>
      <w:r w:rsidRPr="00422734">
        <w:rPr>
          <w:rFonts w:ascii="Times New Roman" w:hAnsi="Times New Roman"/>
        </w:rPr>
        <w:pict>
          <v:shape id="_x0000_i1026" type="#_x0000_t75" style="width:345.75pt;height:230.25pt">
            <v:imagedata r:id="rId5" o:title=""/>
          </v:shape>
        </w:pict>
      </w:r>
    </w:p>
    <w:p w:rsidR="00CB19BD" w:rsidRDefault="00CB19BD" w:rsidP="00066E50">
      <w:pPr>
        <w:spacing w:after="0" w:line="240" w:lineRule="auto"/>
        <w:rPr>
          <w:rFonts w:ascii="Times New Roman" w:hAnsi="Times New Roman"/>
        </w:rPr>
      </w:pPr>
    </w:p>
    <w:p w:rsidR="00CB19BD" w:rsidRDefault="00CB19BD" w:rsidP="00066E50">
      <w:pPr>
        <w:spacing w:after="0" w:line="240" w:lineRule="auto"/>
        <w:rPr>
          <w:rFonts w:ascii="Times New Roman" w:hAnsi="Times New Roman"/>
        </w:rPr>
      </w:pPr>
    </w:p>
    <w:p w:rsidR="00CB19BD" w:rsidRPr="00422734" w:rsidRDefault="00CB19BD" w:rsidP="00066E50">
      <w:pPr>
        <w:spacing w:after="0" w:line="240" w:lineRule="auto"/>
        <w:rPr>
          <w:rFonts w:ascii="Times New Roman" w:hAnsi="Times New Roman"/>
        </w:rPr>
      </w:pPr>
      <w:r w:rsidRPr="00422734">
        <w:rPr>
          <w:rFonts w:ascii="Times New Roman" w:hAnsi="Times New Roman"/>
        </w:rPr>
        <w:pict>
          <v:shape id="_x0000_i1027" type="#_x0000_t75" style="width:5in;height:240pt">
            <v:imagedata r:id="rId6" o:title=""/>
          </v:shape>
        </w:pict>
      </w:r>
    </w:p>
    <w:sectPr w:rsidR="00CB19BD" w:rsidRPr="00422734" w:rsidSect="00313E8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1A4842"/>
    <w:rsid w:val="00066E50"/>
    <w:rsid w:val="001A4842"/>
    <w:rsid w:val="001C1017"/>
    <w:rsid w:val="00313E8B"/>
    <w:rsid w:val="00422734"/>
    <w:rsid w:val="009738C0"/>
    <w:rsid w:val="00B37447"/>
    <w:rsid w:val="00CA4E51"/>
    <w:rsid w:val="00CB19B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37447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rsid w:val="001A484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946386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10</TotalTime>
  <Pages>2</Pages>
  <Words>381</Words>
  <Characters>2176</Characters>
  <Application>Microsoft Office Outlook</Application>
  <DocSecurity>0</DocSecurity>
  <Lines>0</Lines>
  <Paragraphs>0</Paragraphs>
  <ScaleCrop>false</ScaleCrop>
  <Company>SPecialiST RePack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Пропаганда</dc:creator>
  <cp:keywords/>
  <dc:description/>
  <cp:lastModifiedBy>-</cp:lastModifiedBy>
  <cp:revision>5</cp:revision>
  <dcterms:created xsi:type="dcterms:W3CDTF">2018-07-27T07:37:00Z</dcterms:created>
  <dcterms:modified xsi:type="dcterms:W3CDTF">2018-07-27T10:44:00Z</dcterms:modified>
</cp:coreProperties>
</file>