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E8A" w:rsidRPr="00451E8A" w:rsidRDefault="00451E8A" w:rsidP="00451E8A">
      <w:pPr>
        <w:shd w:val="clear" w:color="auto" w:fill="FFFFFF"/>
        <w:spacing w:before="45" w:after="225" w:line="240" w:lineRule="atLeast"/>
        <w:outlineLvl w:val="3"/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</w:pPr>
      <w:r w:rsidRPr="00451E8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8"/>
          <w:lang w:eastAsia="ru-RU"/>
        </w:rPr>
        <w:t>Прокуратура разъясняет:</w:t>
      </w:r>
    </w:p>
    <w:p w:rsidR="00451FAC" w:rsidRDefault="00451E8A" w:rsidP="0076163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  <w:r w:rsidRPr="00451E8A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 xml:space="preserve">Уголовная ответственность за уничтожение и повреждение </w:t>
      </w:r>
      <w:proofErr w:type="gramStart"/>
      <w:r w:rsidRPr="00451E8A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лесных</w:t>
      </w:r>
      <w:proofErr w:type="gramEnd"/>
      <w:r w:rsidRPr="00451E8A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 xml:space="preserve"> </w:t>
      </w:r>
    </w:p>
    <w:p w:rsidR="00451E8A" w:rsidRDefault="0076163C" w:rsidP="0076163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н</w:t>
      </w:r>
      <w:r w:rsidR="00451E8A" w:rsidRPr="00451E8A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асаждений</w:t>
      </w:r>
    </w:p>
    <w:p w:rsidR="0076163C" w:rsidRPr="00451E8A" w:rsidRDefault="0076163C" w:rsidP="0076163C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451E8A" w:rsidRPr="00451E8A" w:rsidRDefault="00451E8A" w:rsidP="007616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451E8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Ответственность за данное противоправное преступное деяние на территории Российской Федерации регулируется ст. 260 Уголовного кодекса Российской Федерации.</w:t>
      </w:r>
    </w:p>
    <w:p w:rsidR="00451E8A" w:rsidRPr="00451E8A" w:rsidRDefault="00451E8A" w:rsidP="007616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451E8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Под незаконной рубкой понимается повреждение до степени прекращения роста лесных насаждений или не отнесенных к лесным насаждениям деревьев, кустарников, лиан, если эти деяния совершены в значительном размере.</w:t>
      </w:r>
    </w:p>
    <w:p w:rsidR="00451E8A" w:rsidRPr="00451E8A" w:rsidRDefault="00451E8A" w:rsidP="007616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451E8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Повреждение до степени прекращения роста означает уничтожение частей деревьев, делающее невозможным продолжение их роста.</w:t>
      </w:r>
    </w:p>
    <w:p w:rsidR="00451E8A" w:rsidRPr="00451E8A" w:rsidRDefault="00451E8A" w:rsidP="007616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451E8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Значительным ущербом при незаконной рубке насаждений является совершение незаконных рубок, общий ущерб от которых превышает пять тысяч рублей.</w:t>
      </w:r>
    </w:p>
    <w:p w:rsidR="00451E8A" w:rsidRPr="00451E8A" w:rsidRDefault="00451E8A" w:rsidP="007616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451E8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Кроме того, еще одним элементом, указывающим на преступность деяния, будет отсутствие разрешительных документов на рубку насаждений.</w:t>
      </w:r>
    </w:p>
    <w:p w:rsidR="00451E8A" w:rsidRPr="00451E8A" w:rsidRDefault="00451E8A" w:rsidP="007616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451E8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Таким образом, для того чтобы признать рубку насаждений уголовно</w:t>
      </w:r>
      <w:r w:rsidRPr="00451E8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  <w:t>-наказуемым деянием, необходимо иметь три основных элемента:</w:t>
      </w:r>
    </w:p>
    <w:p w:rsidR="00451E8A" w:rsidRPr="00451E8A" w:rsidRDefault="0076163C" w:rsidP="007616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1.</w:t>
      </w:r>
      <w:r w:rsidR="00451E8A" w:rsidRPr="00451E8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отсутствие разрешительной документации на вырубку;</w:t>
      </w:r>
    </w:p>
    <w:p w:rsidR="00451E8A" w:rsidRPr="00451E8A" w:rsidRDefault="0076163C" w:rsidP="007616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2. </w:t>
      </w:r>
      <w:r w:rsidR="00451E8A" w:rsidRPr="00451E8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повреждение насаждений до полного прекращения роста зеленых насаждений;</w:t>
      </w:r>
    </w:p>
    <w:p w:rsidR="00451E8A" w:rsidRPr="0076163C" w:rsidRDefault="00451E8A" w:rsidP="0076163C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6163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наличие ущерба свыше 5000 рублей.</w:t>
      </w:r>
    </w:p>
    <w:p w:rsidR="00451E8A" w:rsidRDefault="00451E8A" w:rsidP="007616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proofErr w:type="gramStart"/>
      <w:r w:rsidRPr="00451E8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Но, стоит отметить, что  к предмету указанных преступлений, не относятся в частности, деревья, кустарники, произрастающие на землях сельскохозяйственного назначения, на приусадебных земельных участках, на земельных участках, предоставленных для индивидуального жилищного, гаражного строительства, ведения личного подсобного и дачного хозяйства, садоводства, животноводства и огородничества, в лесопитомниках, питомниках плодовых, ягодных, декоративных и иных культур, а также ветровальные, буреломные, сухостойные деревья.</w:t>
      </w:r>
      <w:proofErr w:type="gramEnd"/>
    </w:p>
    <w:p w:rsidR="0076163C" w:rsidRDefault="0076163C" w:rsidP="00761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76163C" w:rsidRDefault="0076163C" w:rsidP="007616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3C" w:rsidRPr="00451E8A" w:rsidRDefault="0076163C" w:rsidP="007616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bookmarkStart w:id="0" w:name="_GoBack"/>
      <w:bookmarkEnd w:id="0"/>
    </w:p>
    <w:p w:rsidR="004E6B4B" w:rsidRDefault="004E6B4B" w:rsidP="0076163C">
      <w:pPr>
        <w:spacing w:after="0" w:line="240" w:lineRule="auto"/>
        <w:ind w:firstLine="709"/>
      </w:pPr>
    </w:p>
    <w:sectPr w:rsidR="004E6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5684B"/>
    <w:multiLevelType w:val="hybridMultilevel"/>
    <w:tmpl w:val="2BD4BDFC"/>
    <w:lvl w:ilvl="0" w:tplc="B9F0AA3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6D25C6"/>
    <w:multiLevelType w:val="multilevel"/>
    <w:tmpl w:val="93025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46D18CC"/>
    <w:multiLevelType w:val="multilevel"/>
    <w:tmpl w:val="033E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278267A"/>
    <w:multiLevelType w:val="multilevel"/>
    <w:tmpl w:val="A850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E8A"/>
    <w:rsid w:val="00077F56"/>
    <w:rsid w:val="00180311"/>
    <w:rsid w:val="00451E8A"/>
    <w:rsid w:val="00451FAC"/>
    <w:rsid w:val="004E6B4B"/>
    <w:rsid w:val="00631E52"/>
    <w:rsid w:val="0076163C"/>
    <w:rsid w:val="009668FB"/>
    <w:rsid w:val="00AE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6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7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7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06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83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57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51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769872">
                                  <w:marLeft w:val="0"/>
                                  <w:marRight w:val="0"/>
                                  <w:marTop w:val="0"/>
                                  <w:marBottom w:val="25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317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5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508410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356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271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Екатерина</dc:creator>
  <cp:lastModifiedBy>Михайлова Екатерина</cp:lastModifiedBy>
  <cp:revision>1</cp:revision>
  <cp:lastPrinted>2018-09-21T11:41:00Z</cp:lastPrinted>
  <dcterms:created xsi:type="dcterms:W3CDTF">2018-09-19T08:30:00Z</dcterms:created>
  <dcterms:modified xsi:type="dcterms:W3CDTF">2018-09-21T12:03:00Z</dcterms:modified>
</cp:coreProperties>
</file>