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6EECE" w14:textId="77777777" w:rsidR="008F403C" w:rsidRDefault="008F403C" w:rsidP="008F4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427EE" w14:textId="77777777" w:rsidR="006B5860" w:rsidRDefault="008F403C" w:rsidP="006B58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7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разъясняет</w:t>
      </w:r>
      <w:r w:rsidRPr="00E67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B586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01B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изменениях в Уголовно-процессуальном кодексе Российской Федерации</w:t>
      </w:r>
      <w:r w:rsidR="006B586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ABCC029" w14:textId="77777777" w:rsidR="006B5860" w:rsidRDefault="006B5860" w:rsidP="00201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4B18B" w14:textId="77777777" w:rsidR="00201B88" w:rsidRPr="00201B88" w:rsidRDefault="00201B88" w:rsidP="00201B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1B88">
        <w:rPr>
          <w:rFonts w:ascii="Times New Roman" w:hAnsi="Times New Roman" w:cs="Times New Roman"/>
          <w:sz w:val="28"/>
          <w:szCs w:val="28"/>
        </w:rPr>
        <w:t>Федеральный закон от 24.02.2021 № 15-ФЗ, которым внесены изменения,  направлен на уточнение отдельных положений Уголовно-процессуального кодекса Российской Федерации (далее – Кодекс), предусматривающих порядок производства в судах апелляционной и кассационной инстанций, в целях обеспечения права сторон на доступ к правосудию и соблюдения разумных сроков судопроизводства по уголовным делам.</w:t>
      </w:r>
    </w:p>
    <w:p w14:paraId="78BC1ABA" w14:textId="77777777" w:rsidR="00201B88" w:rsidRPr="00201B88" w:rsidRDefault="00201B88" w:rsidP="00201B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1B88">
        <w:rPr>
          <w:rFonts w:ascii="Times New Roman" w:hAnsi="Times New Roman" w:cs="Times New Roman"/>
          <w:sz w:val="28"/>
          <w:szCs w:val="28"/>
        </w:rPr>
        <w:t>В частности, устанавливается обязанность указания в резолютивной части апелляционных приговора, определения или постановления разъяснений о порядке и сроках их обжалования, а также о праве осужденного или оправданного ходатайствовать об участии в рассмотрении уголовного дела судом кассационной инстанции. Предусматривается порядок направления и вручения копии апелляционных приговора, определения или постановления.</w:t>
      </w:r>
    </w:p>
    <w:p w14:paraId="635A4DE0" w14:textId="77777777" w:rsidR="00201B88" w:rsidRPr="00201B88" w:rsidRDefault="00201B88" w:rsidP="00201B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1B88">
        <w:rPr>
          <w:rFonts w:ascii="Times New Roman" w:hAnsi="Times New Roman" w:cs="Times New Roman"/>
          <w:sz w:val="28"/>
          <w:szCs w:val="28"/>
        </w:rPr>
        <w:t>В настоящее время Кодекс дополнен положениями, определяющими порядок и сроки подачи кассационных жалоб, представлений, порядок восстановления пропущенного срока кассационного обжалования, а также возможность обжалования в апелляционном порядке решения суда первой инстанции об отказе в удовлетворении ходатайства лица, подавшего кассационные жалобу, представление, о восстановлении пропущенного срока кассационного обжалования.</w:t>
      </w:r>
    </w:p>
    <w:p w14:paraId="1A6A7167" w14:textId="77777777" w:rsidR="00201B88" w:rsidRPr="00201B88" w:rsidRDefault="00201B88" w:rsidP="00201B8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1B88">
        <w:rPr>
          <w:rFonts w:ascii="Times New Roman" w:hAnsi="Times New Roman" w:cs="Times New Roman"/>
          <w:sz w:val="28"/>
          <w:szCs w:val="28"/>
        </w:rPr>
        <w:t>Федеральным законом предусматриваются переходные положения, согласно которым лица, не воспользовавшиеся правом на обжалование в кассационном порядке приговора или иного итогового судебного решения, вступивших в законную силу в период с 1 октября 2019 года и до дня вступления в силу Федерального закона, вправе обжаловать это судебное решение в кассационном порядке в течение шести месяцев со дня вступления в силу Федерального закона.</w:t>
      </w:r>
    </w:p>
    <w:p w14:paraId="008D4CE5" w14:textId="77777777" w:rsidR="001A31E9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A31E9" w:rsidSect="009F30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B6"/>
    <w:rsid w:val="00012525"/>
    <w:rsid w:val="001A31E9"/>
    <w:rsid w:val="00201B88"/>
    <w:rsid w:val="002B24F0"/>
    <w:rsid w:val="003750A3"/>
    <w:rsid w:val="00490952"/>
    <w:rsid w:val="00522573"/>
    <w:rsid w:val="006933B6"/>
    <w:rsid w:val="006A2B2C"/>
    <w:rsid w:val="006B5860"/>
    <w:rsid w:val="006E6A58"/>
    <w:rsid w:val="0071570C"/>
    <w:rsid w:val="007A4625"/>
    <w:rsid w:val="007B6081"/>
    <w:rsid w:val="008F403C"/>
    <w:rsid w:val="00921997"/>
    <w:rsid w:val="00CD6C4D"/>
    <w:rsid w:val="00D90609"/>
    <w:rsid w:val="00E67693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3068"/>
  <w15:docId w15:val="{C76B9032-CFB2-4450-A543-0341C1F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4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Ашаев Кирилл С.</dc:creator>
  <cp:lastModifiedBy>Alexandra_g56@mail.ru</cp:lastModifiedBy>
  <cp:revision>3</cp:revision>
  <cp:lastPrinted>2021-03-03T06:42:00Z</cp:lastPrinted>
  <dcterms:created xsi:type="dcterms:W3CDTF">2021-03-03T06:43:00Z</dcterms:created>
  <dcterms:modified xsi:type="dcterms:W3CDTF">2021-03-05T09:14:00Z</dcterms:modified>
</cp:coreProperties>
</file>