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7C" w:rsidRPr="001B657C" w:rsidRDefault="001B657C" w:rsidP="001B657C">
      <w:pPr>
        <w:autoSpaceDE w:val="0"/>
        <w:autoSpaceDN w:val="0"/>
        <w:adjustRightInd w:val="0"/>
        <w:spacing w:after="0" w:line="240" w:lineRule="auto"/>
        <w:ind w:firstLine="540"/>
        <w:jc w:val="both"/>
        <w:outlineLvl w:val="0"/>
        <w:rPr>
          <w:rFonts w:ascii="Times New Roman" w:hAnsi="Times New Roman" w:cs="Times New Roman"/>
          <w:b/>
          <w:bCs/>
          <w:sz w:val="32"/>
          <w:szCs w:val="32"/>
        </w:rPr>
      </w:pPr>
      <w:r w:rsidRPr="001B657C">
        <w:rPr>
          <w:rFonts w:ascii="Times New Roman" w:hAnsi="Times New Roman" w:cs="Times New Roman"/>
          <w:b/>
          <w:bCs/>
          <w:sz w:val="32"/>
          <w:szCs w:val="32"/>
        </w:rPr>
        <w:t>Усиливается уголовная ответственность за незаконный оборот оружия, боеприпасов, взрывчатых веществ.</w:t>
      </w:r>
    </w:p>
    <w:p w:rsidR="001B657C" w:rsidRPr="001B657C" w:rsidRDefault="001B657C"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1B657C" w:rsidRPr="001B657C" w:rsidRDefault="001B657C"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B657C">
        <w:rPr>
          <w:rFonts w:ascii="Times New Roman" w:hAnsi="Times New Roman" w:cs="Times New Roman"/>
          <w:b/>
          <w:bCs/>
          <w:sz w:val="24"/>
          <w:szCs w:val="24"/>
        </w:rPr>
        <w:t>Уголовный Кодекс РФ</w:t>
      </w:r>
    </w:p>
    <w:p w:rsidR="001B657C" w:rsidRPr="001B657C" w:rsidRDefault="001B657C"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B6F59" w:rsidRPr="001B657C" w:rsidRDefault="007B6F59"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B657C">
        <w:rPr>
          <w:rFonts w:ascii="Times New Roman" w:hAnsi="Times New Roman" w:cs="Times New Roman"/>
          <w:b/>
          <w:bCs/>
          <w:sz w:val="24"/>
          <w:szCs w:val="24"/>
        </w:rPr>
        <w:t>Статья 222. Незаконные приобретение, передача, сбыт, хранение, перевозка или ношение оружия, его основных частей, боеприпасов</w:t>
      </w:r>
    </w:p>
    <w:p w:rsidR="007B6F59" w:rsidRPr="001B657C" w:rsidRDefault="007B6F59" w:rsidP="007B6F59">
      <w:pPr>
        <w:autoSpaceDE w:val="0"/>
        <w:autoSpaceDN w:val="0"/>
        <w:adjustRightInd w:val="0"/>
        <w:spacing w:after="0" w:line="240" w:lineRule="auto"/>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sidRPr="001B657C">
        <w:rPr>
          <w:rFonts w:ascii="Times New Roman" w:hAnsi="Times New Roman" w:cs="Times New Roman"/>
          <w:sz w:val="24"/>
          <w:szCs w:val="24"/>
        </w:rPr>
        <w:t xml:space="preserve">1. </w:t>
      </w:r>
      <w:proofErr w:type="gramStart"/>
      <w:r w:rsidRPr="001B657C">
        <w:rPr>
          <w:rFonts w:ascii="Times New Roman" w:hAnsi="Times New Roman" w:cs="Times New Roman"/>
          <w:sz w:val="24"/>
          <w:szCs w:val="24"/>
        </w:rPr>
        <w:t xml:space="preserve">Незаконные </w:t>
      </w:r>
      <w:hyperlink r:id="rId4" w:history="1">
        <w:r w:rsidRPr="001B657C">
          <w:rPr>
            <w:rFonts w:ascii="Times New Roman" w:hAnsi="Times New Roman" w:cs="Times New Roman"/>
            <w:sz w:val="24"/>
            <w:szCs w:val="24"/>
          </w:rPr>
          <w:t>приобретение</w:t>
        </w:r>
      </w:hyperlink>
      <w:r w:rsidRPr="001B657C">
        <w:rPr>
          <w:rFonts w:ascii="Times New Roman" w:hAnsi="Times New Roman" w:cs="Times New Roman"/>
          <w:sz w:val="24"/>
          <w:szCs w:val="24"/>
        </w:rPr>
        <w:t xml:space="preserve">, </w:t>
      </w:r>
      <w:hyperlink r:id="rId5" w:history="1">
        <w:r w:rsidRPr="001B657C">
          <w:rPr>
            <w:rFonts w:ascii="Times New Roman" w:hAnsi="Times New Roman" w:cs="Times New Roman"/>
            <w:sz w:val="24"/>
            <w:szCs w:val="24"/>
          </w:rPr>
          <w:t>передача</w:t>
        </w:r>
      </w:hyperlink>
      <w:r w:rsidRPr="001B657C">
        <w:rPr>
          <w:rFonts w:ascii="Times New Roman" w:hAnsi="Times New Roman" w:cs="Times New Roman"/>
          <w:sz w:val="24"/>
          <w:szCs w:val="24"/>
        </w:rPr>
        <w:t xml:space="preserve">, </w:t>
      </w:r>
      <w:hyperlink r:id="rId6" w:history="1">
        <w:r w:rsidRPr="001B657C">
          <w:rPr>
            <w:rFonts w:ascii="Times New Roman" w:hAnsi="Times New Roman" w:cs="Times New Roman"/>
            <w:sz w:val="24"/>
            <w:szCs w:val="24"/>
          </w:rPr>
          <w:t>сбыт</w:t>
        </w:r>
      </w:hyperlink>
      <w:r w:rsidRPr="001B657C">
        <w:rPr>
          <w:rFonts w:ascii="Times New Roman" w:hAnsi="Times New Roman" w:cs="Times New Roman"/>
          <w:sz w:val="24"/>
          <w:szCs w:val="24"/>
        </w:rPr>
        <w:t xml:space="preserve">, </w:t>
      </w:r>
      <w:hyperlink r:id="rId7" w:history="1">
        <w:r w:rsidRPr="001B657C">
          <w:rPr>
            <w:rFonts w:ascii="Times New Roman" w:hAnsi="Times New Roman" w:cs="Times New Roman"/>
            <w:sz w:val="24"/>
            <w:szCs w:val="24"/>
          </w:rPr>
          <w:t>хранение</w:t>
        </w:r>
      </w:hyperlink>
      <w:r w:rsidRPr="001B657C">
        <w:rPr>
          <w:rFonts w:ascii="Times New Roman" w:hAnsi="Times New Roman" w:cs="Times New Roman"/>
          <w:sz w:val="24"/>
          <w:szCs w:val="24"/>
        </w:rPr>
        <w:t xml:space="preserve">, </w:t>
      </w:r>
      <w:hyperlink r:id="rId8" w:history="1">
        <w:r w:rsidRPr="001B657C">
          <w:rPr>
            <w:rFonts w:ascii="Times New Roman" w:hAnsi="Times New Roman" w:cs="Times New Roman"/>
            <w:sz w:val="24"/>
            <w:szCs w:val="24"/>
          </w:rPr>
          <w:t>перевозка</w:t>
        </w:r>
      </w:hyperlink>
      <w:r w:rsidRPr="001B657C">
        <w:rPr>
          <w:rFonts w:ascii="Times New Roman" w:hAnsi="Times New Roman" w:cs="Times New Roman"/>
          <w:sz w:val="24"/>
          <w:szCs w:val="24"/>
        </w:rPr>
        <w:t xml:space="preserve"> или </w:t>
      </w:r>
      <w:hyperlink r:id="rId9" w:history="1">
        <w:r w:rsidRPr="001B657C">
          <w:rPr>
            <w:rFonts w:ascii="Times New Roman" w:hAnsi="Times New Roman" w:cs="Times New Roman"/>
            <w:sz w:val="24"/>
            <w:szCs w:val="24"/>
          </w:rPr>
          <w:t>ношение</w:t>
        </w:r>
      </w:hyperlink>
      <w:r w:rsidRPr="001B657C">
        <w:rPr>
          <w:rFonts w:ascii="Times New Roman" w:hAnsi="Times New Roman" w:cs="Times New Roman"/>
          <w:sz w:val="24"/>
          <w:szCs w:val="24"/>
        </w:rP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roofErr w:type="gramEnd"/>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B657C">
        <w:rPr>
          <w:rFonts w:ascii="Times New Roman" w:hAnsi="Times New Roman" w:cs="Times New Roman"/>
          <w:sz w:val="24"/>
          <w:szCs w:val="24"/>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roofErr w:type="gramEnd"/>
    </w:p>
    <w:p w:rsidR="007B6F59" w:rsidRPr="001B657C" w:rsidRDefault="007B6F59" w:rsidP="001B657C">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8"/>
      <w:bookmarkEnd w:id="1"/>
      <w:r w:rsidRPr="001B657C">
        <w:rPr>
          <w:rFonts w:ascii="Times New Roman" w:hAnsi="Times New Roman" w:cs="Times New Roman"/>
          <w:sz w:val="24"/>
          <w:szCs w:val="24"/>
        </w:rPr>
        <w:t>2. Те же деяния, совершенные группой лиц по предварительному сговору,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двух до шести лет со штрафом в размере</w:t>
      </w:r>
      <w:proofErr w:type="gramEnd"/>
      <w:r w:rsidRPr="001B657C">
        <w:rPr>
          <w:rFonts w:ascii="Times New Roman" w:hAnsi="Times New Roman" w:cs="Times New Roman"/>
          <w:sz w:val="24"/>
          <w:szCs w:val="24"/>
        </w:rPr>
        <w:t xml:space="preserve"> до ста тысяч рублей или в размере заработной платы или иного дохода осужденного за период до шести месяцев либо без такового.</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3. Деяния, предусмотренные </w:t>
      </w:r>
      <w:hyperlink w:anchor="Par3" w:history="1">
        <w:r w:rsidRPr="001B657C">
          <w:rPr>
            <w:rFonts w:ascii="Times New Roman" w:hAnsi="Times New Roman" w:cs="Times New Roman"/>
            <w:sz w:val="24"/>
            <w:szCs w:val="24"/>
          </w:rPr>
          <w:t>частями первой</w:t>
        </w:r>
      </w:hyperlink>
      <w:r w:rsidRPr="001B657C">
        <w:rPr>
          <w:rFonts w:ascii="Times New Roman" w:hAnsi="Times New Roman" w:cs="Times New Roman"/>
          <w:sz w:val="24"/>
          <w:szCs w:val="24"/>
        </w:rPr>
        <w:t xml:space="preserve"> или </w:t>
      </w:r>
      <w:hyperlink w:anchor="Par8" w:history="1">
        <w:r w:rsidRPr="001B657C">
          <w:rPr>
            <w:rFonts w:ascii="Times New Roman" w:hAnsi="Times New Roman" w:cs="Times New Roman"/>
            <w:sz w:val="24"/>
            <w:szCs w:val="24"/>
          </w:rPr>
          <w:t>второй</w:t>
        </w:r>
      </w:hyperlink>
      <w:r w:rsidRPr="001B657C">
        <w:rPr>
          <w:rFonts w:ascii="Times New Roman" w:hAnsi="Times New Roman" w:cs="Times New Roman"/>
          <w:sz w:val="24"/>
          <w:szCs w:val="24"/>
        </w:rPr>
        <w:t xml:space="preserve"> настоящей статьи, совершенные организованной группой,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пяти до восьми лет со штрафом в размере</w:t>
      </w:r>
      <w:proofErr w:type="gramEnd"/>
      <w:r w:rsidRPr="001B657C">
        <w:rPr>
          <w:rFonts w:ascii="Times New Roman" w:hAnsi="Times New Roman" w:cs="Times New Roman"/>
          <w:sz w:val="24"/>
          <w:szCs w:val="24"/>
        </w:rPr>
        <w:t xml:space="preserve">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B657C">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w:t>
      </w:r>
      <w:proofErr w:type="gramEnd"/>
      <w:r w:rsidRPr="001B657C">
        <w:rPr>
          <w:rFonts w:ascii="Times New Roman" w:hAnsi="Times New Roman" w:cs="Times New Roman"/>
          <w:sz w:val="24"/>
          <w:szCs w:val="24"/>
        </w:rPr>
        <w:t xml:space="preserve"> рублей или в размере заработной платы или иного дохода осужденного за период до шести месяцев или без такового.</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Примечание. Лицо, </w:t>
      </w:r>
      <w:hyperlink r:id="rId10" w:history="1">
        <w:r w:rsidRPr="001B657C">
          <w:rPr>
            <w:rFonts w:ascii="Times New Roman" w:hAnsi="Times New Roman" w:cs="Times New Roman"/>
            <w:sz w:val="24"/>
            <w:szCs w:val="24"/>
          </w:rPr>
          <w:t>добровольно</w:t>
        </w:r>
      </w:hyperlink>
      <w:r w:rsidRPr="001B657C">
        <w:rPr>
          <w:rFonts w:ascii="Times New Roman" w:hAnsi="Times New Roman" w:cs="Times New Roman"/>
          <w:sz w:val="24"/>
          <w:szCs w:val="24"/>
        </w:rP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22" w:history="1">
        <w:r w:rsidRPr="001B657C">
          <w:rPr>
            <w:rFonts w:ascii="Times New Roman" w:hAnsi="Times New Roman" w:cs="Times New Roman"/>
            <w:sz w:val="24"/>
            <w:szCs w:val="24"/>
          </w:rPr>
          <w:t>статьях 222.1</w:t>
        </w:r>
      </w:hyperlink>
      <w:r w:rsidRPr="001B657C">
        <w:rPr>
          <w:rFonts w:ascii="Times New Roman" w:hAnsi="Times New Roman" w:cs="Times New Roman"/>
          <w:sz w:val="24"/>
          <w:szCs w:val="24"/>
        </w:rPr>
        <w:t xml:space="preserve">, </w:t>
      </w:r>
      <w:hyperlink w:anchor="Par33" w:history="1">
        <w:r w:rsidRPr="001B657C">
          <w:rPr>
            <w:rFonts w:ascii="Times New Roman" w:hAnsi="Times New Roman" w:cs="Times New Roman"/>
            <w:sz w:val="24"/>
            <w:szCs w:val="24"/>
          </w:rPr>
          <w:t>223</w:t>
        </w:r>
      </w:hyperlink>
      <w:r w:rsidRPr="001B657C">
        <w:rPr>
          <w:rFonts w:ascii="Times New Roman" w:hAnsi="Times New Roman" w:cs="Times New Roman"/>
          <w:sz w:val="24"/>
          <w:szCs w:val="24"/>
        </w:rPr>
        <w:t xml:space="preserve"> и </w:t>
      </w:r>
      <w:hyperlink w:anchor="Par53" w:history="1">
        <w:r w:rsidRPr="001B657C">
          <w:rPr>
            <w:rFonts w:ascii="Times New Roman" w:hAnsi="Times New Roman" w:cs="Times New Roman"/>
            <w:sz w:val="24"/>
            <w:szCs w:val="24"/>
          </w:rPr>
          <w:t>223.1</w:t>
        </w:r>
      </w:hyperlink>
      <w:r w:rsidR="001B657C" w:rsidRPr="001B657C">
        <w:rPr>
          <w:rFonts w:ascii="Times New Roman" w:hAnsi="Times New Roman" w:cs="Times New Roman"/>
          <w:sz w:val="24"/>
          <w:szCs w:val="24"/>
        </w:rPr>
        <w:t xml:space="preserve"> Уголовно</w:t>
      </w:r>
      <w:r w:rsidRPr="001B657C">
        <w:rPr>
          <w:rFonts w:ascii="Times New Roman" w:hAnsi="Times New Roman" w:cs="Times New Roman"/>
          <w:sz w:val="24"/>
          <w:szCs w:val="24"/>
        </w:rPr>
        <w:t>го Кодекса, их изъятие при задержании лица, а также при производстве следственных действий по их обнаружению и изъятию.</w:t>
      </w:r>
    </w:p>
    <w:p w:rsidR="007B6F59" w:rsidRPr="001B657C" w:rsidRDefault="007B6F59" w:rsidP="007B6F59">
      <w:pPr>
        <w:autoSpaceDE w:val="0"/>
        <w:autoSpaceDN w:val="0"/>
        <w:adjustRightInd w:val="0"/>
        <w:spacing w:after="0" w:line="240" w:lineRule="auto"/>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2" w:name="Par22"/>
      <w:bookmarkEnd w:id="2"/>
      <w:r w:rsidRPr="001B657C">
        <w:rPr>
          <w:rFonts w:ascii="Times New Roman" w:hAnsi="Times New Roman" w:cs="Times New Roman"/>
          <w:b/>
          <w:bCs/>
          <w:sz w:val="24"/>
          <w:szCs w:val="24"/>
        </w:rPr>
        <w:t xml:space="preserve">Статья 222.1. </w:t>
      </w:r>
      <w:proofErr w:type="gramStart"/>
      <w:r w:rsidRPr="001B657C">
        <w:rPr>
          <w:rFonts w:ascii="Times New Roman" w:hAnsi="Times New Roman" w:cs="Times New Roman"/>
          <w:b/>
          <w:bCs/>
          <w:sz w:val="24"/>
          <w:szCs w:val="24"/>
        </w:rPr>
        <w:t>Незаконные</w:t>
      </w:r>
      <w:proofErr w:type="gramEnd"/>
      <w:r w:rsidRPr="001B657C">
        <w:rPr>
          <w:rFonts w:ascii="Times New Roman" w:hAnsi="Times New Roman" w:cs="Times New Roman"/>
          <w:b/>
          <w:bCs/>
          <w:sz w:val="24"/>
          <w:szCs w:val="24"/>
        </w:rPr>
        <w:t xml:space="preserve"> приобретение, передача, сбыт, хранение, перевозка или ношение взрывчатых веществ или взрывных устройств</w:t>
      </w: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bookmarkStart w:id="3" w:name="Par25"/>
      <w:bookmarkEnd w:id="3"/>
      <w:r w:rsidRPr="001B657C">
        <w:rPr>
          <w:rFonts w:ascii="Times New Roman" w:hAnsi="Times New Roman" w:cs="Times New Roman"/>
          <w:sz w:val="24"/>
          <w:szCs w:val="24"/>
        </w:rPr>
        <w:t xml:space="preserve">1. </w:t>
      </w:r>
      <w:proofErr w:type="gramStart"/>
      <w:r w:rsidRPr="001B657C">
        <w:rPr>
          <w:rFonts w:ascii="Times New Roman" w:hAnsi="Times New Roman" w:cs="Times New Roman"/>
          <w:sz w:val="24"/>
          <w:szCs w:val="24"/>
        </w:rPr>
        <w:t>Незаконные</w:t>
      </w:r>
      <w:proofErr w:type="gramEnd"/>
      <w:r w:rsidRPr="001B657C">
        <w:rPr>
          <w:rFonts w:ascii="Times New Roman" w:hAnsi="Times New Roman" w:cs="Times New Roman"/>
          <w:sz w:val="24"/>
          <w:szCs w:val="24"/>
        </w:rPr>
        <w:t xml:space="preserve"> </w:t>
      </w:r>
      <w:hyperlink r:id="rId11" w:history="1">
        <w:r w:rsidRPr="001B657C">
          <w:rPr>
            <w:rFonts w:ascii="Times New Roman" w:hAnsi="Times New Roman" w:cs="Times New Roman"/>
            <w:sz w:val="24"/>
            <w:szCs w:val="24"/>
          </w:rPr>
          <w:t>приобретение</w:t>
        </w:r>
      </w:hyperlink>
      <w:r w:rsidRPr="001B657C">
        <w:rPr>
          <w:rFonts w:ascii="Times New Roman" w:hAnsi="Times New Roman" w:cs="Times New Roman"/>
          <w:sz w:val="24"/>
          <w:szCs w:val="24"/>
        </w:rPr>
        <w:t xml:space="preserve">, </w:t>
      </w:r>
      <w:hyperlink r:id="rId12" w:history="1">
        <w:r w:rsidRPr="001B657C">
          <w:rPr>
            <w:rFonts w:ascii="Times New Roman" w:hAnsi="Times New Roman" w:cs="Times New Roman"/>
            <w:sz w:val="24"/>
            <w:szCs w:val="24"/>
          </w:rPr>
          <w:t>передача</w:t>
        </w:r>
      </w:hyperlink>
      <w:r w:rsidRPr="001B657C">
        <w:rPr>
          <w:rFonts w:ascii="Times New Roman" w:hAnsi="Times New Roman" w:cs="Times New Roman"/>
          <w:sz w:val="24"/>
          <w:szCs w:val="24"/>
        </w:rPr>
        <w:t xml:space="preserve">, </w:t>
      </w:r>
      <w:hyperlink r:id="rId13" w:history="1">
        <w:r w:rsidRPr="001B657C">
          <w:rPr>
            <w:rFonts w:ascii="Times New Roman" w:hAnsi="Times New Roman" w:cs="Times New Roman"/>
            <w:sz w:val="24"/>
            <w:szCs w:val="24"/>
          </w:rPr>
          <w:t>сбыт</w:t>
        </w:r>
      </w:hyperlink>
      <w:r w:rsidRPr="001B657C">
        <w:rPr>
          <w:rFonts w:ascii="Times New Roman" w:hAnsi="Times New Roman" w:cs="Times New Roman"/>
          <w:sz w:val="24"/>
          <w:szCs w:val="24"/>
        </w:rPr>
        <w:t xml:space="preserve">, </w:t>
      </w:r>
      <w:hyperlink r:id="rId14" w:history="1">
        <w:r w:rsidRPr="001B657C">
          <w:rPr>
            <w:rFonts w:ascii="Times New Roman" w:hAnsi="Times New Roman" w:cs="Times New Roman"/>
            <w:sz w:val="24"/>
            <w:szCs w:val="24"/>
          </w:rPr>
          <w:t>хранение</w:t>
        </w:r>
      </w:hyperlink>
      <w:r w:rsidRPr="001B657C">
        <w:rPr>
          <w:rFonts w:ascii="Times New Roman" w:hAnsi="Times New Roman" w:cs="Times New Roman"/>
          <w:sz w:val="24"/>
          <w:szCs w:val="24"/>
        </w:rPr>
        <w:t xml:space="preserve">, </w:t>
      </w:r>
      <w:hyperlink r:id="rId15" w:history="1">
        <w:r w:rsidRPr="001B657C">
          <w:rPr>
            <w:rFonts w:ascii="Times New Roman" w:hAnsi="Times New Roman" w:cs="Times New Roman"/>
            <w:sz w:val="24"/>
            <w:szCs w:val="24"/>
          </w:rPr>
          <w:t>перевозка</w:t>
        </w:r>
      </w:hyperlink>
      <w:r w:rsidRPr="001B657C">
        <w:rPr>
          <w:rFonts w:ascii="Times New Roman" w:hAnsi="Times New Roman" w:cs="Times New Roman"/>
          <w:sz w:val="24"/>
          <w:szCs w:val="24"/>
        </w:rPr>
        <w:t xml:space="preserve"> или </w:t>
      </w:r>
      <w:hyperlink r:id="rId16" w:history="1">
        <w:r w:rsidRPr="001B657C">
          <w:rPr>
            <w:rFonts w:ascii="Times New Roman" w:hAnsi="Times New Roman" w:cs="Times New Roman"/>
            <w:sz w:val="24"/>
            <w:szCs w:val="24"/>
          </w:rPr>
          <w:t>ношение</w:t>
        </w:r>
      </w:hyperlink>
      <w:r w:rsidRPr="001B657C">
        <w:rPr>
          <w:rFonts w:ascii="Times New Roman" w:hAnsi="Times New Roman" w:cs="Times New Roman"/>
          <w:sz w:val="24"/>
          <w:szCs w:val="24"/>
        </w:rPr>
        <w:t xml:space="preserve"> взрывчатых веществ или взрывных устройств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до пяти лет со штрафом в размере до ста тысяч рублей</w:t>
      </w:r>
      <w:proofErr w:type="gramEnd"/>
      <w:r w:rsidRPr="001B657C">
        <w:rPr>
          <w:rFonts w:ascii="Times New Roman" w:hAnsi="Times New Roman" w:cs="Times New Roman"/>
          <w:sz w:val="24"/>
          <w:szCs w:val="24"/>
        </w:rPr>
        <w:t xml:space="preserve"> или в размере заработной платы или иного дохода осужденного за период до шести месяцев.</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27"/>
      <w:bookmarkEnd w:id="4"/>
      <w:r w:rsidRPr="001B657C">
        <w:rPr>
          <w:rFonts w:ascii="Times New Roman" w:hAnsi="Times New Roman" w:cs="Times New Roman"/>
          <w:sz w:val="24"/>
          <w:szCs w:val="24"/>
        </w:rPr>
        <w:lastRenderedPageBreak/>
        <w:t>2. Те же деяния, совершенные группой лиц по предварительному сговору,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трех до восьми лет со штрафом в размере</w:t>
      </w:r>
      <w:proofErr w:type="gramEnd"/>
      <w:r w:rsidRPr="001B657C">
        <w:rPr>
          <w:rFonts w:ascii="Times New Roman" w:hAnsi="Times New Roman" w:cs="Times New Roman"/>
          <w:sz w:val="24"/>
          <w:szCs w:val="24"/>
        </w:rPr>
        <w:t xml:space="preserve">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3. Деяния, предусмотренные </w:t>
      </w:r>
      <w:hyperlink w:anchor="Par25" w:history="1">
        <w:r w:rsidRPr="001B657C">
          <w:rPr>
            <w:rFonts w:ascii="Times New Roman" w:hAnsi="Times New Roman" w:cs="Times New Roman"/>
            <w:sz w:val="24"/>
            <w:szCs w:val="24"/>
          </w:rPr>
          <w:t>частями первой</w:t>
        </w:r>
      </w:hyperlink>
      <w:r w:rsidRPr="001B657C">
        <w:rPr>
          <w:rFonts w:ascii="Times New Roman" w:hAnsi="Times New Roman" w:cs="Times New Roman"/>
          <w:sz w:val="24"/>
          <w:szCs w:val="24"/>
        </w:rPr>
        <w:t xml:space="preserve"> или </w:t>
      </w:r>
      <w:hyperlink w:anchor="Par27" w:history="1">
        <w:r w:rsidRPr="001B657C">
          <w:rPr>
            <w:rFonts w:ascii="Times New Roman" w:hAnsi="Times New Roman" w:cs="Times New Roman"/>
            <w:sz w:val="24"/>
            <w:szCs w:val="24"/>
          </w:rPr>
          <w:t>второй</w:t>
        </w:r>
      </w:hyperlink>
      <w:r w:rsidRPr="001B657C">
        <w:rPr>
          <w:rFonts w:ascii="Times New Roman" w:hAnsi="Times New Roman" w:cs="Times New Roman"/>
          <w:sz w:val="24"/>
          <w:szCs w:val="24"/>
        </w:rPr>
        <w:t xml:space="preserve"> настоящей статьи, совершенные организованной группой,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пяти до двенадцати лет со штрафом в размере</w:t>
      </w:r>
      <w:proofErr w:type="gramEnd"/>
      <w:r w:rsidRPr="001B657C">
        <w:rPr>
          <w:rFonts w:ascii="Times New Roman" w:hAnsi="Times New Roman" w:cs="Times New Roman"/>
          <w:sz w:val="24"/>
          <w:szCs w:val="24"/>
        </w:rPr>
        <w:t xml:space="preserve"> от двухсот тысяч до пятисот тысяч рублей или в размере заработной платы или иного дохода осужденного за период от одного года до трех лет.</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Примечание. Лицо, </w:t>
      </w:r>
      <w:hyperlink r:id="rId17" w:history="1">
        <w:r w:rsidRPr="001B657C">
          <w:rPr>
            <w:rFonts w:ascii="Times New Roman" w:hAnsi="Times New Roman" w:cs="Times New Roman"/>
            <w:sz w:val="24"/>
            <w:szCs w:val="24"/>
          </w:rPr>
          <w:t>добровольно</w:t>
        </w:r>
      </w:hyperlink>
      <w:r w:rsidRPr="001B657C">
        <w:rPr>
          <w:rFonts w:ascii="Times New Roman" w:hAnsi="Times New Roman" w:cs="Times New Roman"/>
          <w:sz w:val="24"/>
          <w:szCs w:val="24"/>
        </w:rPr>
        <w:t xml:space="preserve"> сдавшее предметы, указанные в настоящей статье, освобождается от уголовной ответственности по данной статье.</w:t>
      </w: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5" w:name="Par33"/>
      <w:bookmarkEnd w:id="5"/>
      <w:r w:rsidRPr="001B657C">
        <w:rPr>
          <w:rFonts w:ascii="Times New Roman" w:hAnsi="Times New Roman" w:cs="Times New Roman"/>
          <w:b/>
          <w:bCs/>
          <w:sz w:val="24"/>
          <w:szCs w:val="24"/>
        </w:rPr>
        <w:t>Статья 223. Незаконное изготовление оружия</w:t>
      </w:r>
    </w:p>
    <w:p w:rsidR="007B6F59" w:rsidRPr="001B657C" w:rsidRDefault="007B6F59" w:rsidP="007B6F59">
      <w:pPr>
        <w:autoSpaceDE w:val="0"/>
        <w:autoSpaceDN w:val="0"/>
        <w:adjustRightInd w:val="0"/>
        <w:spacing w:after="0" w:line="240" w:lineRule="auto"/>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bookmarkStart w:id="6" w:name="Par35"/>
      <w:bookmarkEnd w:id="6"/>
      <w:r w:rsidRPr="001B657C">
        <w:rPr>
          <w:rFonts w:ascii="Times New Roman" w:hAnsi="Times New Roman" w:cs="Times New Roman"/>
          <w:sz w:val="24"/>
          <w:szCs w:val="24"/>
        </w:rPr>
        <w:t xml:space="preserve">1. Незаконные </w:t>
      </w:r>
      <w:hyperlink r:id="rId18" w:history="1">
        <w:r w:rsidRPr="001B657C">
          <w:rPr>
            <w:rFonts w:ascii="Times New Roman" w:hAnsi="Times New Roman" w:cs="Times New Roman"/>
            <w:sz w:val="24"/>
            <w:szCs w:val="24"/>
          </w:rPr>
          <w:t>изготовление</w:t>
        </w:r>
      </w:hyperlink>
      <w:r w:rsidRPr="001B657C">
        <w:rPr>
          <w:rFonts w:ascii="Times New Roman" w:hAnsi="Times New Roman" w:cs="Times New Roman"/>
          <w:sz w:val="24"/>
          <w:szCs w:val="24"/>
        </w:rPr>
        <w:t xml:space="preserve">, </w:t>
      </w:r>
      <w:hyperlink r:id="rId19" w:history="1">
        <w:r w:rsidRPr="001B657C">
          <w:rPr>
            <w:rFonts w:ascii="Times New Roman" w:hAnsi="Times New Roman" w:cs="Times New Roman"/>
            <w:sz w:val="24"/>
            <w:szCs w:val="24"/>
          </w:rPr>
          <w:t>переделка</w:t>
        </w:r>
      </w:hyperlink>
      <w:r w:rsidRPr="001B657C">
        <w:rPr>
          <w:rFonts w:ascii="Times New Roman" w:hAnsi="Times New Roman" w:cs="Times New Roman"/>
          <w:sz w:val="24"/>
          <w:szCs w:val="24"/>
        </w:rP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трех до пяти лет со штрафом в размере</w:t>
      </w:r>
      <w:proofErr w:type="gramEnd"/>
      <w:r w:rsidRPr="001B657C">
        <w:rPr>
          <w:rFonts w:ascii="Times New Roman" w:hAnsi="Times New Roman" w:cs="Times New Roman"/>
          <w:sz w:val="24"/>
          <w:szCs w:val="24"/>
        </w:rPr>
        <w:t xml:space="preserve"> от ста тысяч до двухсот тысяч рублей или в размере заработной платы или иного дохода осужденного за период от шести месяцев до одного года.</w:t>
      </w:r>
    </w:p>
    <w:p w:rsidR="007B6F59" w:rsidRPr="001B657C" w:rsidRDefault="007B6F59" w:rsidP="001B657C">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39"/>
      <w:bookmarkEnd w:id="7"/>
      <w:r w:rsidRPr="001B657C">
        <w:rPr>
          <w:rFonts w:ascii="Times New Roman" w:hAnsi="Times New Roman" w:cs="Times New Roman"/>
          <w:sz w:val="24"/>
          <w:szCs w:val="24"/>
        </w:rPr>
        <w:t>2. Те же деяния, совершенные группой лиц по предварительному сговору,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трех до семи лет со штрафом в размере</w:t>
      </w:r>
      <w:proofErr w:type="gramEnd"/>
      <w:r w:rsidRPr="001B657C">
        <w:rPr>
          <w:rFonts w:ascii="Times New Roman" w:hAnsi="Times New Roman" w:cs="Times New Roman"/>
          <w:sz w:val="24"/>
          <w:szCs w:val="24"/>
        </w:rPr>
        <w:t xml:space="preserve"> от двухсот тысяч до трехсот тысяч рублей или в размере заработной платы или иного дохода осужденного за период от одного года до двух лет.</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3. Деяния, предусмотренные </w:t>
      </w:r>
      <w:hyperlink w:anchor="Par35" w:history="1">
        <w:r w:rsidRPr="001B657C">
          <w:rPr>
            <w:rFonts w:ascii="Times New Roman" w:hAnsi="Times New Roman" w:cs="Times New Roman"/>
            <w:sz w:val="24"/>
            <w:szCs w:val="24"/>
          </w:rPr>
          <w:t>частями первой</w:t>
        </w:r>
      </w:hyperlink>
      <w:r w:rsidRPr="001B657C">
        <w:rPr>
          <w:rFonts w:ascii="Times New Roman" w:hAnsi="Times New Roman" w:cs="Times New Roman"/>
          <w:sz w:val="24"/>
          <w:szCs w:val="24"/>
        </w:rPr>
        <w:t xml:space="preserve"> или </w:t>
      </w:r>
      <w:hyperlink w:anchor="Par39" w:history="1">
        <w:r w:rsidRPr="001B657C">
          <w:rPr>
            <w:rFonts w:ascii="Times New Roman" w:hAnsi="Times New Roman" w:cs="Times New Roman"/>
            <w:sz w:val="24"/>
            <w:szCs w:val="24"/>
          </w:rPr>
          <w:t>второй</w:t>
        </w:r>
      </w:hyperlink>
      <w:r w:rsidRPr="001B657C">
        <w:rPr>
          <w:rFonts w:ascii="Times New Roman" w:hAnsi="Times New Roman" w:cs="Times New Roman"/>
          <w:sz w:val="24"/>
          <w:szCs w:val="24"/>
        </w:rPr>
        <w:t xml:space="preserve"> настоящей статьи, совершенные организованной группой,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пяти до восьми лет со штрафом в размере</w:t>
      </w:r>
      <w:proofErr w:type="gramEnd"/>
      <w:r w:rsidRPr="001B657C">
        <w:rPr>
          <w:rFonts w:ascii="Times New Roman" w:hAnsi="Times New Roman" w:cs="Times New Roman"/>
          <w:sz w:val="24"/>
          <w:szCs w:val="24"/>
        </w:rPr>
        <w:t xml:space="preserve"> от трехсот тысяч до четырехсот тысяч рублей или в размере заработной платы или иного дохода осужденного за период от двух до трех лет.</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4. </w:t>
      </w:r>
      <w:proofErr w:type="gramStart"/>
      <w:r w:rsidRPr="001B657C">
        <w:rPr>
          <w:rFonts w:ascii="Times New Roman" w:hAnsi="Times New Roman" w:cs="Times New Roman"/>
          <w:sz w:val="24"/>
          <w:szCs w:val="24"/>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roofErr w:type="gramEnd"/>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B657C">
        <w:rPr>
          <w:rFonts w:ascii="Times New Roman" w:hAnsi="Times New Roman" w:cs="Times New Roman"/>
          <w:sz w:val="24"/>
          <w:szCs w:val="24"/>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w:t>
      </w:r>
      <w:proofErr w:type="gramEnd"/>
      <w:r w:rsidRPr="001B657C">
        <w:rPr>
          <w:rFonts w:ascii="Times New Roman" w:hAnsi="Times New Roman" w:cs="Times New Roman"/>
          <w:sz w:val="24"/>
          <w:szCs w:val="24"/>
        </w:rPr>
        <w:t xml:space="preserve"> месяцев либо без такового.</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Примечание. Лицо, </w:t>
      </w:r>
      <w:hyperlink r:id="rId20" w:history="1">
        <w:r w:rsidRPr="001B657C">
          <w:rPr>
            <w:rFonts w:ascii="Times New Roman" w:hAnsi="Times New Roman" w:cs="Times New Roman"/>
            <w:sz w:val="24"/>
            <w:szCs w:val="24"/>
          </w:rPr>
          <w:t>добровольно</w:t>
        </w:r>
      </w:hyperlink>
      <w:r w:rsidRPr="001B657C">
        <w:rPr>
          <w:rFonts w:ascii="Times New Roman" w:hAnsi="Times New Roman" w:cs="Times New Roman"/>
          <w:sz w:val="24"/>
          <w:szCs w:val="24"/>
        </w:rPr>
        <w:t xml:space="preserve"> сдавшее предметы, указанные в настоящей статье, освобождается от уголовной ответственности по данной статье.</w:t>
      </w:r>
    </w:p>
    <w:p w:rsidR="007B6F59" w:rsidRPr="001B657C" w:rsidRDefault="007B6F59" w:rsidP="007B6F59">
      <w:pPr>
        <w:autoSpaceDE w:val="0"/>
        <w:autoSpaceDN w:val="0"/>
        <w:adjustRightInd w:val="0"/>
        <w:spacing w:after="0" w:line="240" w:lineRule="auto"/>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8" w:name="Par53"/>
      <w:bookmarkEnd w:id="8"/>
      <w:r w:rsidRPr="001B657C">
        <w:rPr>
          <w:rFonts w:ascii="Times New Roman" w:hAnsi="Times New Roman" w:cs="Times New Roman"/>
          <w:b/>
          <w:bCs/>
          <w:sz w:val="24"/>
          <w:szCs w:val="24"/>
        </w:rPr>
        <w:t xml:space="preserve">Статья 223.1. Незаконное изготовление взрывчатых веществ, </w:t>
      </w:r>
      <w:proofErr w:type="gramStart"/>
      <w:r w:rsidRPr="001B657C">
        <w:rPr>
          <w:rFonts w:ascii="Times New Roman" w:hAnsi="Times New Roman" w:cs="Times New Roman"/>
          <w:b/>
          <w:bCs/>
          <w:sz w:val="24"/>
          <w:szCs w:val="24"/>
        </w:rPr>
        <w:t>незаконные</w:t>
      </w:r>
      <w:proofErr w:type="gramEnd"/>
      <w:r w:rsidRPr="001B657C">
        <w:rPr>
          <w:rFonts w:ascii="Times New Roman" w:hAnsi="Times New Roman" w:cs="Times New Roman"/>
          <w:b/>
          <w:bCs/>
          <w:sz w:val="24"/>
          <w:szCs w:val="24"/>
        </w:rPr>
        <w:t xml:space="preserve"> изготовление, переделка или ремонт взрывных устройств</w:t>
      </w: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bookmarkStart w:id="9" w:name="Par56"/>
      <w:bookmarkEnd w:id="9"/>
      <w:r w:rsidRPr="001B657C">
        <w:rPr>
          <w:rFonts w:ascii="Times New Roman" w:hAnsi="Times New Roman" w:cs="Times New Roman"/>
          <w:sz w:val="24"/>
          <w:szCs w:val="24"/>
        </w:rPr>
        <w:t xml:space="preserve">1. Незаконное изготовление взрывчатых веществ, а равно </w:t>
      </w:r>
      <w:proofErr w:type="gramStart"/>
      <w:r w:rsidRPr="001B657C">
        <w:rPr>
          <w:rFonts w:ascii="Times New Roman" w:hAnsi="Times New Roman" w:cs="Times New Roman"/>
          <w:sz w:val="24"/>
          <w:szCs w:val="24"/>
        </w:rPr>
        <w:t>незаконные</w:t>
      </w:r>
      <w:proofErr w:type="gramEnd"/>
      <w:r w:rsidRPr="001B657C">
        <w:rPr>
          <w:rFonts w:ascii="Times New Roman" w:hAnsi="Times New Roman" w:cs="Times New Roman"/>
          <w:sz w:val="24"/>
          <w:szCs w:val="24"/>
        </w:rPr>
        <w:t xml:space="preserve"> </w:t>
      </w:r>
      <w:hyperlink r:id="rId21" w:history="1">
        <w:r w:rsidRPr="001B657C">
          <w:rPr>
            <w:rFonts w:ascii="Times New Roman" w:hAnsi="Times New Roman" w:cs="Times New Roman"/>
            <w:sz w:val="24"/>
            <w:szCs w:val="24"/>
          </w:rPr>
          <w:t>изготовление</w:t>
        </w:r>
      </w:hyperlink>
      <w:r w:rsidRPr="001B657C">
        <w:rPr>
          <w:rFonts w:ascii="Times New Roman" w:hAnsi="Times New Roman" w:cs="Times New Roman"/>
          <w:sz w:val="24"/>
          <w:szCs w:val="24"/>
        </w:rPr>
        <w:t>, переделка или ремонт взрывных устройств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lastRenderedPageBreak/>
        <w:t xml:space="preserve">наказываются лишением свободы </w:t>
      </w:r>
      <w:proofErr w:type="gramStart"/>
      <w:r w:rsidRPr="001B657C">
        <w:rPr>
          <w:rFonts w:ascii="Times New Roman" w:hAnsi="Times New Roman" w:cs="Times New Roman"/>
          <w:sz w:val="24"/>
          <w:szCs w:val="24"/>
        </w:rPr>
        <w:t>на срок от трех до шести лет со штрафом в размере</w:t>
      </w:r>
      <w:proofErr w:type="gramEnd"/>
      <w:r w:rsidRPr="001B657C">
        <w:rPr>
          <w:rFonts w:ascii="Times New Roman" w:hAnsi="Times New Roman" w:cs="Times New Roman"/>
          <w:sz w:val="24"/>
          <w:szCs w:val="24"/>
        </w:rPr>
        <w:t xml:space="preserve"> от ста тысяч до двухсот тысяч рублей или в размере заработной платы или иного дохода осужденного за период от одного года до двух лет.</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58"/>
      <w:bookmarkEnd w:id="10"/>
      <w:r w:rsidRPr="001B657C">
        <w:rPr>
          <w:rFonts w:ascii="Times New Roman" w:hAnsi="Times New Roman" w:cs="Times New Roman"/>
          <w:sz w:val="24"/>
          <w:szCs w:val="24"/>
        </w:rPr>
        <w:t>2. Те же деяния, совершенные группой лиц по предварительному сговору,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пяти до восьми лет со штрафом в размере</w:t>
      </w:r>
      <w:proofErr w:type="gramEnd"/>
      <w:r w:rsidRPr="001B657C">
        <w:rPr>
          <w:rFonts w:ascii="Times New Roman" w:hAnsi="Times New Roman" w:cs="Times New Roman"/>
          <w:sz w:val="24"/>
          <w:szCs w:val="24"/>
        </w:rPr>
        <w:t xml:space="preserve"> от двухсот тысяч до трехсот тысяч рублей или в размере заработной платы или иного дохода осужденного за период от одного года до трех лет.</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3. Деяния, предусмотренные </w:t>
      </w:r>
      <w:hyperlink w:anchor="Par56" w:history="1">
        <w:r w:rsidRPr="001B657C">
          <w:rPr>
            <w:rFonts w:ascii="Times New Roman" w:hAnsi="Times New Roman" w:cs="Times New Roman"/>
            <w:sz w:val="24"/>
            <w:szCs w:val="24"/>
          </w:rPr>
          <w:t>частями первой</w:t>
        </w:r>
      </w:hyperlink>
      <w:r w:rsidRPr="001B657C">
        <w:rPr>
          <w:rFonts w:ascii="Times New Roman" w:hAnsi="Times New Roman" w:cs="Times New Roman"/>
          <w:sz w:val="24"/>
          <w:szCs w:val="24"/>
        </w:rPr>
        <w:t xml:space="preserve"> или </w:t>
      </w:r>
      <w:hyperlink w:anchor="Par58" w:history="1">
        <w:r w:rsidRPr="001B657C">
          <w:rPr>
            <w:rFonts w:ascii="Times New Roman" w:hAnsi="Times New Roman" w:cs="Times New Roman"/>
            <w:sz w:val="24"/>
            <w:szCs w:val="24"/>
          </w:rPr>
          <w:t>второй</w:t>
        </w:r>
      </w:hyperlink>
      <w:r w:rsidRPr="001B657C">
        <w:rPr>
          <w:rFonts w:ascii="Times New Roman" w:hAnsi="Times New Roman" w:cs="Times New Roman"/>
          <w:sz w:val="24"/>
          <w:szCs w:val="24"/>
        </w:rPr>
        <w:t xml:space="preserve"> настоящей статьи, совершенные организованной группой,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восьми до двенадцати лет со штрафом в размере</w:t>
      </w:r>
      <w:proofErr w:type="gramEnd"/>
      <w:r w:rsidRPr="001B657C">
        <w:rPr>
          <w:rFonts w:ascii="Times New Roman" w:hAnsi="Times New Roman" w:cs="Times New Roman"/>
          <w:sz w:val="24"/>
          <w:szCs w:val="24"/>
        </w:rPr>
        <w:t xml:space="preserve"> от трехсот тысяч до пятисот тысяч рублей или в размере заработной платы или иного дохода осужденного за период от двух до трех лет.</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Примечание. Лицо, </w:t>
      </w:r>
      <w:hyperlink r:id="rId22" w:history="1">
        <w:r w:rsidRPr="001B657C">
          <w:rPr>
            <w:rFonts w:ascii="Times New Roman" w:hAnsi="Times New Roman" w:cs="Times New Roman"/>
            <w:sz w:val="24"/>
            <w:szCs w:val="24"/>
          </w:rPr>
          <w:t>добровольно</w:t>
        </w:r>
      </w:hyperlink>
      <w:r w:rsidRPr="001B657C">
        <w:rPr>
          <w:rFonts w:ascii="Times New Roman" w:hAnsi="Times New Roman" w:cs="Times New Roman"/>
          <w:sz w:val="24"/>
          <w:szCs w:val="24"/>
        </w:rPr>
        <w:t xml:space="preserve"> сдавшее предметы, указанные в настоящей статье, освобождается от уголовной ответственности по данной статье.</w:t>
      </w:r>
    </w:p>
    <w:p w:rsidR="007B6F59" w:rsidRPr="001B657C" w:rsidRDefault="007B6F59" w:rsidP="007B6F59">
      <w:pPr>
        <w:autoSpaceDE w:val="0"/>
        <w:autoSpaceDN w:val="0"/>
        <w:adjustRightInd w:val="0"/>
        <w:spacing w:after="0" w:line="240" w:lineRule="auto"/>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B657C">
        <w:rPr>
          <w:rFonts w:ascii="Times New Roman" w:hAnsi="Times New Roman" w:cs="Times New Roman"/>
          <w:b/>
          <w:bCs/>
          <w:sz w:val="24"/>
          <w:szCs w:val="24"/>
        </w:rPr>
        <w:t>Статья 224. Небрежное хранение огнестрельного оружия</w:t>
      </w: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B657C">
        <w:rPr>
          <w:rFonts w:ascii="Times New Roman" w:hAnsi="Times New Roman" w:cs="Times New Roman"/>
          <w:sz w:val="24"/>
          <w:szCs w:val="24"/>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2. То же деяние, повлекшее смерть двух или более лиц,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7B6F59" w:rsidRPr="001B657C" w:rsidRDefault="007B6F59" w:rsidP="007B6F59">
      <w:pPr>
        <w:autoSpaceDE w:val="0"/>
        <w:autoSpaceDN w:val="0"/>
        <w:adjustRightInd w:val="0"/>
        <w:spacing w:after="0" w:line="240" w:lineRule="auto"/>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B657C">
        <w:rPr>
          <w:rFonts w:ascii="Times New Roman" w:hAnsi="Times New Roman" w:cs="Times New Roman"/>
          <w:b/>
          <w:bCs/>
          <w:sz w:val="24"/>
          <w:szCs w:val="24"/>
        </w:rPr>
        <w:t>Статья 225. Ненадлежащее исполнение обязанностей по охране оружия, боеприпасов, взрывчатых веществ и взрывных устройств</w:t>
      </w:r>
    </w:p>
    <w:p w:rsidR="007B6F59" w:rsidRPr="001B657C" w:rsidRDefault="007B6F59" w:rsidP="007B6F59">
      <w:pPr>
        <w:autoSpaceDE w:val="0"/>
        <w:autoSpaceDN w:val="0"/>
        <w:adjustRightInd w:val="0"/>
        <w:spacing w:after="0" w:line="240" w:lineRule="auto"/>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w:t>
      </w:r>
      <w:proofErr w:type="gramStart"/>
      <w:r w:rsidRPr="001B657C">
        <w:rPr>
          <w:rFonts w:ascii="Times New Roman" w:hAnsi="Times New Roman" w:cs="Times New Roman"/>
          <w:sz w:val="24"/>
          <w:szCs w:val="24"/>
        </w:rPr>
        <w:t>уничтожение</w:t>
      </w:r>
      <w:proofErr w:type="gramEnd"/>
      <w:r w:rsidRPr="001B657C">
        <w:rPr>
          <w:rFonts w:ascii="Times New Roman" w:hAnsi="Times New Roman" w:cs="Times New Roman"/>
          <w:sz w:val="24"/>
          <w:szCs w:val="24"/>
        </w:rPr>
        <w:t xml:space="preserve"> либо наступление иных тяжких последствий,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B657C">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w:t>
      </w:r>
      <w:proofErr w:type="gramEnd"/>
      <w:r w:rsidRPr="001B657C">
        <w:rPr>
          <w:rFonts w:ascii="Times New Roman" w:hAnsi="Times New Roman" w:cs="Times New Roman"/>
          <w:sz w:val="24"/>
          <w:szCs w:val="24"/>
        </w:rPr>
        <w:t xml:space="preserve">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1B657C">
        <w:rPr>
          <w:rFonts w:ascii="Times New Roman" w:hAnsi="Times New Roman" w:cs="Times New Roman"/>
          <w:sz w:val="24"/>
          <w:szCs w:val="24"/>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w:t>
      </w:r>
      <w:r w:rsidRPr="001B657C">
        <w:rPr>
          <w:rFonts w:ascii="Times New Roman" w:hAnsi="Times New Roman" w:cs="Times New Roman"/>
          <w:sz w:val="24"/>
          <w:szCs w:val="24"/>
        </w:rPr>
        <w:lastRenderedPageBreak/>
        <w:t>до семи лет с лишением права</w:t>
      </w:r>
      <w:proofErr w:type="gramEnd"/>
      <w:r w:rsidRPr="001B657C">
        <w:rPr>
          <w:rFonts w:ascii="Times New Roman" w:hAnsi="Times New Roman" w:cs="Times New Roman"/>
          <w:sz w:val="24"/>
          <w:szCs w:val="24"/>
        </w:rPr>
        <w:t xml:space="preserve"> занимать определенные должности или заниматься определенной деятельностью на срок до трех лет.</w:t>
      </w:r>
    </w:p>
    <w:p w:rsidR="007B6F59" w:rsidRPr="001B657C" w:rsidRDefault="007B6F59" w:rsidP="007B6F59">
      <w:pPr>
        <w:autoSpaceDE w:val="0"/>
        <w:autoSpaceDN w:val="0"/>
        <w:adjustRightInd w:val="0"/>
        <w:spacing w:after="0" w:line="240" w:lineRule="auto"/>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1B657C">
        <w:rPr>
          <w:rFonts w:ascii="Times New Roman" w:hAnsi="Times New Roman" w:cs="Times New Roman"/>
          <w:b/>
          <w:bCs/>
          <w:sz w:val="24"/>
          <w:szCs w:val="24"/>
        </w:rPr>
        <w:t>Статья 226. Хищение либо вымогательство оружия, боеприпасов, взрывчатых веществ и взрывных устройств</w:t>
      </w:r>
    </w:p>
    <w:p w:rsidR="007B6F59" w:rsidRPr="001B657C" w:rsidRDefault="007B6F59" w:rsidP="007B6F59">
      <w:pPr>
        <w:autoSpaceDE w:val="0"/>
        <w:autoSpaceDN w:val="0"/>
        <w:adjustRightInd w:val="0"/>
        <w:spacing w:after="0" w:line="240" w:lineRule="auto"/>
        <w:jc w:val="both"/>
        <w:rPr>
          <w:rFonts w:ascii="Times New Roman" w:hAnsi="Times New Roman" w:cs="Times New Roman"/>
          <w:sz w:val="24"/>
          <w:szCs w:val="24"/>
        </w:rPr>
      </w:pPr>
    </w:p>
    <w:p w:rsidR="007B6F59" w:rsidRPr="001B657C" w:rsidRDefault="007B6F59" w:rsidP="007B6F59">
      <w:pPr>
        <w:autoSpaceDE w:val="0"/>
        <w:autoSpaceDN w:val="0"/>
        <w:adjustRightInd w:val="0"/>
        <w:spacing w:after="0" w:line="240" w:lineRule="auto"/>
        <w:ind w:firstLine="540"/>
        <w:jc w:val="both"/>
        <w:rPr>
          <w:rFonts w:ascii="Times New Roman" w:hAnsi="Times New Roman" w:cs="Times New Roman"/>
          <w:sz w:val="24"/>
          <w:szCs w:val="24"/>
        </w:rPr>
      </w:pPr>
      <w:bookmarkStart w:id="11" w:name="Par84"/>
      <w:bookmarkEnd w:id="11"/>
      <w:r w:rsidRPr="001B657C">
        <w:rPr>
          <w:rFonts w:ascii="Times New Roman" w:hAnsi="Times New Roman" w:cs="Times New Roman"/>
          <w:sz w:val="24"/>
          <w:szCs w:val="24"/>
        </w:rPr>
        <w:t xml:space="preserve">1. </w:t>
      </w:r>
      <w:hyperlink r:id="rId23" w:history="1">
        <w:r w:rsidRPr="001B657C">
          <w:rPr>
            <w:rFonts w:ascii="Times New Roman" w:hAnsi="Times New Roman" w:cs="Times New Roman"/>
            <w:sz w:val="24"/>
            <w:szCs w:val="24"/>
          </w:rPr>
          <w:t>Хищение</w:t>
        </w:r>
      </w:hyperlink>
      <w:r w:rsidRPr="001B657C">
        <w:rPr>
          <w:rFonts w:ascii="Times New Roman" w:hAnsi="Times New Roman" w:cs="Times New Roman"/>
          <w:sz w:val="24"/>
          <w:szCs w:val="24"/>
        </w:rPr>
        <w:t xml:space="preserve"> либо вымогательство огнестрельного оружия, комплектующих </w:t>
      </w:r>
      <w:hyperlink r:id="rId24" w:history="1">
        <w:r w:rsidRPr="001B657C">
          <w:rPr>
            <w:rFonts w:ascii="Times New Roman" w:hAnsi="Times New Roman" w:cs="Times New Roman"/>
            <w:sz w:val="24"/>
            <w:szCs w:val="24"/>
          </w:rPr>
          <w:t>деталей</w:t>
        </w:r>
      </w:hyperlink>
      <w:r w:rsidRPr="001B657C">
        <w:rPr>
          <w:rFonts w:ascii="Times New Roman" w:hAnsi="Times New Roman" w:cs="Times New Roman"/>
          <w:sz w:val="24"/>
          <w:szCs w:val="24"/>
        </w:rPr>
        <w:t xml:space="preserve"> к нему, боеприпасов, взрывчатых веществ или взрывных устройств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наказываются лишением свободы на срок от трех до семи лет.</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86"/>
      <w:bookmarkEnd w:id="12"/>
      <w:r w:rsidRPr="001B657C">
        <w:rPr>
          <w:rFonts w:ascii="Times New Roman" w:hAnsi="Times New Roman" w:cs="Times New Roman"/>
          <w:sz w:val="24"/>
          <w:szCs w:val="24"/>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пяти до десяти лет с ограничением свободы на срок</w:t>
      </w:r>
      <w:proofErr w:type="gramEnd"/>
      <w:r w:rsidRPr="001B657C">
        <w:rPr>
          <w:rFonts w:ascii="Times New Roman" w:hAnsi="Times New Roman" w:cs="Times New Roman"/>
          <w:sz w:val="24"/>
          <w:szCs w:val="24"/>
        </w:rPr>
        <w:t xml:space="preserve"> до одного года либо без такового.</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90"/>
      <w:bookmarkEnd w:id="13"/>
      <w:r w:rsidRPr="001B657C">
        <w:rPr>
          <w:rFonts w:ascii="Times New Roman" w:hAnsi="Times New Roman" w:cs="Times New Roman"/>
          <w:sz w:val="24"/>
          <w:szCs w:val="24"/>
        </w:rPr>
        <w:t xml:space="preserve">3. Деяния, предусмотренные </w:t>
      </w:r>
      <w:hyperlink w:anchor="Par84" w:history="1">
        <w:r w:rsidRPr="001B657C">
          <w:rPr>
            <w:rFonts w:ascii="Times New Roman" w:hAnsi="Times New Roman" w:cs="Times New Roman"/>
            <w:sz w:val="24"/>
            <w:szCs w:val="24"/>
          </w:rPr>
          <w:t>частями первой</w:t>
        </w:r>
      </w:hyperlink>
      <w:r w:rsidRPr="001B657C">
        <w:rPr>
          <w:rFonts w:ascii="Times New Roman" w:hAnsi="Times New Roman" w:cs="Times New Roman"/>
          <w:sz w:val="24"/>
          <w:szCs w:val="24"/>
        </w:rPr>
        <w:t xml:space="preserve"> или </w:t>
      </w:r>
      <w:hyperlink w:anchor="Par86" w:history="1">
        <w:r w:rsidRPr="001B657C">
          <w:rPr>
            <w:rFonts w:ascii="Times New Roman" w:hAnsi="Times New Roman" w:cs="Times New Roman"/>
            <w:sz w:val="24"/>
            <w:szCs w:val="24"/>
          </w:rPr>
          <w:t>второй</w:t>
        </w:r>
      </w:hyperlink>
      <w:r w:rsidRPr="001B657C">
        <w:rPr>
          <w:rFonts w:ascii="Times New Roman" w:hAnsi="Times New Roman" w:cs="Times New Roman"/>
          <w:sz w:val="24"/>
          <w:szCs w:val="24"/>
        </w:rPr>
        <w:t xml:space="preserve"> настоящей статьи, если они совершены:</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а) группой лиц по предварительному сговору;</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б) утратил силу. - Федеральный </w:t>
      </w:r>
      <w:hyperlink r:id="rId25" w:history="1">
        <w:r w:rsidRPr="001B657C">
          <w:rPr>
            <w:rFonts w:ascii="Times New Roman" w:hAnsi="Times New Roman" w:cs="Times New Roman"/>
            <w:sz w:val="24"/>
            <w:szCs w:val="24"/>
          </w:rPr>
          <w:t>закон</w:t>
        </w:r>
      </w:hyperlink>
      <w:r w:rsidRPr="001B657C">
        <w:rPr>
          <w:rFonts w:ascii="Times New Roman" w:hAnsi="Times New Roman" w:cs="Times New Roman"/>
          <w:sz w:val="24"/>
          <w:szCs w:val="24"/>
        </w:rPr>
        <w:t xml:space="preserve"> от 08.12.2003 N 162-ФЗ;</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в) лицом с использованием своего </w:t>
      </w:r>
      <w:hyperlink r:id="rId26" w:history="1">
        <w:r w:rsidRPr="001B657C">
          <w:rPr>
            <w:rFonts w:ascii="Times New Roman" w:hAnsi="Times New Roman" w:cs="Times New Roman"/>
            <w:sz w:val="24"/>
            <w:szCs w:val="24"/>
          </w:rPr>
          <w:t>служебного положения</w:t>
        </w:r>
      </w:hyperlink>
      <w:r w:rsidRPr="001B657C">
        <w:rPr>
          <w:rFonts w:ascii="Times New Roman" w:hAnsi="Times New Roman" w:cs="Times New Roman"/>
          <w:sz w:val="24"/>
          <w:szCs w:val="24"/>
        </w:rPr>
        <w:t>;</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г) с применением насилия, не опасного для жизни или здоровья, либо с угрозой применения такого насилия,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пяти до двенадцати лет со штрафом в размере</w:t>
      </w:r>
      <w:proofErr w:type="gramEnd"/>
      <w:r w:rsidRPr="001B657C">
        <w:rPr>
          <w:rFonts w:ascii="Times New Roman" w:hAnsi="Times New Roman" w:cs="Times New Roman"/>
          <w:sz w:val="24"/>
          <w:szCs w:val="24"/>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4. Деяния, предусмотренные </w:t>
      </w:r>
      <w:hyperlink w:anchor="Par84" w:history="1">
        <w:r w:rsidRPr="001B657C">
          <w:rPr>
            <w:rFonts w:ascii="Times New Roman" w:hAnsi="Times New Roman" w:cs="Times New Roman"/>
            <w:sz w:val="24"/>
            <w:szCs w:val="24"/>
          </w:rPr>
          <w:t>частями первой</w:t>
        </w:r>
      </w:hyperlink>
      <w:r w:rsidRPr="001B657C">
        <w:rPr>
          <w:rFonts w:ascii="Times New Roman" w:hAnsi="Times New Roman" w:cs="Times New Roman"/>
          <w:sz w:val="24"/>
          <w:szCs w:val="24"/>
        </w:rPr>
        <w:t xml:space="preserve">, </w:t>
      </w:r>
      <w:hyperlink w:anchor="Par86" w:history="1">
        <w:r w:rsidRPr="001B657C">
          <w:rPr>
            <w:rFonts w:ascii="Times New Roman" w:hAnsi="Times New Roman" w:cs="Times New Roman"/>
            <w:sz w:val="24"/>
            <w:szCs w:val="24"/>
          </w:rPr>
          <w:t>второй</w:t>
        </w:r>
      </w:hyperlink>
      <w:r w:rsidRPr="001B657C">
        <w:rPr>
          <w:rFonts w:ascii="Times New Roman" w:hAnsi="Times New Roman" w:cs="Times New Roman"/>
          <w:sz w:val="24"/>
          <w:szCs w:val="24"/>
        </w:rPr>
        <w:t xml:space="preserve"> или </w:t>
      </w:r>
      <w:hyperlink w:anchor="Par90" w:history="1">
        <w:r w:rsidRPr="001B657C">
          <w:rPr>
            <w:rFonts w:ascii="Times New Roman" w:hAnsi="Times New Roman" w:cs="Times New Roman"/>
            <w:sz w:val="24"/>
            <w:szCs w:val="24"/>
          </w:rPr>
          <w:t>третьей</w:t>
        </w:r>
      </w:hyperlink>
      <w:r w:rsidRPr="001B657C">
        <w:rPr>
          <w:rFonts w:ascii="Times New Roman" w:hAnsi="Times New Roman" w:cs="Times New Roman"/>
          <w:sz w:val="24"/>
          <w:szCs w:val="24"/>
        </w:rPr>
        <w:t xml:space="preserve"> настоящей статьи, если они совершены:</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а) организованной группой;</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б) с применением насилия, опасного для жизни или здоровья, либо с угрозой применения такого насилия, -</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в) утратил силу. - Федеральный </w:t>
      </w:r>
      <w:hyperlink r:id="rId27" w:history="1">
        <w:r w:rsidRPr="001B657C">
          <w:rPr>
            <w:rFonts w:ascii="Times New Roman" w:hAnsi="Times New Roman" w:cs="Times New Roman"/>
            <w:sz w:val="24"/>
            <w:szCs w:val="24"/>
          </w:rPr>
          <w:t>закон</w:t>
        </w:r>
      </w:hyperlink>
      <w:r w:rsidRPr="001B657C">
        <w:rPr>
          <w:rFonts w:ascii="Times New Roman" w:hAnsi="Times New Roman" w:cs="Times New Roman"/>
          <w:sz w:val="24"/>
          <w:szCs w:val="24"/>
        </w:rPr>
        <w:t xml:space="preserve"> от 08.12.2003 N 162-ФЗ</w:t>
      </w:r>
    </w:p>
    <w:p w:rsidR="007B6F59" w:rsidRPr="001B657C" w:rsidRDefault="007B6F59" w:rsidP="007B6F59">
      <w:pPr>
        <w:autoSpaceDE w:val="0"/>
        <w:autoSpaceDN w:val="0"/>
        <w:adjustRightInd w:val="0"/>
        <w:spacing w:before="240" w:after="0" w:line="240" w:lineRule="auto"/>
        <w:ind w:firstLine="540"/>
        <w:jc w:val="both"/>
        <w:rPr>
          <w:rFonts w:ascii="Times New Roman" w:hAnsi="Times New Roman" w:cs="Times New Roman"/>
          <w:sz w:val="24"/>
          <w:szCs w:val="24"/>
        </w:rPr>
      </w:pPr>
      <w:r w:rsidRPr="001B657C">
        <w:rPr>
          <w:rFonts w:ascii="Times New Roman" w:hAnsi="Times New Roman" w:cs="Times New Roman"/>
          <w:sz w:val="24"/>
          <w:szCs w:val="24"/>
        </w:rPr>
        <w:t xml:space="preserve">наказываются лишением свободы </w:t>
      </w:r>
      <w:proofErr w:type="gramStart"/>
      <w:r w:rsidRPr="001B657C">
        <w:rPr>
          <w:rFonts w:ascii="Times New Roman" w:hAnsi="Times New Roman" w:cs="Times New Roman"/>
          <w:sz w:val="24"/>
          <w:szCs w:val="24"/>
        </w:rPr>
        <w:t>на срок от восьми до пятнадцати лет со штрафом в размере</w:t>
      </w:r>
      <w:proofErr w:type="gramEnd"/>
      <w:r w:rsidRPr="001B657C">
        <w:rPr>
          <w:rFonts w:ascii="Times New Roman" w:hAnsi="Times New Roman" w:cs="Times New Roman"/>
          <w:sz w:val="24"/>
          <w:szCs w:val="24"/>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9596C" w:rsidRPr="001B657C" w:rsidRDefault="0029596C"/>
    <w:sectPr w:rsidR="0029596C" w:rsidRPr="001B657C" w:rsidSect="001B657C">
      <w:pgSz w:w="11905" w:h="16838"/>
      <w:pgMar w:top="851" w:right="706" w:bottom="283" w:left="85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7B6F59"/>
    <w:rsid w:val="001B657C"/>
    <w:rsid w:val="0029596C"/>
    <w:rsid w:val="004B3FEF"/>
    <w:rsid w:val="007B6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83FD0097CCBD86C6ED15F11CBCAECC1A27B31C1CD506A1904FB92D9F0B4082EAA253BD2A131EAEAAD87BFD3EC21489D43AFFEC5DB4D1760yAN" TargetMode="External"/><Relationship Id="rId13" Type="http://schemas.openxmlformats.org/officeDocument/2006/relationships/hyperlink" Target="consultantplus://offline/ref=2E783FD0097CCBD86C6ED15F11CBCAECC1A27B31C1CD506A1904FB92D9F0B4082EAA253BD2A131EBE9AD87BFD3EC21489D43AFFEC5DB4D1760yAN" TargetMode="External"/><Relationship Id="rId18" Type="http://schemas.openxmlformats.org/officeDocument/2006/relationships/hyperlink" Target="consultantplus://offline/ref=2E783FD0097CCBD86C6ED15F11CBCAECC1A27B31C1CD506A1904FB92D9F0B4082EAA253BD2A131EAECAD87BFD3EC21489D43AFFEC5DB4D1760yAN" TargetMode="External"/><Relationship Id="rId26" Type="http://schemas.openxmlformats.org/officeDocument/2006/relationships/hyperlink" Target="consultantplus://offline/ref=2E783FD0097CCBD86C6ED15F11CBCAECC1A27B31C1CD506A1904FB92D9F0B4082EAA253BD2A130EFE9AD87BFD3EC21489D43AFFEC5DB4D1760yAN" TargetMode="External"/><Relationship Id="rId3" Type="http://schemas.openxmlformats.org/officeDocument/2006/relationships/webSettings" Target="webSettings.xml"/><Relationship Id="rId21" Type="http://schemas.openxmlformats.org/officeDocument/2006/relationships/hyperlink" Target="consultantplus://offline/ref=2E783FD0097CCBD86C6ED15F11CBCAECC1A27B31C1CD506A1904FB92D9F0B4082EAA253BD2A131EAECAD87BFD3EC21489D43AFFEC5DB4D1760yAN" TargetMode="External"/><Relationship Id="rId7" Type="http://schemas.openxmlformats.org/officeDocument/2006/relationships/hyperlink" Target="consultantplus://offline/ref=2E783FD0097CCBD86C6ED15F11CBCAECC1A27B31C1CD506A1904FB92D9F0B4082EAA253BD2A131EAEBAD87BFD3EC21489D43AFFEC5DB4D1760yAN" TargetMode="External"/><Relationship Id="rId12" Type="http://schemas.openxmlformats.org/officeDocument/2006/relationships/hyperlink" Target="consultantplus://offline/ref=2E783FD0097CCBD86C6ED15F11CBCAECC1A27B31C1CD506A1904FB92D9F0B4082EAA253BD2A131EAE0AD87BFD3EC21489D43AFFEC5DB4D1760yAN" TargetMode="External"/><Relationship Id="rId17" Type="http://schemas.openxmlformats.org/officeDocument/2006/relationships/hyperlink" Target="consultantplus://offline/ref=2E783FD0097CCBD86C6ED15F11CBCAECC1A27B31C1CD506A1904FB92D9F0B4082EAA253BD2A131E8EBAD87BFD3EC21489D43AFFEC5DB4D1760yAN" TargetMode="External"/><Relationship Id="rId25" Type="http://schemas.openxmlformats.org/officeDocument/2006/relationships/hyperlink" Target="consultantplus://offline/ref=2E783FD0097CCBD86C6ED15F11CBCAECC3A27E3ACFCF506A1904FB92D9F0B4082EAA253BD2A136EFE9AD87BFD3EC21489D43AFFEC5DB4D1760yAN" TargetMode="External"/><Relationship Id="rId2" Type="http://schemas.openxmlformats.org/officeDocument/2006/relationships/settings" Target="settings.xml"/><Relationship Id="rId16" Type="http://schemas.openxmlformats.org/officeDocument/2006/relationships/hyperlink" Target="consultantplus://offline/ref=2E783FD0097CCBD86C6ED15F11CBCAECC1A27B31C1CD506A1904FB92D9F0B4082EAA253BD2A130E9EAAD87BFD3EC21489D43AFFEC5DB4D1760yAN" TargetMode="External"/><Relationship Id="rId20" Type="http://schemas.openxmlformats.org/officeDocument/2006/relationships/hyperlink" Target="consultantplus://offline/ref=2E783FD0097CCBD86C6ED15F11CBCAECC1A27B31C1CD506A1904FB92D9F0B4082EAA253BD2A130EFEDAD87BFD3EC21489D43AFFEC5DB4D1760yA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783FD0097CCBD86C6ED15F11CBCAECC1A27B31C1CD506A1904FB92D9F0B4082EAA253BD2A131EBE9AD87BFD3EC21489D43AFFEC5DB4D1760yAN" TargetMode="External"/><Relationship Id="rId11" Type="http://schemas.openxmlformats.org/officeDocument/2006/relationships/hyperlink" Target="consultantplus://offline/ref=2E783FD0097CCBD86C6ED15F11CBCAECC1A27B31C1CD506A1904FB92D9F0B4082EAA253BD2A131EAEDAD87BFD3EC21489D43AFFEC5DB4D1760yAN" TargetMode="External"/><Relationship Id="rId24" Type="http://schemas.openxmlformats.org/officeDocument/2006/relationships/hyperlink" Target="consultantplus://offline/ref=2E783FD0097CCBD86C6ED15F11CBCAECC1A27B31C1CD506A1904FB92D9F0B4082EAA253BD2A130E2EFAD87BFD3EC21489D43AFFEC5DB4D1760yAN" TargetMode="External"/><Relationship Id="rId5" Type="http://schemas.openxmlformats.org/officeDocument/2006/relationships/hyperlink" Target="consultantplus://offline/ref=2E783FD0097CCBD86C6ED15F11CBCAECC1A27B31C1CD506A1904FB92D9F0B4082EAA253BD2A131EAE0AD87BFD3EC21489D43AFFEC5DB4D1760yAN" TargetMode="External"/><Relationship Id="rId15" Type="http://schemas.openxmlformats.org/officeDocument/2006/relationships/hyperlink" Target="consultantplus://offline/ref=2E783FD0097CCBD86C6ED15F11CBCAECC1A27B31C1CD506A1904FB92D9F0B4082EAA253BD2A131EAEAAD87BFD3EC21489D43AFFEC5DB4D1760yAN" TargetMode="External"/><Relationship Id="rId23" Type="http://schemas.openxmlformats.org/officeDocument/2006/relationships/hyperlink" Target="consultantplus://offline/ref=2E783FD0097CCBD86C6ED15F11CBCAECC1A27B31C1CD506A1904FB92D9F0B4082EAA253BD2A130EFE9AD87BFD3EC21489D43AFFEC5DB4D1760yAN" TargetMode="External"/><Relationship Id="rId28" Type="http://schemas.openxmlformats.org/officeDocument/2006/relationships/fontTable" Target="fontTable.xml"/><Relationship Id="rId10" Type="http://schemas.openxmlformats.org/officeDocument/2006/relationships/hyperlink" Target="consultantplus://offline/ref=2E783FD0097CCBD86C6ED15F11CBCAECC1A27B31C1CD506A1904FB92D9F0B4082EAA253BD2A130EFEDAD87BFD3EC21489D43AFFEC5DB4D1760yAN" TargetMode="External"/><Relationship Id="rId19" Type="http://schemas.openxmlformats.org/officeDocument/2006/relationships/hyperlink" Target="consultantplus://offline/ref=2E783FD0097CCBD86C6ED15F11CBCAECC1A27B31C1CD506A1904FB92D9F0B4082EAA253BD2A131EAEFAD87BFD3EC21489D43AFFEC5DB4D1760yAN" TargetMode="External"/><Relationship Id="rId4" Type="http://schemas.openxmlformats.org/officeDocument/2006/relationships/hyperlink" Target="consultantplus://offline/ref=2E783FD0097CCBD86C6ED15F11CBCAECC1A27B31C1CD506A1904FB92D9F0B4082EAA253BD2A131EAEDAD87BFD3EC21489D43AFFEC5DB4D1760yAN" TargetMode="External"/><Relationship Id="rId9" Type="http://schemas.openxmlformats.org/officeDocument/2006/relationships/hyperlink" Target="consultantplus://offline/ref=2E783FD0097CCBD86C6ED15F11CBCAECC1A27B31C1CD506A1904FB92D9F0B4082EAA253BD2A130E9EAAD87BFD3EC21489D43AFFEC5DB4D1760yAN" TargetMode="External"/><Relationship Id="rId14" Type="http://schemas.openxmlformats.org/officeDocument/2006/relationships/hyperlink" Target="consultantplus://offline/ref=2E783FD0097CCBD86C6ED15F11CBCAECC1A27B31C1CD506A1904FB92D9F0B4082EAA253BD2A131EAEBAD87BFD3EC21489D43AFFEC5DB4D1760yAN" TargetMode="External"/><Relationship Id="rId22" Type="http://schemas.openxmlformats.org/officeDocument/2006/relationships/hyperlink" Target="consultantplus://offline/ref=2E783FD0097CCBD86C6ED15F11CBCAECC1A27B31C1CD506A1904FB92D9F0B4082EAA253BD2A131E8EBAD87BFD3EC21489D43AFFEC5DB4D1760yAN" TargetMode="External"/><Relationship Id="rId27" Type="http://schemas.openxmlformats.org/officeDocument/2006/relationships/hyperlink" Target="consultantplus://offline/ref=2E783FD0097CCBD86C6ED15F11CBCAECC3A27E3ACFCF506A1904FB92D9F0B4082EAA253BD2A136EFEDAD87BFD3EC21489D43AFFEC5DB4D1760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2021-04-07T13:51:00Z</dcterms:created>
  <dcterms:modified xsi:type="dcterms:W3CDTF">2021-04-07T13:57:00Z</dcterms:modified>
</cp:coreProperties>
</file>