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0CD" w:rsidRPr="00EA4606" w:rsidRDefault="007410CD" w:rsidP="00EA4606">
      <w:pPr>
        <w:contextualSpacing/>
        <w:jc w:val="center"/>
        <w:rPr>
          <w:color w:val="808080" w:themeColor="background1" w:themeShade="80"/>
          <w:sz w:val="28"/>
          <w:szCs w:val="28"/>
        </w:rPr>
      </w:pPr>
    </w:p>
    <w:p w:rsidR="00EA4606" w:rsidRPr="00EA4606" w:rsidRDefault="00225A4A" w:rsidP="00EA4606">
      <w:pPr>
        <w:pStyle w:val="Textbody"/>
        <w:widowControl w:val="0"/>
        <w:spacing w:after="0" w:line="240" w:lineRule="auto"/>
        <w:jc w:val="center"/>
        <w:rPr>
          <w:rFonts w:ascii="Times New Roman" w:hAnsi="Times New Roman"/>
          <w:color w:val="808080" w:themeColor="background1" w:themeShade="80"/>
          <w:sz w:val="28"/>
          <w:szCs w:val="28"/>
        </w:rPr>
      </w:pPr>
      <w:r>
        <w:rPr>
          <w:rFonts w:ascii="Times New Roman" w:hAnsi="Times New Roman"/>
          <w:color w:val="808080" w:themeColor="background1" w:themeShade="80"/>
          <w:sz w:val="28"/>
          <w:szCs w:val="28"/>
        </w:rPr>
        <w:t>«</w:t>
      </w:r>
      <w:r w:rsidR="00DA3852">
        <w:rPr>
          <w:rFonts w:ascii="Times New Roman" w:hAnsi="Times New Roman"/>
          <w:color w:val="808080" w:themeColor="background1" w:themeShade="80"/>
          <w:sz w:val="28"/>
          <w:szCs w:val="28"/>
        </w:rPr>
        <w:t>Мошенничество с использованием фиктивных Интернет-сайтов банков»</w:t>
      </w:r>
    </w:p>
    <w:p w:rsidR="00EA4606" w:rsidRPr="00EA4606" w:rsidRDefault="00EA4606" w:rsidP="00EA4606">
      <w:pPr>
        <w:pStyle w:val="Textbody"/>
        <w:widowControl w:val="0"/>
        <w:spacing w:after="0" w:line="240" w:lineRule="auto"/>
        <w:jc w:val="both"/>
        <w:rPr>
          <w:rFonts w:ascii="Times New Roman" w:hAnsi="Times New Roman"/>
          <w:color w:val="808080" w:themeColor="background1" w:themeShade="80"/>
          <w:sz w:val="28"/>
          <w:szCs w:val="28"/>
        </w:rPr>
      </w:pPr>
    </w:p>
    <w:p w:rsidR="00EA4606" w:rsidRDefault="00DA3852" w:rsidP="00EA4606">
      <w:pPr>
        <w:pStyle w:val="Textbody"/>
        <w:widowControl w:val="0"/>
        <w:spacing w:after="0" w:line="240" w:lineRule="auto"/>
        <w:ind w:firstLine="709"/>
        <w:jc w:val="both"/>
        <w:rPr>
          <w:rFonts w:ascii="Times New Roman" w:hAnsi="Times New Roman"/>
          <w:color w:val="808080" w:themeColor="background1" w:themeShade="80"/>
          <w:sz w:val="28"/>
          <w:szCs w:val="28"/>
          <w:shd w:val="clear" w:color="auto" w:fill="FFFFFF"/>
        </w:rPr>
      </w:pPr>
      <w:r>
        <w:rPr>
          <w:rFonts w:ascii="Times New Roman" w:hAnsi="Times New Roman"/>
          <w:color w:val="808080" w:themeColor="background1" w:themeShade="80"/>
          <w:sz w:val="28"/>
          <w:szCs w:val="28"/>
          <w:shd w:val="clear" w:color="auto" w:fill="FFFFFF"/>
        </w:rPr>
        <w:t>В последнее время злоумышленники видоизменили способы обмана, их направленность сменилась с банковских карт на счета и депозиты пострадавших, где, как правило, находится гораздо больше денег</w:t>
      </w:r>
      <w:r w:rsidR="00EA4606" w:rsidRPr="00EA4606">
        <w:rPr>
          <w:rFonts w:ascii="Times New Roman" w:hAnsi="Times New Roman"/>
          <w:color w:val="808080" w:themeColor="background1" w:themeShade="80"/>
          <w:sz w:val="28"/>
          <w:szCs w:val="28"/>
          <w:shd w:val="clear" w:color="auto" w:fill="FFFFFF"/>
        </w:rPr>
        <w:t>.</w:t>
      </w:r>
    </w:p>
    <w:p w:rsidR="00DA3852" w:rsidRDefault="00DA3852" w:rsidP="00EA4606">
      <w:pPr>
        <w:pStyle w:val="Textbody"/>
        <w:widowControl w:val="0"/>
        <w:spacing w:after="0" w:line="240" w:lineRule="auto"/>
        <w:ind w:firstLine="709"/>
        <w:jc w:val="both"/>
        <w:rPr>
          <w:rFonts w:ascii="Times New Roman" w:hAnsi="Times New Roman"/>
          <w:color w:val="808080" w:themeColor="background1" w:themeShade="80"/>
          <w:sz w:val="28"/>
          <w:szCs w:val="28"/>
          <w:shd w:val="clear" w:color="auto" w:fill="FFFFFF"/>
        </w:rPr>
      </w:pPr>
      <w:r>
        <w:rPr>
          <w:rFonts w:ascii="Times New Roman" w:hAnsi="Times New Roman"/>
          <w:color w:val="808080" w:themeColor="background1" w:themeShade="80"/>
          <w:sz w:val="28"/>
          <w:szCs w:val="28"/>
          <w:shd w:val="clear" w:color="auto" w:fill="FFFFFF"/>
        </w:rPr>
        <w:t>Участились случаи неправомерного доступа мошенников к                       онлайн-банку, когда те под видом сотрудников кредитных учреждений звонят жертвам либо присылают сообщение якобы от имени банка. При этом гражданам предлагается оформить вклад под высокий процент. Злоумышленники направляют жертве ссылку на поддельную станицу                   онлайн-банка, которая дублирует официальный сайт банка, где также требуется ввести логин и пароль.</w:t>
      </w:r>
    </w:p>
    <w:p w:rsidR="00DA3852" w:rsidRDefault="00DA3852" w:rsidP="00EA4606">
      <w:pPr>
        <w:pStyle w:val="Textbody"/>
        <w:widowControl w:val="0"/>
        <w:spacing w:after="0" w:line="240" w:lineRule="auto"/>
        <w:ind w:firstLine="709"/>
        <w:jc w:val="both"/>
        <w:rPr>
          <w:rFonts w:ascii="Times New Roman" w:hAnsi="Times New Roman"/>
          <w:color w:val="808080" w:themeColor="background1" w:themeShade="80"/>
          <w:sz w:val="28"/>
          <w:szCs w:val="28"/>
          <w:shd w:val="clear" w:color="auto" w:fill="FFFFFF"/>
        </w:rPr>
      </w:pPr>
      <w:r>
        <w:rPr>
          <w:rFonts w:ascii="Times New Roman" w:hAnsi="Times New Roman"/>
          <w:color w:val="808080" w:themeColor="background1" w:themeShade="80"/>
          <w:sz w:val="28"/>
          <w:szCs w:val="28"/>
          <w:shd w:val="clear" w:color="auto" w:fill="FFFFFF"/>
        </w:rPr>
        <w:t>Пострадавшие могут не увидеть ничего подозрительного в заманчивом предложении от банка и не понять, что вводят учетные данные на фейковой странице, а не на официальном сайте кредитной организации.</w:t>
      </w:r>
    </w:p>
    <w:p w:rsidR="00DA3852" w:rsidRDefault="00DA3852" w:rsidP="00EA4606">
      <w:pPr>
        <w:pStyle w:val="Textbody"/>
        <w:widowControl w:val="0"/>
        <w:spacing w:after="0" w:line="240" w:lineRule="auto"/>
        <w:ind w:firstLine="709"/>
        <w:jc w:val="both"/>
        <w:rPr>
          <w:rFonts w:ascii="Times New Roman" w:hAnsi="Times New Roman"/>
          <w:color w:val="808080" w:themeColor="background1" w:themeShade="80"/>
          <w:sz w:val="28"/>
          <w:szCs w:val="28"/>
          <w:shd w:val="clear" w:color="auto" w:fill="FFFFFF"/>
        </w:rPr>
      </w:pPr>
      <w:r>
        <w:rPr>
          <w:rFonts w:ascii="Times New Roman" w:hAnsi="Times New Roman"/>
          <w:color w:val="808080" w:themeColor="background1" w:themeShade="80"/>
          <w:sz w:val="28"/>
          <w:szCs w:val="28"/>
          <w:shd w:val="clear" w:color="auto" w:fill="FFFFFF"/>
        </w:rPr>
        <w:t>Будьте осторожны при работе в сети «Интернет», не переходите по сомнительным ссылкам, внимательно проверяйте доменное имя сайта, на котором собираетесь ввести реквизиты банковской карты.</w:t>
      </w:r>
    </w:p>
    <w:p w:rsidR="00F80EFF" w:rsidRPr="00EA4606" w:rsidRDefault="00F80EFF" w:rsidP="00EA4606">
      <w:pPr>
        <w:jc w:val="both"/>
        <w:rPr>
          <w:color w:val="808080" w:themeColor="background1" w:themeShade="80"/>
          <w:sz w:val="28"/>
          <w:szCs w:val="28"/>
        </w:rPr>
      </w:pPr>
    </w:p>
    <w:p w:rsidR="004D7FA8" w:rsidRPr="00EA4606" w:rsidRDefault="004D7FA8" w:rsidP="00EA4606">
      <w:pPr>
        <w:jc w:val="both"/>
        <w:rPr>
          <w:color w:val="808080" w:themeColor="background1" w:themeShade="80"/>
          <w:sz w:val="28"/>
          <w:szCs w:val="28"/>
        </w:rPr>
      </w:pPr>
      <w:bookmarkStart w:id="0" w:name="_GoBack"/>
      <w:bookmarkEnd w:id="0"/>
    </w:p>
    <w:sectPr w:rsidR="004D7FA8" w:rsidRPr="00EA4606" w:rsidSect="00831D4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6159" w:rsidRDefault="00EB6159" w:rsidP="004A5B6E">
      <w:r>
        <w:separator/>
      </w:r>
    </w:p>
  </w:endnote>
  <w:endnote w:type="continuationSeparator" w:id="1">
    <w:p w:rsidR="00EB6159" w:rsidRDefault="00EB6159" w:rsidP="004A5B6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6159" w:rsidRDefault="00EB6159" w:rsidP="004A5B6E">
      <w:r>
        <w:separator/>
      </w:r>
    </w:p>
  </w:footnote>
  <w:footnote w:type="continuationSeparator" w:id="1">
    <w:p w:rsidR="00EB6159" w:rsidRDefault="00EB6159" w:rsidP="004A5B6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EA7FA7"/>
    <w:rsid w:val="000869E3"/>
    <w:rsid w:val="000E2764"/>
    <w:rsid w:val="001153E8"/>
    <w:rsid w:val="00122DE1"/>
    <w:rsid w:val="00154ADD"/>
    <w:rsid w:val="001649BC"/>
    <w:rsid w:val="00173023"/>
    <w:rsid w:val="0018029F"/>
    <w:rsid w:val="00192B97"/>
    <w:rsid w:val="001E60C5"/>
    <w:rsid w:val="001E60DB"/>
    <w:rsid w:val="001F5E9D"/>
    <w:rsid w:val="00210BB6"/>
    <w:rsid w:val="00222BEF"/>
    <w:rsid w:val="00225A4A"/>
    <w:rsid w:val="00246B84"/>
    <w:rsid w:val="002520AF"/>
    <w:rsid w:val="00296BDA"/>
    <w:rsid w:val="002B073F"/>
    <w:rsid w:val="002D1338"/>
    <w:rsid w:val="00300B03"/>
    <w:rsid w:val="003B4352"/>
    <w:rsid w:val="00430FFF"/>
    <w:rsid w:val="004A5B6E"/>
    <w:rsid w:val="004B6BF0"/>
    <w:rsid w:val="004D7FA8"/>
    <w:rsid w:val="004E1AF3"/>
    <w:rsid w:val="0050075F"/>
    <w:rsid w:val="0057404B"/>
    <w:rsid w:val="005943E2"/>
    <w:rsid w:val="005A0C89"/>
    <w:rsid w:val="005D5400"/>
    <w:rsid w:val="005E22D7"/>
    <w:rsid w:val="006257EB"/>
    <w:rsid w:val="00677944"/>
    <w:rsid w:val="00683E7C"/>
    <w:rsid w:val="006A2493"/>
    <w:rsid w:val="00707051"/>
    <w:rsid w:val="00735455"/>
    <w:rsid w:val="007410CD"/>
    <w:rsid w:val="0078743F"/>
    <w:rsid w:val="007A188C"/>
    <w:rsid w:val="007B1EFC"/>
    <w:rsid w:val="008138F8"/>
    <w:rsid w:val="00831D43"/>
    <w:rsid w:val="00832FF3"/>
    <w:rsid w:val="00895C0F"/>
    <w:rsid w:val="008C0A4E"/>
    <w:rsid w:val="00900199"/>
    <w:rsid w:val="009337C0"/>
    <w:rsid w:val="00961862"/>
    <w:rsid w:val="00974609"/>
    <w:rsid w:val="00B253C9"/>
    <w:rsid w:val="00B469F4"/>
    <w:rsid w:val="00BC0DC4"/>
    <w:rsid w:val="00BD5062"/>
    <w:rsid w:val="00BE3776"/>
    <w:rsid w:val="00C048FA"/>
    <w:rsid w:val="00C272BF"/>
    <w:rsid w:val="00CC5892"/>
    <w:rsid w:val="00D62B5F"/>
    <w:rsid w:val="00D816D1"/>
    <w:rsid w:val="00D95BF9"/>
    <w:rsid w:val="00DA3852"/>
    <w:rsid w:val="00DA3E8B"/>
    <w:rsid w:val="00DC4E7C"/>
    <w:rsid w:val="00DF2F5A"/>
    <w:rsid w:val="00DF61DE"/>
    <w:rsid w:val="00E4586F"/>
    <w:rsid w:val="00E83100"/>
    <w:rsid w:val="00EA1B46"/>
    <w:rsid w:val="00EA4606"/>
    <w:rsid w:val="00EA53A4"/>
    <w:rsid w:val="00EA7FA7"/>
    <w:rsid w:val="00EB6159"/>
    <w:rsid w:val="00EE0C17"/>
    <w:rsid w:val="00F36353"/>
    <w:rsid w:val="00F5370A"/>
    <w:rsid w:val="00F65FF4"/>
    <w:rsid w:val="00F80EFF"/>
    <w:rsid w:val="00F8535B"/>
    <w:rsid w:val="00F91CFA"/>
    <w:rsid w:val="00F94430"/>
    <w:rsid w:val="00FD69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10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3100"/>
    <w:pPr>
      <w:spacing w:after="150"/>
    </w:pPr>
  </w:style>
  <w:style w:type="paragraph" w:styleId="a4">
    <w:name w:val="header"/>
    <w:basedOn w:val="a"/>
    <w:link w:val="a5"/>
    <w:uiPriority w:val="99"/>
    <w:semiHidden/>
    <w:unhideWhenUsed/>
    <w:rsid w:val="004A5B6E"/>
    <w:pPr>
      <w:tabs>
        <w:tab w:val="center" w:pos="4677"/>
        <w:tab w:val="right" w:pos="9355"/>
      </w:tabs>
    </w:pPr>
  </w:style>
  <w:style w:type="character" w:customStyle="1" w:styleId="a5">
    <w:name w:val="Верхний колонтитул Знак"/>
    <w:basedOn w:val="a0"/>
    <w:link w:val="a4"/>
    <w:uiPriority w:val="99"/>
    <w:semiHidden/>
    <w:rsid w:val="004A5B6E"/>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4A5B6E"/>
    <w:pPr>
      <w:tabs>
        <w:tab w:val="center" w:pos="4677"/>
        <w:tab w:val="right" w:pos="9355"/>
      </w:tabs>
    </w:pPr>
  </w:style>
  <w:style w:type="character" w:customStyle="1" w:styleId="a7">
    <w:name w:val="Нижний колонтитул Знак"/>
    <w:basedOn w:val="a0"/>
    <w:link w:val="a6"/>
    <w:uiPriority w:val="99"/>
    <w:semiHidden/>
    <w:rsid w:val="004A5B6E"/>
    <w:rPr>
      <w:rFonts w:ascii="Times New Roman" w:eastAsia="Times New Roman" w:hAnsi="Times New Roman" w:cs="Times New Roman"/>
      <w:sz w:val="24"/>
      <w:szCs w:val="24"/>
      <w:lang w:eastAsia="ru-RU"/>
    </w:rPr>
  </w:style>
  <w:style w:type="paragraph" w:customStyle="1" w:styleId="Textbody">
    <w:name w:val="Text body"/>
    <w:basedOn w:val="a"/>
    <w:rsid w:val="00EA4606"/>
    <w:pPr>
      <w:suppressAutoHyphens/>
      <w:autoSpaceDN w:val="0"/>
      <w:spacing w:after="120" w:line="276" w:lineRule="auto"/>
      <w:textAlignment w:val="baseline"/>
    </w:pPr>
    <w:rPr>
      <w:rFonts w:ascii="Calibri" w:hAnsi="Calibri"/>
      <w:kern w:val="3"/>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Шатохина Виктория С.</dc:creator>
  <cp:lastModifiedBy>User</cp:lastModifiedBy>
  <cp:revision>2</cp:revision>
  <cp:lastPrinted>2021-06-09T06:24:00Z</cp:lastPrinted>
  <dcterms:created xsi:type="dcterms:W3CDTF">2021-06-09T11:48:00Z</dcterms:created>
  <dcterms:modified xsi:type="dcterms:W3CDTF">2021-06-09T11:48:00Z</dcterms:modified>
</cp:coreProperties>
</file>