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7" w:rsidRDefault="003E6F5E">
      <w:pPr>
        <w:rPr>
          <w:rFonts w:ascii="Times New Roman" w:hAnsi="Times New Roman" w:cs="Times New Roman"/>
          <w:sz w:val="24"/>
        </w:rPr>
      </w:pPr>
      <w:r w:rsidRPr="00C82B3D">
        <w:rPr>
          <w:rFonts w:ascii="Times New Roman" w:hAnsi="Times New Roman" w:cs="Times New Roman"/>
          <w:sz w:val="24"/>
        </w:rPr>
        <w:t>Находясь в лагере, каждый ребенок должен соблюдать определенные правила, благодаря чему его пребывание, как и других детей, будет комфортным и безопасным.</w:t>
      </w:r>
    </w:p>
    <w:p w:rsidR="006F4769" w:rsidRPr="00C82B3D" w:rsidRDefault="006F4769" w:rsidP="006F4769">
      <w:pPr>
        <w:jc w:val="center"/>
        <w:rPr>
          <w:rFonts w:ascii="Times New Roman" w:hAnsi="Times New Roman" w:cs="Times New Roman"/>
        </w:rPr>
      </w:pPr>
      <w:r w:rsidRPr="006F47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2070" cy="1939925"/>
            <wp:effectExtent l="0" t="0" r="0" b="3175"/>
            <wp:docPr id="1" name="Рисунок 1" descr="C:\Users\User1\Desktop\д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д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5E" w:rsidRDefault="003E6F5E" w:rsidP="003E6F5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2B3D">
        <w:rPr>
          <w:rFonts w:ascii="Times New Roman" w:hAnsi="Times New Roman" w:cs="Times New Roman"/>
          <w:b/>
          <w:sz w:val="28"/>
        </w:rPr>
        <w:t>Правила пожарной безопасности:</w:t>
      </w:r>
    </w:p>
    <w:p w:rsidR="00EF5C0C" w:rsidRPr="0071287D" w:rsidRDefault="00EF5C0C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Запрещено использовать в лагере любые зажигательные и курительные принадлежности (спички, зажигалки, сигареты и т.п.</w:t>
      </w:r>
      <w:r w:rsidR="00CA4BA4" w:rsidRPr="0071287D">
        <w:rPr>
          <w:rFonts w:ascii="Times New Roman" w:hAnsi="Times New Roman" w:cs="Times New Roman"/>
          <w:sz w:val="24"/>
        </w:rPr>
        <w:t>). В детском оздоровительном лагере и на его территории курить запрещено!</w:t>
      </w:r>
    </w:p>
    <w:p w:rsidR="00CA4BA4" w:rsidRPr="0071287D" w:rsidRDefault="00CA4BA4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Запрещено хранить и использовать в детском лагере взрывоопасные предметы (хлопушки, петарды, фейерверки).</w:t>
      </w:r>
    </w:p>
    <w:p w:rsidR="00CA4BA4" w:rsidRPr="0071287D" w:rsidRDefault="00CA4BA4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Запрещено хранить и использовать в лагере легковоспламеняющимися, горючими материалами и жидкостями, газовыми баллончиками.</w:t>
      </w:r>
    </w:p>
    <w:p w:rsidR="00CA4BA4" w:rsidRPr="0071287D" w:rsidRDefault="00CA4BA4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Запрещено разводить костры на территории детского лагеря.</w:t>
      </w:r>
    </w:p>
    <w:p w:rsidR="00CA4BA4" w:rsidRPr="0071287D" w:rsidRDefault="00CA4BA4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Нельзя без разрешения воспитателя или вожатого включать в помещениях электрические приборы.</w:t>
      </w:r>
    </w:p>
    <w:p w:rsidR="00CA4BA4" w:rsidRPr="0071287D" w:rsidRDefault="00CA4BA4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Не нагревайте незнакомые предметы, упаковки для порошков и красок. Особенно аэрозольные упаковки (металлические баллончики)</w:t>
      </w:r>
    </w:p>
    <w:p w:rsidR="00EF2E28" w:rsidRPr="0071287D" w:rsidRDefault="00CA4BA4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Не поджигайте сами и не позволяйте младшим поджигать тополиный пух и сухую траву</w:t>
      </w:r>
      <w:r w:rsidR="00EF2E28" w:rsidRPr="0071287D">
        <w:rPr>
          <w:rFonts w:ascii="Times New Roman" w:hAnsi="Times New Roman" w:cs="Times New Roman"/>
          <w:sz w:val="24"/>
        </w:rPr>
        <w:t xml:space="preserve"> на территории лагеря. Это очень ОПАСНО!</w:t>
      </w:r>
    </w:p>
    <w:p w:rsidR="00EF2E28" w:rsidRPr="0071287D" w:rsidRDefault="00EF2E28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В каждом помещении есть огнетушитель, которым необходимо научится пользоваться.</w:t>
      </w:r>
    </w:p>
    <w:p w:rsidR="00EF2E28" w:rsidRPr="0071287D" w:rsidRDefault="00EF2E28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1287D">
        <w:rPr>
          <w:rFonts w:ascii="Times New Roman" w:hAnsi="Times New Roman" w:cs="Times New Roman"/>
          <w:sz w:val="24"/>
        </w:rPr>
        <w:t>Все дети должны помнить, где расположен план эвакуации, и понимать, как им пользоваться.</w:t>
      </w:r>
    </w:p>
    <w:p w:rsidR="00EF2E28" w:rsidRDefault="00EF2E28" w:rsidP="00EF5C0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1287D">
        <w:rPr>
          <w:rFonts w:ascii="Times New Roman" w:hAnsi="Times New Roman" w:cs="Times New Roman"/>
          <w:sz w:val="24"/>
        </w:rPr>
        <w:t>При обнаружении пожара или задымления срочно сообщите вожатому, воспитателю, обслуживающему персоналу детского лагеря и вызовите пожарных по телефону 101 (112).</w:t>
      </w:r>
      <w:bookmarkStart w:id="0" w:name="_GoBack"/>
      <w:bookmarkEnd w:id="0"/>
    </w:p>
    <w:p w:rsidR="00CA4BA4" w:rsidRDefault="00EF2E28" w:rsidP="00EF2E2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Действия детей при возникновении пожара в детском лагере:</w:t>
      </w:r>
    </w:p>
    <w:p w:rsidR="00EF2E28" w:rsidRDefault="00EF2E28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возникновении пожара (вид открытого пламени, запаха гари</w:t>
      </w:r>
      <w:r w:rsidR="0089558E">
        <w:rPr>
          <w:rFonts w:ascii="Times New Roman" w:hAnsi="Times New Roman" w:cs="Times New Roman"/>
          <w:sz w:val="24"/>
        </w:rPr>
        <w:t>, задымление) немедленно сообщить любому работнику лагеря.</w:t>
      </w:r>
    </w:p>
    <w:p w:rsidR="0089558E" w:rsidRDefault="0089558E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опасности пожара находиться возле воспитателя, вожатого. Строго выполнять его распоряжения.</w:t>
      </w:r>
    </w:p>
    <w:p w:rsidR="0089558E" w:rsidRDefault="0089558E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поддаваться панике. Внимательно слушать оповещение по детскому лагерю и действовать согласно указаниям сотрудников.</w:t>
      </w:r>
    </w:p>
    <w:p w:rsidR="0089558E" w:rsidRDefault="0089558E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команде воспитателя или вожатого эвакуироваться из здания лагеря в соответствии с определенным порядком и планом эвакуации. При этом не бежать, не мешать свои</w:t>
      </w:r>
      <w:r w:rsidR="00840C49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товарищам, помогать младшим детям и детям отряда.</w:t>
      </w:r>
    </w:p>
    <w:p w:rsidR="0089558E" w:rsidRDefault="0089558E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89558E" w:rsidRDefault="005A32BC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Нельзя прятаться во время пожара под стол, в шкаф, под кровать: от огня и дыма спрятаться невозможно.</w:t>
      </w:r>
    </w:p>
    <w:p w:rsidR="005A32BC" w:rsidRDefault="005A32BC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выходе из здания детского оздоровительного лагеря необходимо находиться в месте, указанном воспитателем или вожатым. </w:t>
      </w:r>
    </w:p>
    <w:p w:rsidR="005A32BC" w:rsidRDefault="005A32BC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не разрешается участвовать в тушении здания лагеря и эвакуации его имущества.</w:t>
      </w:r>
    </w:p>
    <w:p w:rsidR="00201AC4" w:rsidRDefault="005A32BC" w:rsidP="00EF2E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 всех полученных травмах (раны, порезы, ушибы, ожоги и т.д.) дети отряда должны немедленно сообщить воспитателю или вожатому детского оздоровительного лагеря.</w:t>
      </w:r>
    </w:p>
    <w:p w:rsidR="005A32BC" w:rsidRDefault="00201AC4" w:rsidP="00BA39F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1AC4">
        <w:rPr>
          <w:rFonts w:ascii="Times New Roman" w:hAnsi="Times New Roman" w:cs="Times New Roman"/>
          <w:b/>
          <w:sz w:val="28"/>
        </w:rPr>
        <w:t>Правила купания в детском оздоровительном лагере:</w:t>
      </w:r>
    </w:p>
    <w:p w:rsidR="00201AC4" w:rsidRPr="00201AC4" w:rsidRDefault="00201AC4" w:rsidP="00BA39F5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Пребывание детей у реки, водоема, моря, а также прогулки детей без сопровождения взрослых сотрудников лагеря </w:t>
      </w:r>
      <w:r w:rsidRPr="00201A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категорически запрещается</w:t>
      </w: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Купание детей в реке, водоеме, море проводится по согласованию с санэпидстанцией в специально отведенном для этого месте, где отсутствуют выходы грунтовых вод с низкой температурой, резко выраженные водовороты, воронки и большие волны.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Дно водоема должно быть плотным, свободным от тины, водорослей, коряг, острых камней; пляж и берег — отлогим, без обрывов и ям.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море купание детей разрешается только в районе детских пляжей, при этом необходимо обращать внимание на таблички, указывающие подводные опасности (камни, сваи и др.).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начала зыби до 2-3 баллов разрешается проводить только окунание детей у самого берега, при большой зыби купание запрещается.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берегу необходимо оборудовать навесы для защиты от солнечных лучей.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купания врач проводит осмотр детей, определяет время пребывания их в воде и солнечных ванн</w:t>
      </w:r>
      <w:r w:rsidR="00840C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Инструктор по плаванию проверяет готовность пляжа и места купания, рассказывает детям о правилах поведения на воде, порядке купания, подаче сигналов и др.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разрешается купание натощак, вскоре после еды и физических упражнений с большой мышечной нагрузкой.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Купание детей в реке, водоеме, море, бассейне проводится в присутствии старшего воспитателя или старшего вожатого, вожатых отрядов и воспитателей, медицинского работника, </w:t>
      </w:r>
      <w:r w:rsidR="00840C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нструкторов по физкультуре и плаванию.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берегу должны находиться спасательные средства и сумка первой медицинской помощи.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дети на пляже должны быть в головных уборах.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ребенок почувствовал недомогание, его нужно отвести в тень и обратиться к медицинскому работнику.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Вожатый или воспитатель заранее выявляет детей, не умеющих плавать. Обучение детей плаванию проводится инструктором по плаванию в соответствии с организационно-методическими указаниями по физическому воспитанию в детских лагерях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Доплывать до знаков ограждения зоны плавания разрешается детям, умеющим плавать, остальные купаются у берега (глубина воды должна быть не выше груди ребенка).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Разрешается пребывание в воде одновременно не более одной группы (10 детей).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 из вожатых (воспитателей) находится у знаков ограждения в водоеме, другой наблюдает с берега за купающимися детьми.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купания и после выхода из воды детей необходимо пересчитать.</w:t>
      </w:r>
    </w:p>
    <w:p w:rsidR="00201AC4" w:rsidRPr="00201AC4" w:rsidRDefault="00201AC4" w:rsidP="00201A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Педагог, проводящий купание, должен стоять у воды, постоянно держа в поле зрения и пересчитывая всех детей, находящихся в секторе. Если количество детей не соответствует числу вошедших в воду, немедленно вывести детей на берег и сообщить спасателю и медику о случившемся.</w:t>
      </w:r>
    </w:p>
    <w:p w:rsidR="00201AC4" w:rsidRPr="00201AC4" w:rsidRDefault="00201AC4" w:rsidP="00BA39F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обязаны точно и быстро выполнять все распоряжения и указания взрослых, ответственных за проведение купания:</w:t>
      </w:r>
    </w:p>
    <w:p w:rsidR="00201AC4" w:rsidRPr="00201AC4" w:rsidRDefault="00201AC4" w:rsidP="00201A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купанием и после выхода из воды построиться для пересчета;</w:t>
      </w:r>
    </w:p>
    <w:p w:rsidR="00201AC4" w:rsidRPr="00201AC4" w:rsidRDefault="00201AC4" w:rsidP="00201A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воду заходить только по команде (по свистку);</w:t>
      </w:r>
    </w:p>
    <w:p w:rsidR="00201AC4" w:rsidRPr="00201AC4" w:rsidRDefault="00201AC4" w:rsidP="00201A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выходить из воды сразу после сигнала (свистка);</w:t>
      </w:r>
    </w:p>
    <w:p w:rsidR="00201AC4" w:rsidRPr="00201AC4" w:rsidRDefault="00201AC4" w:rsidP="00201A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выхода из воды необходимо построиться и </w:t>
      </w:r>
      <w:proofErr w:type="spellStart"/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пересчитаться</w:t>
      </w:r>
      <w:proofErr w:type="spellEnd"/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01AC4" w:rsidRPr="00201AC4" w:rsidRDefault="00201AC4" w:rsidP="00201A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играть во время купания в запрещенные игры;</w:t>
      </w:r>
    </w:p>
    <w:p w:rsidR="00201AC4" w:rsidRPr="00201AC4" w:rsidRDefault="00201AC4" w:rsidP="00201A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территории бассейна передвигаться только медленным шагом;</w:t>
      </w:r>
    </w:p>
    <w:p w:rsidR="00201AC4" w:rsidRPr="00201AC4" w:rsidRDefault="00201AC4" w:rsidP="00BA39F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воду бассейна заходить только в специально отведенных местах, по одному человеку.</w:t>
      </w:r>
    </w:p>
    <w:p w:rsidR="00201AC4" w:rsidRPr="00201AC4" w:rsidRDefault="00201AC4" w:rsidP="00201A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купания детей в душе (бане) присутствие медработника, вожатого (воспитателя) отряда обязательно.</w:t>
      </w:r>
    </w:p>
    <w:p w:rsidR="00201AC4" w:rsidRPr="00BA39F5" w:rsidRDefault="00201AC4" w:rsidP="00BA39F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A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Температура воды для купания регулируется работником душа (бани) по указанию медработника. Смесители горячей и холодной воды должны быть в исправном состоянии.</w:t>
      </w:r>
    </w:p>
    <w:p w:rsidR="00967C47" w:rsidRDefault="00967C47" w:rsidP="00BA39F5">
      <w:pPr>
        <w:pStyle w:val="a3"/>
        <w:ind w:left="142"/>
        <w:rPr>
          <w:rFonts w:ascii="Times New Roman" w:hAnsi="Times New Roman" w:cs="Times New Roman"/>
          <w:b/>
          <w:sz w:val="28"/>
        </w:rPr>
      </w:pPr>
    </w:p>
    <w:p w:rsidR="00201AC4" w:rsidRPr="00BA39F5" w:rsidRDefault="00201AC4" w:rsidP="00BA39F5">
      <w:pPr>
        <w:pStyle w:val="a3"/>
        <w:ind w:left="142"/>
        <w:rPr>
          <w:rFonts w:ascii="Times New Roman" w:hAnsi="Times New Roman" w:cs="Times New Roman"/>
          <w:sz w:val="24"/>
        </w:rPr>
      </w:pPr>
      <w:r w:rsidRPr="00BA39F5">
        <w:rPr>
          <w:rFonts w:ascii="Times New Roman" w:hAnsi="Times New Roman" w:cs="Times New Roman"/>
          <w:b/>
          <w:sz w:val="24"/>
        </w:rPr>
        <w:t>Управление по Курортному району</w:t>
      </w:r>
    </w:p>
    <w:p w:rsidR="00201AC4" w:rsidRDefault="00201AC4" w:rsidP="00C82B3D">
      <w:pPr>
        <w:pStyle w:val="a3"/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Главного управления МЧС России</w:t>
      </w:r>
    </w:p>
    <w:p w:rsidR="00201AC4" w:rsidRPr="00201AC4" w:rsidRDefault="00201AC4" w:rsidP="00C82B3D">
      <w:pPr>
        <w:pStyle w:val="a3"/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г. Санкт-Петербургу </w:t>
      </w:r>
    </w:p>
    <w:sectPr w:rsidR="00201AC4" w:rsidRPr="00201AC4" w:rsidSect="0005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EA6"/>
    <w:multiLevelType w:val="hybridMultilevel"/>
    <w:tmpl w:val="D266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0723"/>
    <w:multiLevelType w:val="hybridMultilevel"/>
    <w:tmpl w:val="1710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7491A"/>
    <w:multiLevelType w:val="multilevel"/>
    <w:tmpl w:val="57CA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A573D"/>
    <w:multiLevelType w:val="hybridMultilevel"/>
    <w:tmpl w:val="6706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6411B"/>
    <w:multiLevelType w:val="hybridMultilevel"/>
    <w:tmpl w:val="A0B0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BED"/>
    <w:multiLevelType w:val="hybridMultilevel"/>
    <w:tmpl w:val="864E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50FAB"/>
    <w:multiLevelType w:val="multilevel"/>
    <w:tmpl w:val="9076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A2185C"/>
    <w:multiLevelType w:val="hybridMultilevel"/>
    <w:tmpl w:val="6CAE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126AA"/>
    <w:multiLevelType w:val="hybridMultilevel"/>
    <w:tmpl w:val="F80C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31558"/>
    <w:multiLevelType w:val="hybridMultilevel"/>
    <w:tmpl w:val="F80C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92F76"/>
    <w:multiLevelType w:val="multilevel"/>
    <w:tmpl w:val="104223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986"/>
    <w:rsid w:val="00055DEE"/>
    <w:rsid w:val="00084977"/>
    <w:rsid w:val="00201AC4"/>
    <w:rsid w:val="003E6F5E"/>
    <w:rsid w:val="005A32BC"/>
    <w:rsid w:val="006F4769"/>
    <w:rsid w:val="0071287D"/>
    <w:rsid w:val="00840C49"/>
    <w:rsid w:val="0089558E"/>
    <w:rsid w:val="00967C47"/>
    <w:rsid w:val="00AE6C1E"/>
    <w:rsid w:val="00BA39F5"/>
    <w:rsid w:val="00C12986"/>
    <w:rsid w:val="00C82B3D"/>
    <w:rsid w:val="00CA4BA4"/>
    <w:rsid w:val="00E22D9A"/>
    <w:rsid w:val="00EF2E28"/>
    <w:rsid w:val="00EF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5E"/>
    <w:pPr>
      <w:ind w:left="720"/>
      <w:contextualSpacing/>
    </w:pPr>
  </w:style>
  <w:style w:type="character" w:styleId="a4">
    <w:name w:val="Strong"/>
    <w:basedOn w:val="a0"/>
    <w:uiPriority w:val="22"/>
    <w:qFormat/>
    <w:rsid w:val="00201A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2021-06-09T09:57:00Z</cp:lastPrinted>
  <dcterms:created xsi:type="dcterms:W3CDTF">2021-06-11T08:43:00Z</dcterms:created>
  <dcterms:modified xsi:type="dcterms:W3CDTF">2021-06-11T08:43:00Z</dcterms:modified>
</cp:coreProperties>
</file>