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60" w:rsidRPr="00911C82" w:rsidRDefault="00F43760" w:rsidP="00F43760">
      <w:pPr>
        <w:pStyle w:val="1"/>
        <w:shd w:val="clear" w:color="auto" w:fill="FFFFFF"/>
        <w:spacing w:before="250" w:after="250"/>
        <w:ind w:left="0" w:hanging="6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Альтернативные способы получения услуг</w:t>
      </w:r>
      <w:r w:rsidRPr="00B54402">
        <w:rPr>
          <w:bCs/>
          <w:sz w:val="36"/>
          <w:szCs w:val="36"/>
        </w:rPr>
        <w:t xml:space="preserve"> </w:t>
      </w:r>
      <w:r w:rsidRPr="00B54402">
        <w:rPr>
          <w:sz w:val="36"/>
          <w:szCs w:val="36"/>
          <w:shd w:val="clear" w:color="auto" w:fill="FFFFFF"/>
        </w:rPr>
        <w:t>ПФР</w:t>
      </w:r>
    </w:p>
    <w:p w:rsidR="00F43760" w:rsidRPr="005C04A2" w:rsidRDefault="00F43760" w:rsidP="00F43760">
      <w:pPr>
        <w:pStyle w:val="a7"/>
        <w:shd w:val="clear" w:color="auto" w:fill="FFFFFF"/>
        <w:spacing w:before="0" w:after="6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С</w:t>
      </w:r>
      <w:r w:rsidRPr="005C04A2">
        <w:rPr>
          <w:sz w:val="25"/>
          <w:szCs w:val="25"/>
          <w:shd w:val="clear" w:color="auto" w:fill="FFFFFF"/>
        </w:rPr>
        <w:t xml:space="preserve">егодня большинство </w:t>
      </w:r>
      <w:r w:rsidRPr="005C04A2">
        <w:rPr>
          <w:bCs/>
          <w:sz w:val="25"/>
          <w:szCs w:val="25"/>
          <w:shd w:val="clear" w:color="auto" w:fill="FFFFFF"/>
        </w:rPr>
        <w:t>услуг Пенсионного фонда</w:t>
      </w:r>
      <w:r w:rsidRPr="005C04A2">
        <w:rPr>
          <w:sz w:val="25"/>
          <w:szCs w:val="25"/>
          <w:shd w:val="clear" w:color="auto" w:fill="FFFFFF"/>
        </w:rPr>
        <w:t xml:space="preserve"> </w:t>
      </w:r>
      <w:r w:rsidRPr="005C04A2">
        <w:rPr>
          <w:bCs/>
          <w:sz w:val="25"/>
          <w:szCs w:val="25"/>
          <w:shd w:val="clear" w:color="auto" w:fill="FFFFFF"/>
        </w:rPr>
        <w:t xml:space="preserve">можно получить, </w:t>
      </w:r>
      <w:r w:rsidRPr="005C04A2">
        <w:rPr>
          <w:sz w:val="25"/>
          <w:szCs w:val="25"/>
          <w:shd w:val="clear" w:color="auto" w:fill="FFFFFF"/>
        </w:rPr>
        <w:t>не выходя из дома</w:t>
      </w:r>
      <w:r>
        <w:rPr>
          <w:sz w:val="25"/>
          <w:szCs w:val="25"/>
          <w:shd w:val="clear" w:color="auto" w:fill="FFFFFF"/>
        </w:rPr>
        <w:t>,</w:t>
      </w:r>
      <w:r w:rsidRPr="005C04A2">
        <w:rPr>
          <w:sz w:val="25"/>
          <w:szCs w:val="25"/>
          <w:shd w:val="clear" w:color="auto" w:fill="FFFFFF"/>
        </w:rPr>
        <w:t xml:space="preserve"> – через интернет. Все </w:t>
      </w:r>
      <w:r w:rsidRPr="005C04A2">
        <w:rPr>
          <w:bCs/>
          <w:sz w:val="25"/>
          <w:szCs w:val="25"/>
          <w:shd w:val="clear" w:color="auto" w:fill="FFFFFF"/>
        </w:rPr>
        <w:t>услуги</w:t>
      </w:r>
      <w:r w:rsidRPr="005C04A2">
        <w:rPr>
          <w:sz w:val="25"/>
          <w:szCs w:val="25"/>
          <w:shd w:val="clear" w:color="auto" w:fill="FFFFFF"/>
        </w:rPr>
        <w:t xml:space="preserve"> и сервисы, предоставляемые ПФР в электронном виде, объединены в </w:t>
      </w:r>
      <w:r>
        <w:rPr>
          <w:sz w:val="25"/>
          <w:szCs w:val="25"/>
          <w:shd w:val="clear" w:color="auto" w:fill="FFFFFF"/>
        </w:rPr>
        <w:t>л</w:t>
      </w:r>
      <w:r w:rsidRPr="005C04A2">
        <w:rPr>
          <w:sz w:val="25"/>
          <w:szCs w:val="25"/>
          <w:shd w:val="clear" w:color="auto" w:fill="FFFFFF"/>
        </w:rPr>
        <w:t xml:space="preserve">ичном кабинете на сайте </w:t>
      </w:r>
      <w:hyperlink r:id="rId6" w:history="1">
        <w:r w:rsidRPr="00365E35">
          <w:rPr>
            <w:rStyle w:val="a3"/>
            <w:sz w:val="25"/>
            <w:szCs w:val="25"/>
            <w:shd w:val="clear" w:color="auto" w:fill="FFFFFF"/>
          </w:rPr>
          <w:t>www.pfr.</w:t>
        </w:r>
        <w:proofErr w:type="spellStart"/>
        <w:r w:rsidRPr="00365E35">
          <w:rPr>
            <w:rStyle w:val="a3"/>
            <w:sz w:val="25"/>
            <w:szCs w:val="25"/>
            <w:shd w:val="clear" w:color="auto" w:fill="FFFFFF"/>
            <w:lang w:val="en-US"/>
          </w:rPr>
          <w:t>gov</w:t>
        </w:r>
        <w:proofErr w:type="spellEnd"/>
        <w:r w:rsidRPr="00365E35">
          <w:rPr>
            <w:rStyle w:val="a3"/>
            <w:sz w:val="25"/>
            <w:szCs w:val="25"/>
            <w:shd w:val="clear" w:color="auto" w:fill="FFFFFF"/>
          </w:rPr>
          <w:t>.</w:t>
        </w:r>
        <w:proofErr w:type="spellStart"/>
        <w:r w:rsidRPr="00365E35">
          <w:rPr>
            <w:rStyle w:val="a3"/>
            <w:sz w:val="25"/>
            <w:szCs w:val="25"/>
            <w:shd w:val="clear" w:color="auto" w:fill="FFFFFF"/>
          </w:rPr>
          <w:t>ru</w:t>
        </w:r>
        <w:proofErr w:type="spellEnd"/>
      </w:hyperlink>
      <w:r w:rsidRPr="005C04A2">
        <w:rPr>
          <w:sz w:val="25"/>
          <w:szCs w:val="25"/>
          <w:shd w:val="clear" w:color="auto" w:fill="FFFFFF"/>
        </w:rPr>
        <w:t>.</w:t>
      </w:r>
    </w:p>
    <w:p w:rsidR="00F43760" w:rsidRPr="005C04A2" w:rsidRDefault="00F43760" w:rsidP="00F43760">
      <w:pPr>
        <w:pStyle w:val="a7"/>
        <w:shd w:val="clear" w:color="auto" w:fill="FFFFFF"/>
        <w:spacing w:before="0" w:after="60"/>
        <w:ind w:firstLine="709"/>
        <w:jc w:val="both"/>
        <w:rPr>
          <w:sz w:val="25"/>
          <w:szCs w:val="25"/>
          <w:shd w:val="clear" w:color="auto" w:fill="FFFFFF"/>
        </w:rPr>
      </w:pPr>
      <w:r w:rsidRPr="005C04A2">
        <w:rPr>
          <w:sz w:val="25"/>
          <w:szCs w:val="25"/>
          <w:shd w:val="clear" w:color="auto" w:fill="FFFFFF"/>
        </w:rPr>
        <w:t>Для получения услуги в электронном виде необходимо пройти регистрацию на Едином портале государственных услуг (</w:t>
      </w:r>
      <w:r w:rsidRPr="00323D6C">
        <w:rPr>
          <w:sz w:val="25"/>
          <w:szCs w:val="25"/>
          <w:u w:val="single"/>
          <w:shd w:val="clear" w:color="auto" w:fill="FFFFFF"/>
        </w:rPr>
        <w:t>gosuslugi.ru</w:t>
      </w:r>
      <w:r w:rsidRPr="005C04A2">
        <w:rPr>
          <w:sz w:val="25"/>
          <w:szCs w:val="25"/>
          <w:shd w:val="clear" w:color="auto" w:fill="FFFFFF"/>
        </w:rPr>
        <w:t xml:space="preserve">) и иметь подтверждённую учётную запись. </w:t>
      </w:r>
      <w:proofErr w:type="gramStart"/>
      <w:r w:rsidRPr="005C04A2">
        <w:rPr>
          <w:sz w:val="25"/>
          <w:szCs w:val="25"/>
          <w:shd w:val="clear" w:color="auto" w:fill="FFFFFF"/>
        </w:rPr>
        <w:t xml:space="preserve">Логин и пароль, указанные при регистрации на портале </w:t>
      </w:r>
      <w:proofErr w:type="spellStart"/>
      <w:r>
        <w:rPr>
          <w:sz w:val="25"/>
          <w:szCs w:val="25"/>
          <w:shd w:val="clear" w:color="auto" w:fill="FFFFFF"/>
        </w:rPr>
        <w:t>Г</w:t>
      </w:r>
      <w:r w:rsidRPr="005C04A2">
        <w:rPr>
          <w:sz w:val="25"/>
          <w:szCs w:val="25"/>
          <w:shd w:val="clear" w:color="auto" w:fill="FFFFFF"/>
        </w:rPr>
        <w:t>осуслуг</w:t>
      </w:r>
      <w:proofErr w:type="spellEnd"/>
      <w:r w:rsidRPr="005C04A2">
        <w:rPr>
          <w:sz w:val="25"/>
          <w:szCs w:val="25"/>
          <w:shd w:val="clear" w:color="auto" w:fill="FFFFFF"/>
        </w:rPr>
        <w:t xml:space="preserve">, используются для входа в </w:t>
      </w:r>
      <w:r>
        <w:rPr>
          <w:sz w:val="25"/>
          <w:szCs w:val="25"/>
          <w:shd w:val="clear" w:color="auto" w:fill="FFFFFF"/>
        </w:rPr>
        <w:t>л</w:t>
      </w:r>
      <w:r w:rsidRPr="005C04A2">
        <w:rPr>
          <w:sz w:val="25"/>
          <w:szCs w:val="25"/>
          <w:shd w:val="clear" w:color="auto" w:fill="FFFFFF"/>
        </w:rPr>
        <w:t>ичный кабинет на сайте ПФР.</w:t>
      </w:r>
      <w:proofErr w:type="gramEnd"/>
    </w:p>
    <w:p w:rsidR="00F43760" w:rsidRPr="005C04A2" w:rsidRDefault="00F43760" w:rsidP="00F43760">
      <w:pPr>
        <w:pStyle w:val="a7"/>
        <w:shd w:val="clear" w:color="auto" w:fill="FFFFFF"/>
        <w:spacing w:before="0" w:after="6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Для граждан, у которых</w:t>
      </w:r>
      <w:r w:rsidRPr="005C04A2">
        <w:rPr>
          <w:sz w:val="25"/>
          <w:szCs w:val="25"/>
          <w:shd w:val="clear" w:color="auto" w:fill="FFFFFF"/>
        </w:rPr>
        <w:t xml:space="preserve"> отсутствует возможность воспользоваться электронными сервисами ПФР из домашнего компьютера или мобильного телефона, во всех клиентских службах ПФР Санкт-Петербурга и Ленинградской области установлены «гостевые» компьютеры.</w:t>
      </w:r>
    </w:p>
    <w:p w:rsidR="00F43760" w:rsidRPr="00C15681" w:rsidRDefault="00F43760" w:rsidP="00F43760">
      <w:pPr>
        <w:shd w:val="clear" w:color="auto" w:fill="FFFFFF"/>
        <w:spacing w:after="60"/>
        <w:ind w:firstLine="709"/>
        <w:jc w:val="both"/>
        <w:rPr>
          <w:sz w:val="25"/>
          <w:szCs w:val="25"/>
          <w:lang w:eastAsia="ru-RU"/>
        </w:rPr>
      </w:pPr>
      <w:r w:rsidRPr="00C15681">
        <w:rPr>
          <w:sz w:val="25"/>
          <w:szCs w:val="25"/>
          <w:lang w:eastAsia="ru-RU"/>
        </w:rPr>
        <w:t xml:space="preserve">Такие «гостевые» компьютеры с выходом на портал </w:t>
      </w:r>
      <w:proofErr w:type="spellStart"/>
      <w:r w:rsidRPr="005C04A2">
        <w:rPr>
          <w:sz w:val="25"/>
          <w:szCs w:val="25"/>
          <w:lang w:eastAsia="ru-RU"/>
        </w:rPr>
        <w:t>Г</w:t>
      </w:r>
      <w:r w:rsidRPr="00C15681">
        <w:rPr>
          <w:sz w:val="25"/>
          <w:szCs w:val="25"/>
          <w:lang w:eastAsia="ru-RU"/>
        </w:rPr>
        <w:t>осуслуг</w:t>
      </w:r>
      <w:proofErr w:type="spellEnd"/>
      <w:r w:rsidRPr="00C15681">
        <w:rPr>
          <w:sz w:val="25"/>
          <w:szCs w:val="25"/>
          <w:lang w:eastAsia="ru-RU"/>
        </w:rPr>
        <w:t xml:space="preserve"> и сайт ПФР, где размещ</w:t>
      </w:r>
      <w:r w:rsidRPr="005C04A2">
        <w:rPr>
          <w:sz w:val="25"/>
          <w:szCs w:val="25"/>
          <w:lang w:eastAsia="ru-RU"/>
        </w:rPr>
        <w:t>ё</w:t>
      </w:r>
      <w:r w:rsidRPr="00C15681">
        <w:rPr>
          <w:sz w:val="25"/>
          <w:szCs w:val="25"/>
          <w:lang w:eastAsia="ru-RU"/>
        </w:rPr>
        <w:t xml:space="preserve">н </w:t>
      </w:r>
      <w:r>
        <w:rPr>
          <w:sz w:val="25"/>
          <w:szCs w:val="25"/>
          <w:lang w:eastAsia="ru-RU"/>
        </w:rPr>
        <w:t>л</w:t>
      </w:r>
      <w:r w:rsidRPr="00C15681">
        <w:rPr>
          <w:sz w:val="25"/>
          <w:szCs w:val="25"/>
          <w:lang w:eastAsia="ru-RU"/>
        </w:rPr>
        <w:t xml:space="preserve">ичный кабинет, расположены в зонах самообслуживания. С их помощью </w:t>
      </w:r>
      <w:r w:rsidRPr="005C04A2">
        <w:rPr>
          <w:sz w:val="25"/>
          <w:szCs w:val="25"/>
          <w:lang w:eastAsia="ru-RU"/>
        </w:rPr>
        <w:t>посетители</w:t>
      </w:r>
      <w:r w:rsidRPr="00C15681">
        <w:rPr>
          <w:sz w:val="25"/>
          <w:szCs w:val="25"/>
          <w:lang w:eastAsia="ru-RU"/>
        </w:rPr>
        <w:t xml:space="preserve">, в том числе и </w:t>
      </w:r>
      <w:r w:rsidRPr="005C04A2">
        <w:rPr>
          <w:sz w:val="25"/>
          <w:szCs w:val="25"/>
          <w:lang w:eastAsia="ru-RU"/>
        </w:rPr>
        <w:t>люди</w:t>
      </w:r>
      <w:r w:rsidRPr="00C15681">
        <w:rPr>
          <w:sz w:val="25"/>
          <w:szCs w:val="25"/>
          <w:lang w:eastAsia="ru-RU"/>
        </w:rPr>
        <w:t xml:space="preserve"> старшего возраста, могут получить услуги ПФР, а также иные гос</w:t>
      </w:r>
      <w:r w:rsidRPr="005C04A2">
        <w:rPr>
          <w:sz w:val="25"/>
          <w:szCs w:val="25"/>
          <w:lang w:eastAsia="ru-RU"/>
        </w:rPr>
        <w:t xml:space="preserve">ударственные </w:t>
      </w:r>
      <w:r w:rsidRPr="00C15681">
        <w:rPr>
          <w:sz w:val="25"/>
          <w:szCs w:val="25"/>
          <w:lang w:eastAsia="ru-RU"/>
        </w:rPr>
        <w:t>услуги в электронном виде. При необходимости специалист клиентской службы ока</w:t>
      </w:r>
      <w:r w:rsidRPr="005C04A2">
        <w:rPr>
          <w:sz w:val="25"/>
          <w:szCs w:val="25"/>
          <w:lang w:eastAsia="ru-RU"/>
        </w:rPr>
        <w:t>ж</w:t>
      </w:r>
      <w:r w:rsidRPr="00C15681">
        <w:rPr>
          <w:sz w:val="25"/>
          <w:szCs w:val="25"/>
          <w:lang w:eastAsia="ru-RU"/>
        </w:rPr>
        <w:t xml:space="preserve">ет помощь в получении услуги. </w:t>
      </w:r>
    </w:p>
    <w:p w:rsidR="00F43760" w:rsidRPr="00C15681" w:rsidRDefault="00F43760" w:rsidP="00F43760">
      <w:pPr>
        <w:shd w:val="clear" w:color="auto" w:fill="FFFFFF"/>
        <w:spacing w:after="60"/>
        <w:ind w:firstLine="709"/>
        <w:jc w:val="both"/>
        <w:rPr>
          <w:sz w:val="25"/>
          <w:szCs w:val="25"/>
          <w:lang w:eastAsia="ru-RU"/>
        </w:rPr>
      </w:pPr>
      <w:r w:rsidRPr="005C04A2">
        <w:rPr>
          <w:sz w:val="25"/>
          <w:szCs w:val="25"/>
          <w:shd w:val="clear" w:color="auto" w:fill="FFFFFF"/>
        </w:rPr>
        <w:t>Кроме того,</w:t>
      </w:r>
      <w:r>
        <w:rPr>
          <w:sz w:val="25"/>
          <w:szCs w:val="25"/>
          <w:shd w:val="clear" w:color="auto" w:fill="FFFFFF"/>
        </w:rPr>
        <w:t xml:space="preserve"> в</w:t>
      </w:r>
      <w:r w:rsidRPr="00C15681">
        <w:rPr>
          <w:sz w:val="25"/>
          <w:szCs w:val="25"/>
          <w:lang w:eastAsia="ru-RU"/>
        </w:rPr>
        <w:t xml:space="preserve"> клиентских службах можно зарегистрироваться, подтвердить, восстановить или уд</w:t>
      </w:r>
      <w:r w:rsidRPr="00C15681">
        <w:rPr>
          <w:sz w:val="25"/>
          <w:szCs w:val="25"/>
          <w:lang w:eastAsia="ru-RU"/>
        </w:rPr>
        <w:t>а</w:t>
      </w:r>
      <w:r w:rsidRPr="00C15681">
        <w:rPr>
          <w:sz w:val="25"/>
          <w:szCs w:val="25"/>
          <w:lang w:eastAsia="ru-RU"/>
        </w:rPr>
        <w:t>лить уч</w:t>
      </w:r>
      <w:r w:rsidRPr="005C04A2">
        <w:rPr>
          <w:sz w:val="25"/>
          <w:szCs w:val="25"/>
          <w:lang w:eastAsia="ru-RU"/>
        </w:rPr>
        <w:t>ё</w:t>
      </w:r>
      <w:r w:rsidRPr="00C15681">
        <w:rPr>
          <w:sz w:val="25"/>
          <w:szCs w:val="25"/>
          <w:lang w:eastAsia="ru-RU"/>
        </w:rPr>
        <w:t xml:space="preserve">тную запись на портале </w:t>
      </w:r>
      <w:proofErr w:type="spellStart"/>
      <w:r>
        <w:rPr>
          <w:sz w:val="25"/>
          <w:szCs w:val="25"/>
          <w:lang w:eastAsia="ru-RU"/>
        </w:rPr>
        <w:t>Г</w:t>
      </w:r>
      <w:r w:rsidRPr="00C15681">
        <w:rPr>
          <w:sz w:val="25"/>
          <w:szCs w:val="25"/>
          <w:lang w:eastAsia="ru-RU"/>
        </w:rPr>
        <w:t>осуслуг</w:t>
      </w:r>
      <w:proofErr w:type="spellEnd"/>
      <w:r w:rsidRPr="00C15681">
        <w:rPr>
          <w:sz w:val="25"/>
          <w:szCs w:val="25"/>
          <w:lang w:eastAsia="ru-RU"/>
        </w:rPr>
        <w:t>.</w:t>
      </w:r>
    </w:p>
    <w:p w:rsidR="00F43760" w:rsidRPr="005C04A2" w:rsidRDefault="00F43760" w:rsidP="00F43760">
      <w:pPr>
        <w:pStyle w:val="a7"/>
        <w:shd w:val="clear" w:color="auto" w:fill="FFFFFF"/>
        <w:spacing w:before="0" w:after="6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Ещё один способ дистанционного получения услуг ПФР - </w:t>
      </w:r>
      <w:r w:rsidRPr="005C04A2">
        <w:rPr>
          <w:sz w:val="25"/>
          <w:szCs w:val="25"/>
          <w:shd w:val="clear" w:color="auto" w:fill="FFFFFF"/>
        </w:rPr>
        <w:t>персонально</w:t>
      </w:r>
      <w:r>
        <w:rPr>
          <w:sz w:val="25"/>
          <w:szCs w:val="25"/>
          <w:shd w:val="clear" w:color="auto" w:fill="FFFFFF"/>
        </w:rPr>
        <w:t>е</w:t>
      </w:r>
      <w:r w:rsidRPr="005C04A2">
        <w:rPr>
          <w:sz w:val="25"/>
          <w:szCs w:val="25"/>
          <w:shd w:val="clear" w:color="auto" w:fill="FFFFFF"/>
        </w:rPr>
        <w:t xml:space="preserve"> телефонно</w:t>
      </w:r>
      <w:r>
        <w:rPr>
          <w:sz w:val="25"/>
          <w:szCs w:val="25"/>
          <w:shd w:val="clear" w:color="auto" w:fill="FFFFFF"/>
        </w:rPr>
        <w:t>е</w:t>
      </w:r>
      <w:r w:rsidRPr="005C04A2">
        <w:rPr>
          <w:sz w:val="25"/>
          <w:szCs w:val="25"/>
          <w:shd w:val="clear" w:color="auto" w:fill="FFFFFF"/>
        </w:rPr>
        <w:t xml:space="preserve"> консультировани</w:t>
      </w:r>
      <w:r>
        <w:rPr>
          <w:sz w:val="25"/>
          <w:szCs w:val="25"/>
          <w:shd w:val="clear" w:color="auto" w:fill="FFFFFF"/>
        </w:rPr>
        <w:t>е</w:t>
      </w:r>
      <w:r w:rsidRPr="005C04A2">
        <w:rPr>
          <w:sz w:val="25"/>
          <w:szCs w:val="25"/>
          <w:shd w:val="clear" w:color="auto" w:fill="FFFFFF"/>
        </w:rPr>
        <w:t xml:space="preserve">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</w:t>
      </w:r>
    </w:p>
    <w:p w:rsidR="00F43760" w:rsidRPr="005C04A2" w:rsidRDefault="00F43760" w:rsidP="00F43760">
      <w:pPr>
        <w:shd w:val="clear" w:color="auto" w:fill="FFFFFF"/>
        <w:spacing w:after="60"/>
        <w:ind w:firstLine="709"/>
        <w:jc w:val="both"/>
        <w:rPr>
          <w:sz w:val="25"/>
          <w:szCs w:val="25"/>
          <w:lang w:eastAsia="ru-RU"/>
        </w:rPr>
      </w:pPr>
      <w:r w:rsidRPr="005C04A2">
        <w:rPr>
          <w:sz w:val="25"/>
          <w:szCs w:val="25"/>
          <w:shd w:val="clear" w:color="auto" w:fill="FFFFFF"/>
        </w:rPr>
        <w:t xml:space="preserve">Устанавливается кодовое слово по заявлению гражданина, которое может быть подано им лично или через представителя в клиентской службе любого </w:t>
      </w:r>
      <w:r w:rsidRPr="005C04A2">
        <w:rPr>
          <w:sz w:val="25"/>
          <w:szCs w:val="25"/>
          <w:lang w:eastAsia="ru-RU"/>
        </w:rPr>
        <w:t xml:space="preserve">территориального органа ПФР. </w:t>
      </w:r>
    </w:p>
    <w:p w:rsidR="00F43760" w:rsidRPr="005C04A2" w:rsidRDefault="00F43760" w:rsidP="00F43760">
      <w:pPr>
        <w:shd w:val="clear" w:color="auto" w:fill="FFFFFF"/>
        <w:spacing w:after="60"/>
        <w:ind w:firstLine="709"/>
        <w:jc w:val="both"/>
        <w:rPr>
          <w:sz w:val="25"/>
          <w:szCs w:val="25"/>
          <w:lang w:eastAsia="ru-RU"/>
        </w:rPr>
      </w:pPr>
      <w:r w:rsidRPr="005C04A2">
        <w:rPr>
          <w:sz w:val="25"/>
          <w:szCs w:val="25"/>
          <w:lang w:eastAsia="ru-RU"/>
        </w:rPr>
        <w:t xml:space="preserve">Самый удобный способ – установить кодовое слово через Личный кабинет на сайте ПФР. Для этого необходимо войти в свой профиль пользователя </w:t>
      </w:r>
      <w:r>
        <w:rPr>
          <w:sz w:val="25"/>
          <w:szCs w:val="25"/>
          <w:lang w:eastAsia="ru-RU"/>
        </w:rPr>
        <w:t>(</w:t>
      </w:r>
      <w:r w:rsidRPr="005C04A2">
        <w:rPr>
          <w:sz w:val="25"/>
          <w:szCs w:val="25"/>
          <w:lang w:eastAsia="ru-RU"/>
        </w:rPr>
        <w:t>нажать на ФИО в верхней части сайта</w:t>
      </w:r>
      <w:r>
        <w:rPr>
          <w:sz w:val="25"/>
          <w:szCs w:val="25"/>
          <w:lang w:eastAsia="ru-RU"/>
        </w:rPr>
        <w:t>)</w:t>
      </w:r>
      <w:r w:rsidRPr="005C04A2">
        <w:rPr>
          <w:sz w:val="25"/>
          <w:szCs w:val="25"/>
          <w:lang w:eastAsia="ru-RU"/>
        </w:rPr>
        <w:t xml:space="preserve"> и в разделе «Настройки идентификации личности посредством телефонной связи» установить кодовое слово. Здесь же, если возникнет необходимость, мо</w:t>
      </w:r>
      <w:r w:rsidRPr="005C04A2">
        <w:rPr>
          <w:sz w:val="25"/>
          <w:szCs w:val="25"/>
          <w:lang w:eastAsia="ru-RU"/>
        </w:rPr>
        <w:t>ж</w:t>
      </w:r>
      <w:r w:rsidRPr="005C04A2">
        <w:rPr>
          <w:sz w:val="25"/>
          <w:szCs w:val="25"/>
          <w:lang w:eastAsia="ru-RU"/>
        </w:rPr>
        <w:t>но его и изменить.</w:t>
      </w:r>
    </w:p>
    <w:p w:rsidR="00F43760" w:rsidRPr="00323D6C" w:rsidRDefault="00F43760" w:rsidP="00F43760">
      <w:pPr>
        <w:pStyle w:val="a7"/>
        <w:shd w:val="clear" w:color="auto" w:fill="FFFFFF"/>
        <w:spacing w:before="0" w:after="60"/>
        <w:ind w:firstLine="709"/>
        <w:jc w:val="both"/>
        <w:rPr>
          <w:sz w:val="25"/>
          <w:szCs w:val="25"/>
        </w:rPr>
      </w:pPr>
      <w:r w:rsidRPr="00323D6C">
        <w:rPr>
          <w:sz w:val="25"/>
          <w:szCs w:val="25"/>
        </w:rPr>
        <w:t>Обратиться за консультац</w:t>
      </w:r>
      <w:r>
        <w:rPr>
          <w:sz w:val="25"/>
          <w:szCs w:val="25"/>
        </w:rPr>
        <w:t>и</w:t>
      </w:r>
      <w:r w:rsidRPr="00323D6C">
        <w:rPr>
          <w:sz w:val="25"/>
          <w:szCs w:val="25"/>
        </w:rPr>
        <w:t>ей можно по телефонным номерам клиентских служб, указанным на сайте ПФР в разделе «</w:t>
      </w:r>
      <w:hyperlink r:id="rId7" w:history="1">
        <w:r w:rsidRPr="00323D6C">
          <w:rPr>
            <w:rStyle w:val="a3"/>
            <w:sz w:val="25"/>
            <w:szCs w:val="25"/>
          </w:rPr>
          <w:t>Контакты отделения</w:t>
        </w:r>
      </w:hyperlink>
      <w:r w:rsidRPr="00323D6C">
        <w:rPr>
          <w:sz w:val="25"/>
          <w:szCs w:val="25"/>
        </w:rPr>
        <w:t xml:space="preserve"> и клиентских служб» (</w:t>
      </w:r>
      <w:hyperlink r:id="rId8" w:history="1">
        <w:r w:rsidRPr="00323D6C">
          <w:rPr>
            <w:rStyle w:val="a3"/>
            <w:color w:val="0070C0"/>
            <w:sz w:val="25"/>
            <w:szCs w:val="25"/>
          </w:rPr>
          <w:t>https://pfr.gov.ru/branches/spb/</w:t>
        </w:r>
      </w:hyperlink>
      <w:r w:rsidRPr="00323D6C">
        <w:rPr>
          <w:sz w:val="25"/>
          <w:szCs w:val="25"/>
        </w:rPr>
        <w:t>) или по региональному телефону горячей линии 8 (800) 600-04-78 (звонок бесплатный).</w:t>
      </w:r>
    </w:p>
    <w:p w:rsidR="00E51F12" w:rsidRPr="008B7AB8" w:rsidRDefault="00F43760" w:rsidP="008B7AB8">
      <w:pPr>
        <w:pStyle w:val="a7"/>
        <w:shd w:val="clear" w:color="auto" w:fill="FFFFFF"/>
        <w:spacing w:before="0" w:after="60"/>
        <w:ind w:firstLine="709"/>
        <w:jc w:val="both"/>
        <w:rPr>
          <w:sz w:val="28"/>
          <w:szCs w:val="28"/>
        </w:rPr>
      </w:pPr>
      <w:r w:rsidRPr="005C04A2">
        <w:rPr>
          <w:sz w:val="25"/>
          <w:szCs w:val="25"/>
          <w:shd w:val="clear" w:color="auto" w:fill="FFFFFF"/>
        </w:rPr>
        <w:t>Зачастую такая консультация избавляет человека от личного посещения ПФР.</w:t>
      </w:r>
      <w:bookmarkStart w:id="0" w:name="_GoBack"/>
      <w:bookmarkEnd w:id="0"/>
    </w:p>
    <w:sectPr w:rsidR="00E51F12" w:rsidRPr="008B7AB8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F" w:rsidRDefault="008B7AB8">
    <w:pPr>
      <w:tabs>
        <w:tab w:val="left" w:pos="284"/>
      </w:tabs>
      <w:spacing w:line="255" w:lineRule="atLeast"/>
      <w:jc w:val="both"/>
    </w:pPr>
    <w:r>
      <w:rPr>
        <w:rStyle w:val="a4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4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F4376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" strokeweight=".35mm">
              <v:stroke joinstyle="miter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9F" w:rsidRDefault="00F43760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09F" w:rsidRDefault="008B7AB8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F709F" w:rsidRDefault="008B7AB8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FF709F" w:rsidRDefault="008B7A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5.2pt;margin-top:17.35pt;width:424.4pt;height:8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" stroked="f">
              <v:fill opacity="0"/>
              <v:textbox inset="0,0,0,0">
                <w:txbxContent>
                  <w:p w:rsidR="00FF709F" w:rsidRDefault="008B7AB8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F709F" w:rsidRDefault="008B7AB8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FF709F" w:rsidRDefault="008B7AB8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0E"/>
    <w:rsid w:val="000E7B22"/>
    <w:rsid w:val="008B7AB8"/>
    <w:rsid w:val="009A09B8"/>
    <w:rsid w:val="00E51F12"/>
    <w:rsid w:val="00F43760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376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4376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F4376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76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43760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F4376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F43760"/>
    <w:rPr>
      <w:color w:val="0000FF"/>
      <w:u w:val="single"/>
    </w:rPr>
  </w:style>
  <w:style w:type="character" w:styleId="a4">
    <w:name w:val="Emphasis"/>
    <w:uiPriority w:val="20"/>
    <w:qFormat/>
    <w:rsid w:val="00F43760"/>
    <w:rPr>
      <w:i/>
      <w:iCs/>
    </w:rPr>
  </w:style>
  <w:style w:type="paragraph" w:styleId="a5">
    <w:name w:val="header"/>
    <w:basedOn w:val="a"/>
    <w:link w:val="a6"/>
    <w:rsid w:val="00F437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43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rsid w:val="00F43760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376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4376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F4376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76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43760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F4376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rsid w:val="00F43760"/>
    <w:rPr>
      <w:color w:val="0000FF"/>
      <w:u w:val="single"/>
    </w:rPr>
  </w:style>
  <w:style w:type="character" w:styleId="a4">
    <w:name w:val="Emphasis"/>
    <w:uiPriority w:val="20"/>
    <w:qFormat/>
    <w:rsid w:val="00F43760"/>
    <w:rPr>
      <w:i/>
      <w:iCs/>
    </w:rPr>
  </w:style>
  <w:style w:type="paragraph" w:styleId="a5">
    <w:name w:val="header"/>
    <w:basedOn w:val="a"/>
    <w:link w:val="a6"/>
    <w:rsid w:val="00F437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43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rsid w:val="00F43760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sp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branches/arkhangelsk/conta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Керман</dc:creator>
  <cp:keywords/>
  <dc:description/>
  <cp:lastModifiedBy>Керман</cp:lastModifiedBy>
  <cp:revision>4</cp:revision>
  <dcterms:created xsi:type="dcterms:W3CDTF">2021-07-15T13:47:00Z</dcterms:created>
  <dcterms:modified xsi:type="dcterms:W3CDTF">2021-07-15T13:48:00Z</dcterms:modified>
</cp:coreProperties>
</file>