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35A" w:rsidRPr="006F035A" w:rsidRDefault="006F035A" w:rsidP="006F035A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  <w:lang w:eastAsia="ru-RU"/>
        </w:rPr>
      </w:pPr>
      <w:r w:rsidRPr="006F035A">
        <w:rPr>
          <w:rFonts w:ascii="Times New Roman" w:hAnsi="Times New Roman" w:cs="Times New Roman"/>
          <w:b/>
          <w:i/>
          <w:sz w:val="36"/>
          <w:szCs w:val="36"/>
          <w:lang w:eastAsia="ru-RU"/>
        </w:rPr>
        <w:t>Санкт-Петербургская транспортная прокуратура разъясняет о порядке обеспечения работников средствами индивидуальной защиты.</w:t>
      </w:r>
    </w:p>
    <w:p w:rsidR="006F035A" w:rsidRDefault="006F035A" w:rsidP="006F035A">
      <w:pPr>
        <w:shd w:val="clear" w:color="auto" w:fill="FFFFFF"/>
        <w:spacing w:after="100" w:afterAutospacing="1" w:line="240" w:lineRule="auto"/>
        <w:jc w:val="both"/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</w:pPr>
    </w:p>
    <w:p w:rsidR="006F035A" w:rsidRPr="006F035A" w:rsidRDefault="006F035A" w:rsidP="006F035A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35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 по обеспечению безопасных усл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овий и охраны труда возлагаются  на  </w:t>
      </w:r>
      <w:r w:rsidRPr="006F03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0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статьи 219 Трудового кодекса РФ каждый работник имеет право на обеспечение средствами индивидуальной и коллективной защиты в соответствии с требованиями охраны труда за счет средств работодателя. </w:t>
      </w:r>
      <w:proofErr w:type="gramStart"/>
      <w:r w:rsidRPr="006F03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работах с вредными и (или) опасными условиями труда, а также на работах, выполняемых в особых температурных условиях или связанных с загрязнением, работникам бесплатно выдаются прошедшие обязательную сертификацию или декларирование соответствия специальная одежда, специальная обувь и другие средства индивидуальной защиты, а также смывающие и (или) обезвреживающие средства в соответствии с типовыми нормами, которые устанавливаются в порядке, определяемом Правительством Российской Федерации</w:t>
      </w:r>
      <w:proofErr w:type="gramEnd"/>
      <w:r w:rsidRPr="006F0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(ч. 1 ст. 221 Трудового кодекса РФ).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035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обеспечения работников средствами индивидуальной защиты регламентируются Межотраслевыми правилами обеспечения работников специальной одеждой, специальной обувью и другими средствами индивидуальной защиты (далее – Межотраслевые правила), которые утверждены приказом Министерства здравоохранения и социального развития Российской Федерации от 01.06.2009 № 290н.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6F035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proofErr w:type="gramEnd"/>
      <w:r w:rsidRPr="006F0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Межотраслевых правил работодатель обязан организовать надлежащий учет и контроль за выдачей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ботникам средств индивидуальной  защиты  в  установленные  </w:t>
      </w:r>
      <w:r w:rsidRPr="006F035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035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части 3 статьи 221 Трудового кодекса РФ работодатель за счет своих средств обязан в соответствии с установленными нормами обеспечивать своевременную выдачу специальной одежды, специальной обуви и других средств индивидуальной защит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ы, а также их хранение, стирку,  сушку,  ремонт  и  </w:t>
      </w:r>
      <w:r w:rsidRPr="006F03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0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необеспечение работников средствами индивидуальной защиты предусмотрена административная ответственность по части 4 статьи 5.27.1 Кодекса Российской Федерации об административных правонарушениях (наказание в виде административного штрафа на должностных лиц в размере от 20 до 30 тысяч рублей; на юридических лиц - от 130 до 150 тысяч рублей). В случае необеспечения средствами индивидуальной защиты работники вправе обратиться с жалобой в Государственную инспекцию труда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Санкт-Петербурга </w:t>
      </w:r>
      <w:r w:rsidRPr="006F035A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территориальную прокуратуру по месту жительства.</w:t>
      </w:r>
    </w:p>
    <w:p w:rsidR="006F035A" w:rsidRDefault="006F035A" w:rsidP="006F035A">
      <w:pPr>
        <w:pStyle w:val="a5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</w:t>
      </w:r>
    </w:p>
    <w:p w:rsidR="006F035A" w:rsidRPr="002D2C4E" w:rsidRDefault="006F035A" w:rsidP="006F035A">
      <w:pPr>
        <w:pStyle w:val="a5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транспортного</w:t>
      </w:r>
      <w:r w:rsidRPr="002D2C4E">
        <w:rPr>
          <w:rFonts w:ascii="Times New Roman" w:hAnsi="Times New Roman"/>
          <w:sz w:val="28"/>
          <w:szCs w:val="28"/>
        </w:rPr>
        <w:t xml:space="preserve"> прокурор</w:t>
      </w:r>
      <w:r>
        <w:rPr>
          <w:rFonts w:ascii="Times New Roman" w:hAnsi="Times New Roman"/>
          <w:sz w:val="28"/>
          <w:szCs w:val="28"/>
        </w:rPr>
        <w:t>а</w:t>
      </w:r>
    </w:p>
    <w:p w:rsidR="006F035A" w:rsidRPr="002D2C4E" w:rsidRDefault="006F035A" w:rsidP="006F035A">
      <w:pPr>
        <w:pStyle w:val="a5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E906BC" w:rsidRPr="006F035A" w:rsidRDefault="006F035A" w:rsidP="006F035A">
      <w:pPr>
        <w:pStyle w:val="a5"/>
        <w:spacing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2D2C4E">
        <w:rPr>
          <w:rFonts w:ascii="Times New Roman" w:hAnsi="Times New Roman"/>
          <w:sz w:val="28"/>
          <w:szCs w:val="28"/>
        </w:rPr>
        <w:t xml:space="preserve">советник юстиции </w:t>
      </w:r>
      <w:r w:rsidRPr="002D2C4E">
        <w:rPr>
          <w:rFonts w:ascii="Times New Roman" w:hAnsi="Times New Roman"/>
          <w:sz w:val="28"/>
          <w:szCs w:val="28"/>
        </w:rPr>
        <w:tab/>
      </w:r>
      <w:r w:rsidRPr="002D2C4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А.А. </w:t>
      </w:r>
      <w:proofErr w:type="spellStart"/>
      <w:r>
        <w:rPr>
          <w:rFonts w:ascii="Times New Roman" w:hAnsi="Times New Roman"/>
          <w:sz w:val="28"/>
          <w:szCs w:val="28"/>
        </w:rPr>
        <w:t>Оптовкин</w:t>
      </w:r>
      <w:bookmarkStart w:id="0" w:name="_GoBack"/>
      <w:bookmarkEnd w:id="0"/>
      <w:proofErr w:type="spellEnd"/>
    </w:p>
    <w:sectPr w:rsidR="00E906BC" w:rsidRPr="006F035A" w:rsidSect="006A3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76FF0"/>
    <w:rsid w:val="00276FF0"/>
    <w:rsid w:val="006A3BC4"/>
    <w:rsid w:val="006F035A"/>
    <w:rsid w:val="00E906BC"/>
    <w:rsid w:val="00EA50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6F035A"/>
  </w:style>
  <w:style w:type="character" w:customStyle="1" w:styleId="feeds-pagenavigationtooltip">
    <w:name w:val="feeds-page__navigation_tooltip"/>
    <w:basedOn w:val="a0"/>
    <w:rsid w:val="006F035A"/>
  </w:style>
  <w:style w:type="paragraph" w:styleId="a3">
    <w:name w:val="Normal (Web)"/>
    <w:basedOn w:val="a"/>
    <w:uiPriority w:val="99"/>
    <w:semiHidden/>
    <w:unhideWhenUsed/>
    <w:rsid w:val="006F0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F035A"/>
    <w:rPr>
      <w:color w:val="0000FF"/>
      <w:u w:val="single"/>
    </w:rPr>
  </w:style>
  <w:style w:type="paragraph" w:styleId="a5">
    <w:name w:val="No Spacing"/>
    <w:qFormat/>
    <w:rsid w:val="006F035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6F035A"/>
  </w:style>
  <w:style w:type="character" w:customStyle="1" w:styleId="feeds-pagenavigationtooltip">
    <w:name w:val="feeds-page__navigation_tooltip"/>
    <w:basedOn w:val="a0"/>
    <w:rsid w:val="006F035A"/>
  </w:style>
  <w:style w:type="paragraph" w:styleId="a3">
    <w:name w:val="Normal (Web)"/>
    <w:basedOn w:val="a"/>
    <w:uiPriority w:val="99"/>
    <w:semiHidden/>
    <w:unhideWhenUsed/>
    <w:rsid w:val="006F0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F035A"/>
    <w:rPr>
      <w:color w:val="0000FF"/>
      <w:u w:val="single"/>
    </w:rPr>
  </w:style>
  <w:style w:type="paragraph" w:styleId="a5">
    <w:name w:val="No Spacing"/>
    <w:qFormat/>
    <w:rsid w:val="006F03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0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7554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678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687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460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3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4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6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2021-09-07T07:59:00Z</dcterms:created>
  <dcterms:modified xsi:type="dcterms:W3CDTF">2021-09-07T07:59:00Z</dcterms:modified>
</cp:coreProperties>
</file>