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2" w:rsidRPr="006375F2" w:rsidRDefault="006375F2" w:rsidP="0063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5F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t>Пенсионный фонд рекомендует получить СНИЛС всем гражданам</w:t>
      </w:r>
      <w:r w:rsidRPr="006375F2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6375F2" w:rsidRPr="006375F2" w:rsidRDefault="006375F2" w:rsidP="006375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375F2">
        <w:rPr>
          <w:rFonts w:ascii="Arial" w:eastAsia="Times New Roman" w:hAnsi="Arial" w:cs="Arial"/>
          <w:color w:val="333333"/>
          <w:sz w:val="24"/>
          <w:szCs w:val="24"/>
        </w:rPr>
        <w:t xml:space="preserve">Пенсионный фонд России рекомендует получить СНИЛС (страховой номер индивидуального лицевого счёта)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</w:t>
      </w:r>
      <w:proofErr w:type="gramStart"/>
      <w:r w:rsidRPr="006375F2">
        <w:rPr>
          <w:rFonts w:ascii="Arial" w:eastAsia="Times New Roman" w:hAnsi="Arial" w:cs="Arial"/>
          <w:color w:val="333333"/>
          <w:sz w:val="24"/>
          <w:szCs w:val="24"/>
        </w:rPr>
        <w:t>получать</w:t>
      </w:r>
      <w:proofErr w:type="gramEnd"/>
      <w:r w:rsidRPr="006375F2">
        <w:rPr>
          <w:rFonts w:ascii="Arial" w:eastAsia="Times New Roman" w:hAnsi="Arial" w:cs="Arial"/>
          <w:color w:val="333333"/>
          <w:sz w:val="24"/>
          <w:szCs w:val="24"/>
        </w:rPr>
        <w:t xml:space="preserve"> или уже получают пенсию по линии своего ведомства, а также граждане, не имеющие страхового стажа. Например, домохозяйки.</w:t>
      </w:r>
    </w:p>
    <w:p w:rsidR="006375F2" w:rsidRPr="006375F2" w:rsidRDefault="006375F2" w:rsidP="00637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375F2">
        <w:rPr>
          <w:rFonts w:ascii="Arial" w:eastAsia="Times New Roman" w:hAnsi="Arial" w:cs="Arial"/>
          <w:color w:val="333333"/>
          <w:sz w:val="24"/>
          <w:szCs w:val="24"/>
        </w:rPr>
        <w:t>Чтобы получить СНИЛС, необходимо обратиться в любую клиентскую службу ПФР или в МФЦ.</w:t>
      </w:r>
    </w:p>
    <w:p w:rsidR="006375F2" w:rsidRPr="006375F2" w:rsidRDefault="006375F2" w:rsidP="006375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proofErr w:type="gramStart"/>
      <w:r w:rsidRPr="006375F2">
        <w:rPr>
          <w:rFonts w:ascii="Arial" w:eastAsia="Times New Roman" w:hAnsi="Arial" w:cs="Arial"/>
          <w:color w:val="333333"/>
          <w:sz w:val="24"/>
          <w:szCs w:val="24"/>
        </w:rPr>
        <w:t>B</w:t>
      </w:r>
      <w:proofErr w:type="gramEnd"/>
      <w:r w:rsidRPr="006375F2">
        <w:rPr>
          <w:rFonts w:ascii="Arial" w:eastAsia="Times New Roman" w:hAnsi="Arial" w:cs="Arial"/>
          <w:color w:val="333333"/>
          <w:sz w:val="24"/>
          <w:szCs w:val="24"/>
        </w:rPr>
        <w:t>оеннослужащие</w:t>
      </w:r>
      <w:proofErr w:type="spellEnd"/>
      <w:r w:rsidRPr="006375F2">
        <w:rPr>
          <w:rFonts w:ascii="Arial" w:eastAsia="Times New Roman" w:hAnsi="Arial" w:cs="Arial"/>
          <w:color w:val="333333"/>
          <w:sz w:val="24"/>
          <w:szCs w:val="24"/>
        </w:rPr>
        <w:t>, которые служат в гарнизонах, отдаленных от мест расположения клиентских служб ПФР или МФЦ, могут получить СНИЛС, обратившись через свою войсковую часть по месту службы.</w:t>
      </w:r>
    </w:p>
    <w:p w:rsidR="006375F2" w:rsidRPr="006375F2" w:rsidRDefault="006375F2" w:rsidP="006375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375F2">
        <w:rPr>
          <w:rFonts w:ascii="Arial" w:eastAsia="Times New Roman" w:hAnsi="Arial" w:cs="Arial"/>
          <w:color w:val="333333"/>
          <w:sz w:val="24"/>
          <w:szCs w:val="24"/>
        </w:rPr>
        <w:t>Иностранные граждане или лица без гражданства, постоянно или временно проживающие на территории России, получают СНИЛС лично в клиентской службе ПФР по месту жительства (пребывания) либо через своего работодателя.</w:t>
      </w:r>
    </w:p>
    <w:p w:rsidR="006375F2" w:rsidRPr="006375F2" w:rsidRDefault="006375F2" w:rsidP="006375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375F2">
        <w:rPr>
          <w:rFonts w:ascii="Arial" w:eastAsia="Times New Roman" w:hAnsi="Arial" w:cs="Arial"/>
          <w:color w:val="333333"/>
          <w:sz w:val="24"/>
          <w:szCs w:val="24"/>
        </w:rPr>
        <w:t>ВАЖНО!</w:t>
      </w:r>
    </w:p>
    <w:p w:rsidR="006375F2" w:rsidRPr="006375F2" w:rsidRDefault="006375F2" w:rsidP="006375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375F2">
        <w:rPr>
          <w:rFonts w:ascii="Arial" w:eastAsia="Times New Roman" w:hAnsi="Arial" w:cs="Arial"/>
          <w:color w:val="333333"/>
          <w:sz w:val="24"/>
          <w:szCs w:val="24"/>
        </w:rPr>
        <w:t xml:space="preserve"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</w:t>
      </w:r>
      <w:proofErr w:type="spellStart"/>
      <w:r w:rsidRPr="006375F2">
        <w:rPr>
          <w:rFonts w:ascii="Arial" w:eastAsia="Times New Roman" w:hAnsi="Arial" w:cs="Arial"/>
          <w:color w:val="333333"/>
          <w:sz w:val="24"/>
          <w:szCs w:val="24"/>
        </w:rPr>
        <w:t>онлайн</w:t>
      </w:r>
      <w:proofErr w:type="spellEnd"/>
      <w:r w:rsidRPr="006375F2">
        <w:rPr>
          <w:rFonts w:ascii="Arial" w:eastAsia="Times New Roman" w:hAnsi="Arial" w:cs="Arial"/>
          <w:color w:val="333333"/>
          <w:sz w:val="24"/>
          <w:szCs w:val="24"/>
        </w:rPr>
        <w:t>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МСК, а также при представлении работодателем отчётности как в ПФР, так и в ФНС.</w:t>
      </w:r>
    </w:p>
    <w:p w:rsidR="006C7EED" w:rsidRDefault="006C7EED"/>
    <w:sectPr w:rsidR="006C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75F2"/>
    <w:rsid w:val="006375F2"/>
    <w:rsid w:val="006C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2021-09-24T08:59:00Z</dcterms:created>
  <dcterms:modified xsi:type="dcterms:W3CDTF">2021-09-24T08:59:00Z</dcterms:modified>
</cp:coreProperties>
</file>