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BC" w:rsidRDefault="00A340BC" w:rsidP="00A340B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A340BC" w:rsidRPr="00A340BC" w:rsidRDefault="00A340BC" w:rsidP="00A340BC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 w:rsidRPr="00A340B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Переплата пенсии в связи с уходом пенсионера из жизни</w:t>
      </w:r>
    </w:p>
    <w:p w:rsidR="00A340BC" w:rsidRDefault="00A340BC" w:rsidP="00A340B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A340BC" w:rsidRDefault="00A340BC" w:rsidP="00A340B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A340BC" w:rsidRDefault="00A340BC" w:rsidP="00A340B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A340BC" w:rsidRPr="00A340BC" w:rsidRDefault="00A340BC" w:rsidP="00A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0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Пенсионный фонд ежемесячно перечисляет пенсионерам пенсии и иные социальные выплаты за текущий месяц. </w:t>
      </w:r>
      <w:proofErr w:type="gramStart"/>
      <w:r w:rsidRPr="00A340B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Выплата пенсии прекращается в случае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– с 1-го числа месяца, следующего за месяцем, в котором наступила смерть пенсионера либо вступило в силу решение суда об объявлении его умершим или признании его безвестно отсутствующим.</w:t>
      </w:r>
      <w:proofErr w:type="gramEnd"/>
    </w:p>
    <w:p w:rsidR="00A340BC" w:rsidRPr="00A340BC" w:rsidRDefault="00A340BC" w:rsidP="00A340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A340BC">
        <w:rPr>
          <w:rFonts w:ascii="Arial" w:eastAsia="Times New Roman" w:hAnsi="Arial" w:cs="Arial"/>
          <w:color w:val="333333"/>
          <w:sz w:val="24"/>
          <w:szCs w:val="24"/>
        </w:rPr>
        <w:t>Органы ЗАГС представляют соответствующие сведения в органы Пенсионного фонда, которые информируют доставочную организацию о факте смерти получателя пенсии.</w:t>
      </w:r>
    </w:p>
    <w:p w:rsidR="00A340BC" w:rsidRPr="00A340BC" w:rsidRDefault="00A340BC" w:rsidP="00A340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A340BC">
        <w:rPr>
          <w:rFonts w:ascii="Arial" w:eastAsia="Times New Roman" w:hAnsi="Arial" w:cs="Arial"/>
          <w:color w:val="333333"/>
          <w:sz w:val="24"/>
          <w:szCs w:val="24"/>
        </w:rPr>
        <w:t>Однако бывают случаи, когда сведения о факте смерти поступают в Пенсионный фонд по объективным причинам несвоевременно и денежные средства после месяца смерти пенсионера перечисляются в доставочную организацию. Получив такую информацию, территориальные органы Пенсионного фонда отзывают ошибочно перечисленные суммы пенсии и возвращают их в бюджет Пенсионного фонда.</w:t>
      </w:r>
    </w:p>
    <w:p w:rsidR="00A340BC" w:rsidRPr="00A340BC" w:rsidRDefault="00A340BC" w:rsidP="00A340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A340BC">
        <w:rPr>
          <w:rFonts w:ascii="Arial" w:eastAsia="Times New Roman" w:hAnsi="Arial" w:cs="Arial"/>
          <w:color w:val="333333"/>
          <w:sz w:val="24"/>
          <w:szCs w:val="24"/>
        </w:rPr>
        <w:t xml:space="preserve">Вместе с тем, доставочные организации не всегда успевают вернуть ошибочно перечисленную сумму пенсии, </w:t>
      </w:r>
      <w:proofErr w:type="gramStart"/>
      <w:r w:rsidRPr="00A340BC">
        <w:rPr>
          <w:rFonts w:ascii="Arial" w:eastAsia="Times New Roman" w:hAnsi="Arial" w:cs="Arial"/>
          <w:color w:val="333333"/>
          <w:sz w:val="24"/>
          <w:szCs w:val="24"/>
        </w:rPr>
        <w:t>потому</w:t>
      </w:r>
      <w:proofErr w:type="gramEnd"/>
      <w:r w:rsidRPr="00A340BC">
        <w:rPr>
          <w:rFonts w:ascii="Arial" w:eastAsia="Times New Roman" w:hAnsi="Arial" w:cs="Arial"/>
          <w:color w:val="333333"/>
          <w:sz w:val="24"/>
          <w:szCs w:val="24"/>
        </w:rPr>
        <w:t xml:space="preserve"> что доверенные лица или иные лица уже получили деньги, например, на устройстве самообслуживания с использованием </w:t>
      </w:r>
      <w:proofErr w:type="spellStart"/>
      <w:r w:rsidRPr="00A340BC">
        <w:rPr>
          <w:rFonts w:ascii="Arial" w:eastAsia="Times New Roman" w:hAnsi="Arial" w:cs="Arial"/>
          <w:color w:val="333333"/>
          <w:sz w:val="24"/>
          <w:szCs w:val="24"/>
        </w:rPr>
        <w:t>ПИН-кода</w:t>
      </w:r>
      <w:proofErr w:type="spellEnd"/>
      <w:r w:rsidRPr="00A340BC">
        <w:rPr>
          <w:rFonts w:ascii="Arial" w:eastAsia="Times New Roman" w:hAnsi="Arial" w:cs="Arial"/>
          <w:color w:val="333333"/>
          <w:sz w:val="24"/>
          <w:szCs w:val="24"/>
        </w:rPr>
        <w:t xml:space="preserve"> (по умыслу или незнанию). В таком случае Пенсионный фонд предлагает родственникам или доверенным лицам добровольно вернуть незаконно полученные денежные средства.</w:t>
      </w:r>
    </w:p>
    <w:p w:rsidR="00A340BC" w:rsidRPr="00A340BC" w:rsidRDefault="00A340BC" w:rsidP="00A340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A340BC">
        <w:rPr>
          <w:rFonts w:ascii="Arial" w:eastAsia="Times New Roman" w:hAnsi="Arial" w:cs="Arial"/>
          <w:color w:val="333333"/>
          <w:sz w:val="24"/>
          <w:szCs w:val="24"/>
        </w:rPr>
        <w:t>Если же граждане не хотят возвращать средства, Пенсионный фонд вправе взыскать их в принудительном порядке через суд. В такой ситуации с граждан, получивших пенсию умершего пенсионера, будет взыскана не только незаконно полученная пенсия, но и государственная пошлина.</w:t>
      </w:r>
    </w:p>
    <w:p w:rsidR="00A340BC" w:rsidRPr="00A340BC" w:rsidRDefault="00A340BC" w:rsidP="00A340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A340BC">
        <w:rPr>
          <w:rFonts w:ascii="Arial" w:eastAsia="Times New Roman" w:hAnsi="Arial" w:cs="Arial"/>
          <w:color w:val="333333"/>
          <w:sz w:val="24"/>
          <w:szCs w:val="24"/>
        </w:rPr>
        <w:t>В связи с этим Отделение ПФР по Санкт-Петербургу и Ленинградской области призывает к ответственности родственников получателей пенсий и иных социальных выплат в целях предотвращения получения незаконных выплат.</w:t>
      </w:r>
    </w:p>
    <w:p w:rsidR="007D0C8D" w:rsidRDefault="007D0C8D"/>
    <w:sectPr w:rsidR="007D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340BC"/>
    <w:rsid w:val="007D0C8D"/>
    <w:rsid w:val="00A3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2021-09-24T07:00:00Z</dcterms:created>
  <dcterms:modified xsi:type="dcterms:W3CDTF">2021-09-24T07:02:00Z</dcterms:modified>
</cp:coreProperties>
</file>