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3" w:rsidRDefault="005449D2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Пенсионный фонд и «Ростелеком» объявляют о проведении 8-го Всероссийского конкурса «Спасибо интернету»</w:t>
      </w:r>
    </w:p>
    <w:p w:rsidR="00BE1583" w:rsidRDefault="005449D2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 w:rsidR="00BE1583" w:rsidRDefault="005449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Сегодня открывается приём работ на Всероссийский конкурс «Спасибо </w:t>
      </w:r>
      <w:r>
        <w:rPr>
          <w:rFonts w:ascii="Tms Rmn" w:eastAsiaTheme="minorHAnsi" w:hAnsi="Tms Rmn" w:cs="Tms Rmn"/>
          <w:color w:val="000000"/>
          <w:lang w:eastAsia="en-US"/>
        </w:rPr>
        <w:t>интернету – 2022», организованный «Ростелекомом» и Пенсионным фондом России при поддержке Российской ассоциации электронных коммуникаций (РАЭК). Участие в конкурсе могут принять люди в возрасте от 50 лет, владеющие навыками работы на компьютере и в интерне</w:t>
      </w:r>
      <w:r>
        <w:rPr>
          <w:rFonts w:ascii="Tms Rmn" w:eastAsiaTheme="minorHAnsi" w:hAnsi="Tms Rmn" w:cs="Tms Rmn"/>
          <w:color w:val="000000"/>
          <w:lang w:eastAsia="en-US"/>
        </w:rPr>
        <w:t>те.</w:t>
      </w:r>
    </w:p>
    <w:p w:rsidR="00BE1583" w:rsidRDefault="005449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Для участия необходимо подать заявку на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сайте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«Азбука интернета», приложив выполненное творческое задание – эссе по теме одной из номинаций конкурса: «Портал Gosuslugi.</w:t>
      </w:r>
      <w:r>
        <w:rPr>
          <w:rFonts w:ascii="Tms Rmn" w:eastAsiaTheme="minorHAnsi" w:hAnsi="Tms Rmn" w:cs="Tms Rmn"/>
          <w:color w:val="000000"/>
          <w:lang w:eastAsia="en-US"/>
        </w:rPr>
        <w:t>ru: мой опыт», «Мои интернет-достижения», «Интернет-предприниматель», «Моя общественная интернет-инициатива», «Я – интернет-звезда».</w:t>
      </w:r>
    </w:p>
    <w:p w:rsidR="00BE1583" w:rsidRDefault="005449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Конкурсные работы принимаются до 16 октября 2022 года, итоги конкурса планируется подвести не позднее 25 декабря.</w:t>
      </w:r>
    </w:p>
    <w:p w:rsidR="00BE1583" w:rsidRDefault="005449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Победител</w:t>
      </w:r>
      <w:r>
        <w:rPr>
          <w:rFonts w:ascii="Tms Rmn" w:eastAsiaTheme="minorHAnsi" w:hAnsi="Tms Rmn" w:cs="Tms Rmn"/>
          <w:color w:val="000000"/>
          <w:lang w:eastAsia="en-US"/>
        </w:rPr>
        <w:t>ей определит жюри, в состав которого входят представители «Ростелекома», Пенсионного фонда, Ассоциации электронных коммуникаций и Регионального общественного центра интернет-технологий.</w:t>
      </w:r>
    </w:p>
    <w:p w:rsidR="00BE1583" w:rsidRDefault="005449D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Всероссийский конкурс «Спасибо интернету» проводится ежегодно в рамках</w:t>
      </w:r>
      <w:r>
        <w:rPr>
          <w:rFonts w:ascii="Tms Rmn" w:eastAsiaTheme="minorHAnsi" w:hAnsi="Tms Rmn" w:cs="Tms Rmn"/>
          <w:color w:val="000000"/>
          <w:lang w:eastAsia="en-US"/>
        </w:rPr>
        <w:t xml:space="preserve">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предпенсионеров.</w:t>
      </w:r>
    </w:p>
    <w:p w:rsidR="00BE1583" w:rsidRDefault="005449D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Обучающее пособие и интернет-портал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«Азбука интернета»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разработаны в рамках подписанного в 2014 году соглашения между Пенсионным фондом России и компанией «Ростелеком», которое направлено на сотрудничество по обучению пенсионеров компьютерной грамотности.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 w:rsidR="00BE1583" w:rsidRDefault="00BE158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BE1583" w:rsidRDefault="005449D2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BE15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83" w:rsidRDefault="005449D2">
      <w:r>
        <w:separator/>
      </w:r>
    </w:p>
  </w:endnote>
  <w:endnote w:type="continuationSeparator" w:id="0">
    <w:p w:rsidR="00BE1583" w:rsidRDefault="005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83" w:rsidRDefault="005449D2">
      <w:r>
        <w:separator/>
      </w:r>
    </w:p>
  </w:footnote>
  <w:footnote w:type="continuationSeparator" w:id="0">
    <w:p w:rsidR="00BE1583" w:rsidRDefault="0054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583"/>
    <w:rsid w:val="005449D2"/>
    <w:rsid w:val="00B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55E9B574-FD3B-41FD-BC3C-DE825980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/contest_terms_and_condi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2022-04-26T14:08:00Z</dcterms:created>
  <dcterms:modified xsi:type="dcterms:W3CDTF">2022-04-26T14:08:00Z</dcterms:modified>
</cp:coreProperties>
</file>