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7E" w:rsidRDefault="003D2078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С 1 мая начнётся приём заявлений на новую выплату семьям с детьми от 8 до 17 лет </w:t>
      </w:r>
    </w:p>
    <w:p w:rsidR="00302A7E" w:rsidRDefault="003D2078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28.04.2022</w:t>
      </w:r>
    </w:p>
    <w:p w:rsidR="00302A7E" w:rsidRDefault="003D2078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1 мая 2022 года граждане, имеющие детей в возрасте от 8 до 17 лет и нуждающиеся в социальной </w:t>
      </w:r>
      <w:r>
        <w:rPr>
          <w:rFonts w:ascii="Tms Rmn" w:eastAsiaTheme="minorHAnsi" w:hAnsi="Tms Rmn" w:cs="Tms Rmn"/>
          <w:color w:val="000000"/>
          <w:lang w:eastAsia="en-US"/>
        </w:rPr>
        <w:t>поддержке, могут обратиться за установлением ежемесячной денежной выплаты.</w:t>
      </w:r>
    </w:p>
    <w:p w:rsidR="00302A7E" w:rsidRDefault="003D20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</w:t>
      </w:r>
      <w:r>
        <w:rPr>
          <w:rFonts w:ascii="Tms Rmn" w:eastAsiaTheme="minorHAnsi" w:hAnsi="Tms Rmn" w:cs="Tms Rmn"/>
          <w:color w:val="000000"/>
          <w:lang w:eastAsia="en-US"/>
        </w:rPr>
        <w:t>ивания.</w:t>
      </w:r>
    </w:p>
    <w:p w:rsidR="00302A7E" w:rsidRDefault="003D20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От дохода зависит и размер новой выплаты, который может составлять 50, 75 или 100% прожиточного минимума на ребёнка в регионе. Базовый размер выплаты – 50%. Так, на 01.04.2022 в Санкт-Петербурге базовый размер выплаты составит 6 382,7 руб., в Ленин</w:t>
      </w:r>
      <w:r>
        <w:rPr>
          <w:rFonts w:ascii="Tms Rmn" w:eastAsiaTheme="minorHAnsi" w:hAnsi="Tms Rmn" w:cs="Tms Rmn"/>
          <w:color w:val="000000"/>
          <w:lang w:eastAsia="en-US"/>
        </w:rPr>
        <w:t>градской области – 6 199 руб.</w:t>
      </w:r>
    </w:p>
    <w:p w:rsidR="00302A7E" w:rsidRDefault="003D20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с учётом этой выплаты достаток семьи всё равно будет меньше прожиточного минимума на человека, пособие назначат в размере 75% регионального прожиточного минимума на ребёнка (в Санкт-Петербурге – 9 574,05 руб., в Ленинград</w:t>
      </w:r>
      <w:r>
        <w:rPr>
          <w:rFonts w:ascii="Tms Rmn" w:eastAsiaTheme="minorHAnsi" w:hAnsi="Tms Rmn" w:cs="Tms Rmn"/>
          <w:color w:val="000000"/>
          <w:lang w:eastAsia="en-US"/>
        </w:rPr>
        <w:t>ской области – 9 298,5 руб.).</w:t>
      </w:r>
    </w:p>
    <w:p w:rsidR="00302A7E" w:rsidRDefault="003D20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с учётом и этой выплаты размер среднедушевого дохода семьи остаётся меньше прожиточного минимума, то назначат максимальное пособие в 100% регионального прожиточного минимума на ребёнка (в Санкт-Петербурге – 12 765,4 руб.,</w:t>
      </w:r>
      <w:r>
        <w:rPr>
          <w:rFonts w:ascii="Tms Rmn" w:eastAsiaTheme="minorHAnsi" w:hAnsi="Tms Rmn" w:cs="Tms Rmn"/>
          <w:color w:val="000000"/>
          <w:lang w:eastAsia="en-US"/>
        </w:rPr>
        <w:t xml:space="preserve"> в Ленинградской области – 12 398 руб.).</w:t>
      </w:r>
    </w:p>
    <w:p w:rsidR="00302A7E" w:rsidRDefault="003D20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Важно!</w:t>
      </w:r>
    </w:p>
    <w:p w:rsidR="00302A7E" w:rsidRDefault="003D207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 ребёнок, и заявитель должны быть гражданами РФ и постоянно проживать на территории РФ.</w:t>
      </w:r>
    </w:p>
    <w:p w:rsidR="00302A7E" w:rsidRDefault="003D207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Заявление на новую выплату можно подать тремя способами: через Портал госуслуг, через МФЦ или лично в клиентской службе</w:t>
      </w:r>
      <w:r>
        <w:rPr>
          <w:rFonts w:ascii="Tms Rmn" w:eastAsiaTheme="minorHAnsi" w:hAnsi="Tms Rmn" w:cs="Tms Rmn"/>
          <w:color w:val="000000"/>
          <w:lang w:eastAsia="en-US"/>
        </w:rPr>
        <w:t xml:space="preserve"> ПФР по месту жительства.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</w:p>
    <w:p w:rsidR="00302A7E" w:rsidRDefault="00302A7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302A7E" w:rsidRDefault="003D2078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302A7E" w:rsidSect="00302A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78" w:rsidRDefault="003D2078">
      <w:r>
        <w:separator/>
      </w:r>
    </w:p>
  </w:endnote>
  <w:endnote w:type="continuationSeparator" w:id="1">
    <w:p w:rsidR="003D2078" w:rsidRDefault="003D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78" w:rsidRDefault="003D2078">
      <w:r>
        <w:separator/>
      </w:r>
    </w:p>
  </w:footnote>
  <w:footnote w:type="continuationSeparator" w:id="1">
    <w:p w:rsidR="003D2078" w:rsidRDefault="003D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302A7E"/>
    <w:rsid w:val="00302A7E"/>
    <w:rsid w:val="003D2078"/>
    <w:rsid w:val="00D6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02A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302A7E"/>
  </w:style>
  <w:style w:type="paragraph" w:styleId="a3">
    <w:name w:val="Normal (Web)"/>
    <w:basedOn w:val="a"/>
    <w:uiPriority w:val="99"/>
    <w:unhideWhenUsed/>
    <w:rsid w:val="00302A7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302A7E"/>
    <w:rPr>
      <w:color w:val="0000FF"/>
      <w:u w:val="single"/>
    </w:rPr>
  </w:style>
  <w:style w:type="character" w:styleId="a5">
    <w:name w:val="Strong"/>
    <w:basedOn w:val="a0"/>
    <w:uiPriority w:val="22"/>
    <w:qFormat/>
    <w:rsid w:val="00302A7E"/>
    <w:rPr>
      <w:b/>
      <w:bCs/>
    </w:rPr>
  </w:style>
  <w:style w:type="character" w:styleId="a6">
    <w:name w:val="Emphasis"/>
    <w:basedOn w:val="a0"/>
    <w:uiPriority w:val="20"/>
    <w:qFormat/>
    <w:rsid w:val="00302A7E"/>
    <w:rPr>
      <w:i/>
      <w:iCs/>
    </w:rPr>
  </w:style>
  <w:style w:type="paragraph" w:styleId="a7">
    <w:name w:val="List Paragraph"/>
    <w:basedOn w:val="a"/>
    <w:uiPriority w:val="34"/>
    <w:qFormat/>
    <w:rsid w:val="00302A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2022-04-28T08:58:00Z</dcterms:created>
  <dcterms:modified xsi:type="dcterms:W3CDTF">2022-04-28T08:58:00Z</dcterms:modified>
</cp:coreProperties>
</file>