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F" w:rsidRDefault="00CD1F5F">
      <w:pPr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</w:pPr>
      <w:r w:rsidRPr="00CD1F5F"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  <w:t>В 2023 году услуги ПФР и ФСС в Санкт-Петербурге и Ленинградской области будут оказываться в единых офисах клиентского обслуживания</w:t>
      </w:r>
    </w:p>
    <w:tbl>
      <w:tblPr>
        <w:tblW w:w="9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1"/>
      </w:tblGrid>
      <w:tr w:rsidR="00CD1F5F" w:rsidRPr="00CD1F5F" w:rsidTr="003E6298">
        <w:trPr>
          <w:trHeight w:val="9918"/>
        </w:trPr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298" w:rsidRDefault="003E6298" w:rsidP="00CD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F5F" w:rsidRPr="00CD1F5F" w:rsidRDefault="00CD1F5F" w:rsidP="00CD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5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  </w:t>
            </w:r>
            <w:r w:rsidRPr="00CD1F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1 января 2023 года в Санкт-Петербурге и Ленинградской области все государственные услуги в области социального обеспечения, возложенные ранее на Пенсионный фонд и Фонд социального страхования, будут  оказываться в объединенных офисах клиентского обслуживания, которые находятся по адресам:</w:t>
            </w:r>
          </w:p>
          <w:p w:rsidR="00CD1F5F" w:rsidRPr="00CD1F5F" w:rsidRDefault="00CD1F5F" w:rsidP="00CD1F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7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"/>
              <w:gridCol w:w="3248"/>
              <w:gridCol w:w="5119"/>
            </w:tblGrid>
            <w:tr w:rsidR="00CD1F5F" w:rsidRPr="00CD1F5F" w:rsidTr="00CD1F5F">
              <w:trPr>
                <w:trHeight w:val="120"/>
              </w:trPr>
              <w:tc>
                <w:tcPr>
                  <w:tcW w:w="878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САНКТ-ПЕТЕРБУРГ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района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КС Социального фонда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Адмиралтейский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Глинки, д.8,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Василеостровский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Шевченко, д.27,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Выборгский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Сердобольская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д.2В,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Калининский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 Кондратьевский, д.12,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Кировский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пер. Огородный, д.15,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Колпинский</w:t>
                  </w:r>
                  <w:proofErr w:type="spellEnd"/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Колпино, ул. Труда, д.14,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Красногвардейский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 Энергетиков, д.60, корп.2,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Красносельский</w:t>
                  </w:r>
                  <w:proofErr w:type="spellEnd"/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 Народного Ополчения, д.207, корп.1,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Кронштадтский</w:t>
                  </w:r>
                  <w:proofErr w:type="spellEnd"/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Кронштадт, ул. Пролетарская, д.21-23,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Курортный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Сестрорецк, ул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олодарского, д.26/2, лит.А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Московский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Коли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Томчака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д.15,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Джона Рида, д.2, корп.2,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Петроградский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Пинский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пер., д.3</w:t>
                  </w: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Инструментальная, д.3,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Петродворцовый</w:t>
                  </w:r>
                  <w:proofErr w:type="spellEnd"/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Петергоф, Конно-Гренадерская ул., д.1,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Ломоносов, ул. Владимирская, д.27, лит.А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Приморский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Шаврова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д.1,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Пушкинский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Пушкин,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б-р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Софийский, д.26,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Фрунзенский</w:t>
                  </w:r>
                  <w:proofErr w:type="spellEnd"/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Расстанная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д.20, 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Центральный</w:t>
                  </w:r>
                </w:p>
              </w:tc>
              <w:tc>
                <w:tcPr>
                  <w:tcW w:w="5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Моисеенко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д.22,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spellEnd"/>
                  <w:proofErr w:type="gram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Невский пр., д.178, лит.А</w:t>
                  </w:r>
                </w:p>
              </w:tc>
            </w:tr>
          </w:tbl>
          <w:p w:rsidR="00CD1F5F" w:rsidRDefault="00CD1F5F" w:rsidP="00CD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F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CD1F5F" w:rsidRDefault="00CD1F5F" w:rsidP="00CD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F5F" w:rsidRDefault="00CD1F5F" w:rsidP="00CD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F5F" w:rsidRPr="00CD1F5F" w:rsidRDefault="00CD1F5F" w:rsidP="00CD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F5F" w:rsidRPr="00CD1F5F" w:rsidRDefault="00CD1F5F" w:rsidP="00CD1F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"/>
              <w:gridCol w:w="2978"/>
              <w:gridCol w:w="5957"/>
            </w:tblGrid>
            <w:tr w:rsidR="00CD1F5F" w:rsidRPr="00CD1F5F" w:rsidTr="00CD1F5F">
              <w:trPr>
                <w:trHeight w:val="120"/>
              </w:trPr>
              <w:tc>
                <w:tcPr>
                  <w:tcW w:w="935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ЛЕНИНГРАДСКАЯ ОБЛАСТЬ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района</w:t>
                  </w:r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КС Социального фонда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Бокситогорский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Бокситогорск, ул. Городская, д.11</w:t>
                  </w: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Пикалево, ул. Строительная, д.10А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Волосовский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Волосово, ул. 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Краснофлотская</w:t>
                  </w:r>
                  <w:proofErr w:type="gram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д.1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Волховский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Волхов,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пр-т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д.35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Всеволожский</w:t>
                  </w:r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Всеволожск, ул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ахрушева, д.1</w:t>
                  </w: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Всеволожск, пер. Олениных, д.2, корп.2</w:t>
                  </w: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г.п.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Кузьмоловский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Рядового Л.Иванова, д.14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Выборгский</w:t>
                  </w:r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Выборг, ул. Выборгская, д.22</w:t>
                  </w: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Выборг, ул. Некрасова, д.14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Гатчинский</w:t>
                  </w:r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Гатчина, ул.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Рощинская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д.2В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Кингисеппский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Кингисепп, ул. Воровского, д.20В/15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Киришский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Кириши, ул. Декабристов </w:t>
                  </w: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Бесстужевых</w:t>
                  </w:r>
                  <w:proofErr w:type="spell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д.6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Кировский</w:t>
                  </w:r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Кировск, ул. Новая, д.5</w:t>
                  </w: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Кировск, ул. Новая, д.30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Лодейнопольский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Лодейное Поле, ул. Гагарина, д.22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Лужский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Луга, пр. Володарского, д.17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Приозерский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Приозерск, ул. Ленина, д.15А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Подпорожский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Подпорожье, пр. Ленина, д.26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Сланцы, ул. Ленина, д.16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Сосновоборский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Сосновый Бор, ул. </w:t>
                  </w: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д.19</w:t>
                  </w:r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Тихвинский</w:t>
                  </w:r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Тихвин, 3-й микрорайон, д.26</w:t>
                  </w: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Тихвин, 4-й микрорайон, д.39А</w:t>
                  </w:r>
                  <w:proofErr w:type="gramEnd"/>
                </w:p>
              </w:tc>
            </w:tr>
            <w:tr w:rsidR="00CD1F5F" w:rsidRPr="00CD1F5F" w:rsidTr="00CD1F5F">
              <w:trPr>
                <w:trHeight w:val="120"/>
              </w:trPr>
              <w:tc>
                <w:tcPr>
                  <w:tcW w:w="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Тосненский</w:t>
                  </w:r>
                  <w:proofErr w:type="spellEnd"/>
                </w:p>
              </w:tc>
              <w:tc>
                <w:tcPr>
                  <w:tcW w:w="5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D1F5F" w:rsidRPr="00CD1F5F" w:rsidRDefault="00CD1F5F" w:rsidP="00CD1F5F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F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Тосно, пр. Ленина, д.71А</w:t>
                  </w:r>
                </w:p>
              </w:tc>
            </w:tr>
          </w:tbl>
          <w:p w:rsidR="00CD1F5F" w:rsidRPr="00CD1F5F" w:rsidRDefault="00CD1F5F" w:rsidP="00CD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F5F" w:rsidRPr="00CD1F5F" w:rsidRDefault="00CD1F5F" w:rsidP="00CD1F5F">
            <w:pPr>
              <w:spacing w:after="0" w:line="120" w:lineRule="atLeast"/>
              <w:ind w:right="2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граждане могут обратиться в Фонд в электронном виде через портал </w:t>
            </w:r>
            <w:proofErr w:type="spellStart"/>
            <w:r w:rsidRPr="00CD1F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D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лично через МФЦ.</w:t>
            </w:r>
          </w:p>
        </w:tc>
      </w:tr>
    </w:tbl>
    <w:p w:rsidR="00CD1F5F" w:rsidRPr="00CD1F5F" w:rsidRDefault="00CD1F5F" w:rsidP="00CD1F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CD1F5F">
        <w:rPr>
          <w:rFonts w:ascii="Times New Roman" w:eastAsia="Times New Roman" w:hAnsi="Times New Roman" w:cs="Times New Roman"/>
          <w:color w:val="2C2D2E"/>
          <w:sz w:val="24"/>
          <w:szCs w:val="24"/>
        </w:rPr>
        <w:lastRenderedPageBreak/>
        <w:br/>
      </w:r>
    </w:p>
    <w:sectPr w:rsidR="00CD1F5F" w:rsidRPr="00CD1F5F" w:rsidSect="00F2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1F5F"/>
    <w:rsid w:val="003E6298"/>
    <w:rsid w:val="00CD1F5F"/>
    <w:rsid w:val="00F2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1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1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503209">
          <w:marLeft w:val="64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2022-10-24T06:38:00Z</dcterms:created>
  <dcterms:modified xsi:type="dcterms:W3CDTF">2022-10-24T10:54:00Z</dcterms:modified>
</cp:coreProperties>
</file>