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AC" w:rsidRDefault="002878AC" w:rsidP="002878AC">
      <w:pPr>
        <w:jc w:val="center"/>
      </w:pPr>
    </w:p>
    <w:p w:rsidR="00642BA1" w:rsidRPr="00837DD8" w:rsidRDefault="00642BA1" w:rsidP="00955ECB">
      <w:pPr>
        <w:shd w:val="clear" w:color="auto" w:fill="FFFFFF"/>
        <w:rPr>
          <w:color w:val="0000FF"/>
          <w:sz w:val="24"/>
        </w:rPr>
      </w:pPr>
    </w:p>
    <w:p w:rsidR="002878AC" w:rsidRPr="00183BB0" w:rsidRDefault="002878AC" w:rsidP="003D0445">
      <w:pPr>
        <w:shd w:val="clear" w:color="auto" w:fill="FFFFFF"/>
        <w:jc w:val="center"/>
        <w:rPr>
          <w:color w:val="FF0000"/>
          <w:sz w:val="24"/>
        </w:rPr>
      </w:pPr>
      <w:r w:rsidRPr="00183BB0">
        <w:rPr>
          <w:b/>
          <w:bCs/>
          <w:color w:val="FF0000"/>
          <w:sz w:val="24"/>
        </w:rPr>
        <w:t>ЭТО ДОЛЖЕН ЗНАТЬ КАЖДЫЙ!</w:t>
      </w:r>
    </w:p>
    <w:p w:rsidR="00D7619C" w:rsidRDefault="00D7619C" w:rsidP="00E5540E">
      <w:pPr>
        <w:pStyle w:val="a3"/>
        <w:ind w:right="0"/>
        <w:rPr>
          <w:i w:val="0"/>
          <w:iCs w:val="0"/>
          <w:caps/>
          <w:color w:val="0000FF"/>
          <w:u w:val="single"/>
        </w:rPr>
      </w:pPr>
    </w:p>
    <w:p w:rsidR="00982113" w:rsidRPr="00982113" w:rsidRDefault="00982113" w:rsidP="00982113">
      <w:pPr>
        <w:jc w:val="center"/>
        <w:rPr>
          <w:b/>
          <w:color w:val="FF0000"/>
          <w:sz w:val="28"/>
          <w:szCs w:val="28"/>
        </w:rPr>
      </w:pPr>
      <w:r w:rsidRPr="00982113">
        <w:rPr>
          <w:b/>
          <w:color w:val="FF0000"/>
          <w:sz w:val="28"/>
          <w:szCs w:val="28"/>
        </w:rPr>
        <w:t>ПАМЯТКА</w:t>
      </w:r>
    </w:p>
    <w:p w:rsidR="00982113" w:rsidRPr="00982113" w:rsidRDefault="00982113" w:rsidP="00982113">
      <w:pPr>
        <w:jc w:val="center"/>
        <w:rPr>
          <w:b/>
          <w:color w:val="0000FF"/>
          <w:sz w:val="28"/>
          <w:szCs w:val="28"/>
        </w:rPr>
      </w:pPr>
      <w:r w:rsidRPr="00982113">
        <w:rPr>
          <w:b/>
          <w:color w:val="0000FF"/>
          <w:sz w:val="28"/>
          <w:szCs w:val="28"/>
        </w:rPr>
        <w:t xml:space="preserve"> о действиях н</w:t>
      </w:r>
      <w:r w:rsidR="00781395">
        <w:rPr>
          <w:b/>
          <w:color w:val="0000FF"/>
          <w:sz w:val="28"/>
          <w:szCs w:val="28"/>
        </w:rPr>
        <w:t>аселения при авариях</w:t>
      </w:r>
      <w:r w:rsidRPr="00982113">
        <w:rPr>
          <w:b/>
          <w:color w:val="0000FF"/>
          <w:sz w:val="28"/>
          <w:szCs w:val="28"/>
        </w:rPr>
        <w:t xml:space="preserve"> с выбросом </w:t>
      </w:r>
    </w:p>
    <w:p w:rsidR="00982113" w:rsidRPr="00982113" w:rsidRDefault="00982113" w:rsidP="00982113">
      <w:pPr>
        <w:jc w:val="center"/>
        <w:rPr>
          <w:b/>
          <w:color w:val="0000FF"/>
          <w:sz w:val="28"/>
          <w:szCs w:val="28"/>
        </w:rPr>
      </w:pPr>
      <w:r w:rsidRPr="00982113">
        <w:rPr>
          <w:b/>
          <w:color w:val="0000FF"/>
          <w:sz w:val="28"/>
          <w:szCs w:val="28"/>
        </w:rPr>
        <w:t>аварийно химически опасных веществ (АХОВ)</w:t>
      </w:r>
    </w:p>
    <w:p w:rsidR="00982113" w:rsidRDefault="00982113" w:rsidP="00982113">
      <w:pPr>
        <w:shd w:val="clear" w:color="auto" w:fill="FFFFFF"/>
        <w:ind w:left="-540"/>
        <w:jc w:val="both"/>
        <w:rPr>
          <w:rFonts w:ascii="Arial Narrow" w:hAnsi="Arial Narrow"/>
        </w:rPr>
      </w:pPr>
    </w:p>
    <w:p w:rsidR="00982113" w:rsidRPr="00BE0915" w:rsidRDefault="00982113" w:rsidP="00DD000E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BE0915">
        <w:rPr>
          <w:sz w:val="24"/>
          <w:szCs w:val="24"/>
        </w:rPr>
        <w:t xml:space="preserve"> Для оповещения населения, проживающего в зоне возможного химического заражения, связанной с выбросом АХОВ, испол</w:t>
      </w:r>
      <w:r w:rsidRPr="00BE0915">
        <w:rPr>
          <w:sz w:val="24"/>
          <w:szCs w:val="24"/>
        </w:rPr>
        <w:t>ь</w:t>
      </w:r>
      <w:r w:rsidRPr="00BE0915">
        <w:rPr>
          <w:sz w:val="24"/>
          <w:szCs w:val="24"/>
        </w:rPr>
        <w:t>зуется единый сигнал — «Внимание всем!», подаваемый</w:t>
      </w:r>
      <w:r w:rsidRPr="00BE0915">
        <w:rPr>
          <w:b/>
          <w:bCs/>
          <w:sz w:val="24"/>
          <w:szCs w:val="24"/>
        </w:rPr>
        <w:t xml:space="preserve"> </w:t>
      </w:r>
      <w:r w:rsidRPr="00BE0915">
        <w:rPr>
          <w:bCs/>
          <w:sz w:val="24"/>
          <w:szCs w:val="24"/>
        </w:rPr>
        <w:t xml:space="preserve">на объекте, где произошел выброс, </w:t>
      </w:r>
      <w:r w:rsidRPr="00BE0915">
        <w:rPr>
          <w:sz w:val="24"/>
          <w:szCs w:val="24"/>
        </w:rPr>
        <w:t>путём коротких звонков, сирен,</w:t>
      </w:r>
      <w:r w:rsidRPr="00BE0915">
        <w:rPr>
          <w:bCs/>
          <w:sz w:val="24"/>
          <w:szCs w:val="24"/>
        </w:rPr>
        <w:t xml:space="preserve"> других характерных звуков тревоги, через громкоговорители</w:t>
      </w:r>
      <w:r w:rsidRPr="00BE0915">
        <w:rPr>
          <w:sz w:val="24"/>
          <w:szCs w:val="24"/>
        </w:rPr>
        <w:t xml:space="preserve">. </w:t>
      </w:r>
    </w:p>
    <w:p w:rsidR="00982113" w:rsidRPr="008B1915" w:rsidRDefault="00982113" w:rsidP="00DD000E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BE0915">
        <w:rPr>
          <w:sz w:val="24"/>
          <w:szCs w:val="24"/>
        </w:rPr>
        <w:t xml:space="preserve">Услышав </w:t>
      </w:r>
      <w:r w:rsidRPr="00BE0915">
        <w:rPr>
          <w:bCs/>
          <w:sz w:val="24"/>
          <w:szCs w:val="24"/>
        </w:rPr>
        <w:t>звук сирен, других характерных звуков тревоги с объекта включить радиото</w:t>
      </w:r>
      <w:r w:rsidRPr="00BE0915">
        <w:rPr>
          <w:bCs/>
          <w:sz w:val="24"/>
          <w:szCs w:val="24"/>
        </w:rPr>
        <w:t>ч</w:t>
      </w:r>
      <w:r w:rsidRPr="00BE0915">
        <w:rPr>
          <w:bCs/>
          <w:sz w:val="24"/>
          <w:szCs w:val="24"/>
        </w:rPr>
        <w:t xml:space="preserve">ки, телевизоры и радиоприёмники, </w:t>
      </w:r>
      <w:r w:rsidRPr="00BE0915">
        <w:rPr>
          <w:sz w:val="24"/>
          <w:szCs w:val="24"/>
        </w:rPr>
        <w:t xml:space="preserve">получив информацию об аварии </w:t>
      </w:r>
      <w:r w:rsidRPr="00BE0915">
        <w:rPr>
          <w:bCs/>
          <w:sz w:val="24"/>
          <w:szCs w:val="24"/>
        </w:rPr>
        <w:t>от соседей, с объекта из других</w:t>
      </w:r>
      <w:r w:rsidRPr="00BE0915">
        <w:rPr>
          <w:b/>
          <w:bCs/>
          <w:sz w:val="24"/>
          <w:szCs w:val="24"/>
        </w:rPr>
        <w:t xml:space="preserve"> </w:t>
      </w:r>
      <w:r w:rsidRPr="008B1915">
        <w:rPr>
          <w:b/>
          <w:bCs/>
          <w:sz w:val="24"/>
          <w:szCs w:val="24"/>
        </w:rPr>
        <w:t xml:space="preserve">источников </w:t>
      </w:r>
      <w:r w:rsidRPr="008B1915">
        <w:rPr>
          <w:sz w:val="24"/>
          <w:szCs w:val="24"/>
        </w:rPr>
        <w:t xml:space="preserve">или почувствовав запах </w:t>
      </w:r>
      <w:r w:rsidRPr="008B1915">
        <w:rPr>
          <w:b/>
          <w:bCs/>
          <w:sz w:val="24"/>
          <w:szCs w:val="24"/>
        </w:rPr>
        <w:t>ХЛ</w:t>
      </w:r>
      <w:r w:rsidRPr="008B1915">
        <w:rPr>
          <w:b/>
          <w:bCs/>
          <w:sz w:val="24"/>
          <w:szCs w:val="24"/>
        </w:rPr>
        <w:t>О</w:t>
      </w:r>
      <w:r w:rsidRPr="008B1915">
        <w:rPr>
          <w:b/>
          <w:bCs/>
          <w:sz w:val="24"/>
          <w:szCs w:val="24"/>
        </w:rPr>
        <w:t xml:space="preserve">РА, АММИАКА </w:t>
      </w:r>
      <w:r w:rsidRPr="008B1915">
        <w:rPr>
          <w:bCs/>
          <w:sz w:val="24"/>
          <w:szCs w:val="24"/>
        </w:rPr>
        <w:t>(</w:t>
      </w:r>
      <w:proofErr w:type="gramStart"/>
      <w:r w:rsidRPr="008B1915">
        <w:rPr>
          <w:bCs/>
          <w:sz w:val="24"/>
          <w:szCs w:val="24"/>
        </w:rPr>
        <w:t>см</w:t>
      </w:r>
      <w:proofErr w:type="gramEnd"/>
      <w:r w:rsidRPr="008B1915">
        <w:rPr>
          <w:bCs/>
          <w:sz w:val="24"/>
          <w:szCs w:val="24"/>
        </w:rPr>
        <w:t>. свойства АХОВ и признаки поражения ими на стр.</w:t>
      </w:r>
      <w:r w:rsidR="00193EA2" w:rsidRPr="008B1915">
        <w:rPr>
          <w:bCs/>
          <w:sz w:val="24"/>
          <w:szCs w:val="24"/>
        </w:rPr>
        <w:t>3-4</w:t>
      </w:r>
      <w:r w:rsidRPr="008B1915">
        <w:rPr>
          <w:bCs/>
          <w:sz w:val="24"/>
          <w:szCs w:val="24"/>
        </w:rPr>
        <w:t>)</w:t>
      </w:r>
      <w:r w:rsidRPr="008B1915">
        <w:rPr>
          <w:sz w:val="24"/>
          <w:szCs w:val="24"/>
        </w:rPr>
        <w:t>:</w:t>
      </w:r>
    </w:p>
    <w:p w:rsidR="00982113" w:rsidRPr="00BE0915" w:rsidRDefault="00982113" w:rsidP="00DD000E">
      <w:pPr>
        <w:tabs>
          <w:tab w:val="left" w:pos="851"/>
        </w:tabs>
        <w:ind w:firstLine="567"/>
        <w:jc w:val="center"/>
        <w:rPr>
          <w:b/>
          <w:sz w:val="24"/>
          <w:szCs w:val="24"/>
        </w:rPr>
      </w:pPr>
    </w:p>
    <w:p w:rsidR="00982113" w:rsidRPr="00BE0915" w:rsidRDefault="00982113" w:rsidP="00DD000E">
      <w:pPr>
        <w:pStyle w:val="a7"/>
        <w:numPr>
          <w:ilvl w:val="0"/>
          <w:numId w:val="3"/>
        </w:numPr>
        <w:tabs>
          <w:tab w:val="clear" w:pos="900"/>
          <w:tab w:val="clear" w:pos="4677"/>
          <w:tab w:val="clear" w:pos="9355"/>
          <w:tab w:val="num" w:pos="-180"/>
          <w:tab w:val="left" w:pos="360"/>
          <w:tab w:val="left" w:pos="851"/>
        </w:tabs>
        <w:ind w:left="0" w:firstLine="567"/>
        <w:jc w:val="both"/>
        <w:rPr>
          <w:b/>
        </w:rPr>
      </w:pPr>
      <w:r w:rsidRPr="00BE0915">
        <w:rPr>
          <w:b/>
        </w:rPr>
        <w:t>Действовать согласно инструкции передаваемого речевого сообщения!</w:t>
      </w:r>
    </w:p>
    <w:p w:rsidR="00982113" w:rsidRPr="00BE0915" w:rsidRDefault="00982113" w:rsidP="00DD000E">
      <w:pPr>
        <w:pStyle w:val="a7"/>
        <w:numPr>
          <w:ilvl w:val="0"/>
          <w:numId w:val="3"/>
        </w:numPr>
        <w:tabs>
          <w:tab w:val="clear" w:pos="900"/>
          <w:tab w:val="clear" w:pos="4677"/>
          <w:tab w:val="clear" w:pos="9355"/>
          <w:tab w:val="num" w:pos="-180"/>
          <w:tab w:val="left" w:pos="360"/>
          <w:tab w:val="left" w:pos="851"/>
        </w:tabs>
        <w:ind w:left="0" w:firstLine="567"/>
        <w:jc w:val="both"/>
        <w:rPr>
          <w:b/>
        </w:rPr>
      </w:pPr>
      <w:proofErr w:type="gramStart"/>
      <w:r w:rsidRPr="00BE0915">
        <w:rPr>
          <w:b/>
          <w:u w:val="single"/>
        </w:rPr>
        <w:t>Находящимся</w:t>
      </w:r>
      <w:proofErr w:type="gramEnd"/>
      <w:r w:rsidRPr="00BE0915">
        <w:rPr>
          <w:b/>
          <w:u w:val="single"/>
        </w:rPr>
        <w:t xml:space="preserve"> на улице и в транспорте:</w:t>
      </w:r>
      <w:r w:rsidRPr="00BE0915">
        <w:rPr>
          <w:b/>
        </w:rPr>
        <w:t xml:space="preserve"> </w:t>
      </w:r>
    </w:p>
    <w:p w:rsidR="00982113" w:rsidRPr="00BE0915" w:rsidRDefault="00982113" w:rsidP="00DD000E">
      <w:pPr>
        <w:pStyle w:val="a7"/>
        <w:numPr>
          <w:ilvl w:val="0"/>
          <w:numId w:val="6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принять меры по элементарной защите органов дыхания – закрыть нос и рот ватными или меховыми частями одежды, смоченными водой (при отсутствии воды – мочой) и кожи – застегнуться на все пуговицы, молнии, обвязать шею шарфом, надеть перчатки или спрятать руки в рукава;</w:t>
      </w:r>
    </w:p>
    <w:p w:rsidR="00982113" w:rsidRPr="00BE0915" w:rsidRDefault="00982113" w:rsidP="00DD000E">
      <w:pPr>
        <w:pStyle w:val="a7"/>
        <w:numPr>
          <w:ilvl w:val="0"/>
          <w:numId w:val="6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двигаться перпендикулярно направлению ветра – облако ядовитых газов всегда вытянуто, и вы пройдёте его поперёк, к его ближайшему краю;</w:t>
      </w:r>
    </w:p>
    <w:p w:rsidR="00982113" w:rsidRPr="00BE0915" w:rsidRDefault="00982113" w:rsidP="00DD000E">
      <w:pPr>
        <w:pStyle w:val="a7"/>
        <w:numPr>
          <w:ilvl w:val="0"/>
          <w:numId w:val="6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при перемещении по улицам избегать закрытых дворов, тупиков, узких улиц – двигаться по наиболее открытой местности;</w:t>
      </w:r>
    </w:p>
    <w:p w:rsidR="00982113" w:rsidRPr="00BE0915" w:rsidRDefault="00982113" w:rsidP="00DD000E">
      <w:pPr>
        <w:pStyle w:val="a7"/>
        <w:numPr>
          <w:ilvl w:val="0"/>
          <w:numId w:val="6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при невозможности покинуть зараженную местность укрыться в жилых и производственных зданиях, учитывая распределение АХОВ по этажам зданий!</w:t>
      </w:r>
    </w:p>
    <w:p w:rsidR="00982113" w:rsidRPr="00BE0915" w:rsidRDefault="00982113" w:rsidP="00DD000E">
      <w:pPr>
        <w:pStyle w:val="a7"/>
        <w:numPr>
          <w:ilvl w:val="0"/>
          <w:numId w:val="3"/>
        </w:numPr>
        <w:tabs>
          <w:tab w:val="clear" w:pos="900"/>
          <w:tab w:val="clear" w:pos="4677"/>
          <w:tab w:val="clear" w:pos="9355"/>
          <w:tab w:val="num" w:pos="-180"/>
          <w:tab w:val="left" w:pos="360"/>
          <w:tab w:val="left" w:pos="851"/>
        </w:tabs>
        <w:ind w:left="0" w:firstLine="567"/>
        <w:jc w:val="both"/>
        <w:rPr>
          <w:b/>
          <w:u w:val="single"/>
        </w:rPr>
      </w:pPr>
      <w:proofErr w:type="gramStart"/>
      <w:r w:rsidRPr="00BE0915">
        <w:rPr>
          <w:b/>
          <w:u w:val="single"/>
        </w:rPr>
        <w:t>Находящимся</w:t>
      </w:r>
      <w:proofErr w:type="gramEnd"/>
      <w:r w:rsidRPr="00BE0915">
        <w:rPr>
          <w:b/>
          <w:u w:val="single"/>
        </w:rPr>
        <w:t xml:space="preserve"> в помещении:</w:t>
      </w:r>
    </w:p>
    <w:p w:rsidR="00982113" w:rsidRPr="00BE0915" w:rsidRDefault="00982113" w:rsidP="00DD000E">
      <w:pPr>
        <w:pStyle w:val="a7"/>
        <w:numPr>
          <w:ilvl w:val="0"/>
          <w:numId w:val="7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 xml:space="preserve">в многоэтажных зданиях – занять помещения, в соответствии с распределением АХОВ по этажам; </w:t>
      </w:r>
    </w:p>
    <w:p w:rsidR="00982113" w:rsidRPr="00BE0915" w:rsidRDefault="00982113" w:rsidP="00DD000E">
      <w:pPr>
        <w:pStyle w:val="a7"/>
        <w:numPr>
          <w:ilvl w:val="0"/>
          <w:numId w:val="7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отключить принудительную вентиляцию;</w:t>
      </w:r>
    </w:p>
    <w:p w:rsidR="00982113" w:rsidRPr="00BE0915" w:rsidRDefault="00982113" w:rsidP="00DD000E">
      <w:pPr>
        <w:pStyle w:val="a7"/>
        <w:numPr>
          <w:ilvl w:val="0"/>
          <w:numId w:val="7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не пользоваться открытым огнём – пары АХОВ могут образовывать взрывоопасные смеси;</w:t>
      </w:r>
    </w:p>
    <w:p w:rsidR="00982113" w:rsidRPr="00BE0915" w:rsidRDefault="00982113" w:rsidP="00DD000E">
      <w:pPr>
        <w:pStyle w:val="a7"/>
        <w:numPr>
          <w:ilvl w:val="0"/>
          <w:numId w:val="8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провести герметизацию внутренних помещений:</w:t>
      </w:r>
    </w:p>
    <w:p w:rsidR="00982113" w:rsidRPr="00BE0915" w:rsidRDefault="00982113" w:rsidP="00DD000E">
      <w:pPr>
        <w:pStyle w:val="a7"/>
        <w:numPr>
          <w:ilvl w:val="0"/>
          <w:numId w:val="4"/>
        </w:numPr>
        <w:tabs>
          <w:tab w:val="clear" w:pos="4677"/>
          <w:tab w:val="clear" w:pos="9355"/>
          <w:tab w:val="num" w:pos="-180"/>
          <w:tab w:val="left" w:pos="360"/>
          <w:tab w:val="left" w:pos="851"/>
        </w:tabs>
        <w:ind w:left="0" w:firstLine="567"/>
        <w:jc w:val="both"/>
      </w:pPr>
      <w:r w:rsidRPr="00BE0915">
        <w:t>закрыть входные двери, окна (в первую очередь – с наветренной стороны);</w:t>
      </w:r>
    </w:p>
    <w:p w:rsidR="00982113" w:rsidRPr="00BE0915" w:rsidRDefault="00982113" w:rsidP="00DD000E">
      <w:pPr>
        <w:pStyle w:val="a7"/>
        <w:numPr>
          <w:ilvl w:val="0"/>
          <w:numId w:val="4"/>
        </w:numPr>
        <w:tabs>
          <w:tab w:val="clear" w:pos="4677"/>
          <w:tab w:val="clear" w:pos="9355"/>
          <w:tab w:val="num" w:pos="-180"/>
          <w:tab w:val="left" w:pos="360"/>
          <w:tab w:val="left" w:pos="851"/>
        </w:tabs>
        <w:ind w:left="0" w:firstLine="567"/>
        <w:jc w:val="both"/>
      </w:pPr>
      <w:r w:rsidRPr="00BE0915">
        <w:t>заклеить (закрыть задвижки) вентиляционные отверстия плотным материалом или бумагой;</w:t>
      </w:r>
    </w:p>
    <w:p w:rsidR="00982113" w:rsidRPr="00BE0915" w:rsidRDefault="00982113" w:rsidP="00DD000E">
      <w:pPr>
        <w:pStyle w:val="a7"/>
        <w:numPr>
          <w:ilvl w:val="0"/>
          <w:numId w:val="4"/>
        </w:numPr>
        <w:tabs>
          <w:tab w:val="clear" w:pos="4677"/>
          <w:tab w:val="clear" w:pos="9355"/>
          <w:tab w:val="num" w:pos="-180"/>
          <w:tab w:val="left" w:pos="360"/>
          <w:tab w:val="left" w:pos="851"/>
        </w:tabs>
        <w:ind w:left="0" w:firstLine="567"/>
        <w:jc w:val="both"/>
      </w:pPr>
      <w:r w:rsidRPr="00BE0915">
        <w:t>двери уплотнить влажными материалами (мокрой простыней, одеялом и т.п.);</w:t>
      </w:r>
    </w:p>
    <w:p w:rsidR="00982113" w:rsidRPr="00BE0915" w:rsidRDefault="00982113" w:rsidP="00DD000E">
      <w:pPr>
        <w:pStyle w:val="a7"/>
        <w:numPr>
          <w:ilvl w:val="0"/>
          <w:numId w:val="4"/>
        </w:numPr>
        <w:tabs>
          <w:tab w:val="clear" w:pos="4677"/>
          <w:tab w:val="clear" w:pos="9355"/>
          <w:tab w:val="num" w:pos="-180"/>
          <w:tab w:val="left" w:pos="360"/>
          <w:tab w:val="left" w:pos="851"/>
        </w:tabs>
        <w:ind w:left="0" w:firstLine="567"/>
        <w:jc w:val="both"/>
      </w:pPr>
      <w:r w:rsidRPr="00BE0915">
        <w:t>щели оконных проёмов заклеить изнутри липкой лентой (пластырем, бумагой) или уплотнить подручными материалами (поролоном, мягким шнуром и т.п.);</w:t>
      </w:r>
    </w:p>
    <w:p w:rsidR="00982113" w:rsidRPr="00BE0915" w:rsidRDefault="00982113" w:rsidP="00DD000E">
      <w:pPr>
        <w:pStyle w:val="a7"/>
        <w:numPr>
          <w:ilvl w:val="0"/>
          <w:numId w:val="9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 xml:space="preserve">принять меры по защите органов дыхания и глаз: </w:t>
      </w:r>
    </w:p>
    <w:p w:rsidR="00982113" w:rsidRPr="00BE0915" w:rsidRDefault="00982113" w:rsidP="00DD000E">
      <w:pPr>
        <w:pStyle w:val="a7"/>
        <w:numPr>
          <w:ilvl w:val="0"/>
          <w:numId w:val="4"/>
        </w:numPr>
        <w:tabs>
          <w:tab w:val="clear" w:pos="4677"/>
          <w:tab w:val="clear" w:pos="9355"/>
          <w:tab w:val="num" w:pos="-180"/>
          <w:tab w:val="left" w:pos="360"/>
          <w:tab w:val="left" w:pos="851"/>
        </w:tabs>
        <w:ind w:left="0" w:firstLine="567"/>
        <w:jc w:val="both"/>
      </w:pPr>
      <w:r w:rsidRPr="00BE0915">
        <w:t>закрыть нос и рот ватно-марлевой повязкой (свернутой в несколько слоев тканью), смоченной слабым кислым (если АХОВ - аммиак) или щелочным (если АХОВ - хлор) раствором;</w:t>
      </w:r>
    </w:p>
    <w:p w:rsidR="00982113" w:rsidRPr="00BE0915" w:rsidRDefault="00982113" w:rsidP="00DD000E">
      <w:pPr>
        <w:pStyle w:val="a7"/>
        <w:numPr>
          <w:ilvl w:val="0"/>
          <w:numId w:val="4"/>
        </w:numPr>
        <w:tabs>
          <w:tab w:val="clear" w:pos="4677"/>
          <w:tab w:val="clear" w:pos="9355"/>
          <w:tab w:val="num" w:pos="-180"/>
          <w:tab w:val="left" w:pos="360"/>
          <w:tab w:val="left" w:pos="851"/>
        </w:tabs>
        <w:ind w:left="0" w:firstLine="567"/>
        <w:jc w:val="both"/>
      </w:pPr>
      <w:r w:rsidRPr="00BE0915">
        <w:t>одеть противопыльные (защитные, для бассейна) очки различного устройства;</w:t>
      </w:r>
    </w:p>
    <w:p w:rsidR="00982113" w:rsidRPr="00BE0915" w:rsidRDefault="00982113" w:rsidP="00DD000E">
      <w:pPr>
        <w:pStyle w:val="a7"/>
        <w:numPr>
          <w:ilvl w:val="0"/>
          <w:numId w:val="10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Следить за информацией, которую будут периодически передавать по ходу ликвидации последствий аварии по средствам массовой информации!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</w:rPr>
      </w:pPr>
    </w:p>
    <w:p w:rsidR="00982113" w:rsidRPr="00CC60FF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color w:val="0000FF"/>
        </w:rPr>
      </w:pPr>
      <w:r w:rsidRPr="00CC60FF">
        <w:rPr>
          <w:b/>
          <w:color w:val="0000FF"/>
        </w:rPr>
        <w:t>Признаки утечки хлора или аммиака:</w:t>
      </w:r>
    </w:p>
    <w:p w:rsidR="00982113" w:rsidRPr="00BE0915" w:rsidRDefault="00982113" w:rsidP="00DD000E">
      <w:pPr>
        <w:pStyle w:val="a7"/>
        <w:numPr>
          <w:ilvl w:val="0"/>
          <w:numId w:val="11"/>
        </w:numPr>
        <w:tabs>
          <w:tab w:val="clear" w:pos="72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Характерный запах (в том числе и в квартире) – хлорки, хлорных бытовых отбеливателей при выбросе хлора и нашатырного спирта – при выбросе аммиака.</w:t>
      </w:r>
    </w:p>
    <w:p w:rsidR="00982113" w:rsidRPr="00BE0915" w:rsidRDefault="00982113" w:rsidP="00DD000E">
      <w:pPr>
        <w:pStyle w:val="a7"/>
        <w:numPr>
          <w:ilvl w:val="0"/>
          <w:numId w:val="11"/>
        </w:numPr>
        <w:tabs>
          <w:tab w:val="clear" w:pos="72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Затуманенный воздух.</w:t>
      </w:r>
    </w:p>
    <w:p w:rsidR="00982113" w:rsidRPr="00BE0915" w:rsidRDefault="00982113" w:rsidP="00DD000E">
      <w:pPr>
        <w:pStyle w:val="a7"/>
        <w:numPr>
          <w:ilvl w:val="0"/>
          <w:numId w:val="11"/>
        </w:numPr>
        <w:tabs>
          <w:tab w:val="clear" w:pos="72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Раздражение глаз и верхних дыхательных п</w:t>
      </w:r>
      <w:r w:rsidRPr="00BE0915">
        <w:t>у</w:t>
      </w:r>
      <w:r w:rsidRPr="00BE0915">
        <w:t>тей.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firstLine="567"/>
        <w:jc w:val="both"/>
      </w:pPr>
    </w:p>
    <w:p w:rsidR="00982113" w:rsidRPr="00CC60FF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color w:val="0000FF"/>
        </w:rPr>
      </w:pPr>
      <w:r w:rsidRPr="00CC60FF">
        <w:rPr>
          <w:b/>
          <w:color w:val="0000FF"/>
        </w:rPr>
        <w:lastRenderedPageBreak/>
        <w:t>Распределение АХОВ при авариях в помещениях зданий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firstLine="567"/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80"/>
        <w:gridCol w:w="3330"/>
        <w:gridCol w:w="3330"/>
      </w:tblGrid>
      <w:tr w:rsidR="00DD000E" w:rsidRPr="00BE0915" w:rsidTr="00BE0915">
        <w:tc>
          <w:tcPr>
            <w:tcW w:w="2880" w:type="dxa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>ЗИМА</w:t>
            </w:r>
          </w:p>
        </w:tc>
        <w:tc>
          <w:tcPr>
            <w:tcW w:w="6660" w:type="dxa"/>
            <w:gridSpan w:val="2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>ЛЕТО</w:t>
            </w:r>
          </w:p>
        </w:tc>
      </w:tr>
      <w:tr w:rsidR="00982113" w:rsidRPr="00BE0915" w:rsidTr="00BE0915">
        <w:tc>
          <w:tcPr>
            <w:tcW w:w="2880" w:type="dxa"/>
            <w:vMerge w:val="restart"/>
            <w:shd w:val="clear" w:color="auto" w:fill="auto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both"/>
              <w:rPr>
                <w:b/>
              </w:rPr>
            </w:pPr>
            <w:r w:rsidRPr="00BE0915">
              <w:t>Наибольшее количество заражённого воздуха будет поступать в помещения подвалов и первых этажей зданий.</w:t>
            </w:r>
          </w:p>
        </w:tc>
        <w:tc>
          <w:tcPr>
            <w:tcW w:w="3330" w:type="dxa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>Лёгкие АХОВ</w:t>
            </w:r>
          </w:p>
        </w:tc>
        <w:tc>
          <w:tcPr>
            <w:tcW w:w="3330" w:type="dxa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proofErr w:type="gramStart"/>
            <w:r w:rsidRPr="00BE0915">
              <w:rPr>
                <w:b/>
              </w:rPr>
              <w:t>Тяжёлые</w:t>
            </w:r>
            <w:proofErr w:type="gramEnd"/>
            <w:r w:rsidRPr="00BE0915">
              <w:rPr>
                <w:b/>
              </w:rPr>
              <w:t xml:space="preserve"> АХОВ</w:t>
            </w:r>
          </w:p>
        </w:tc>
      </w:tr>
      <w:tr w:rsidR="00982113" w:rsidRPr="00BE0915" w:rsidTr="00BE0915">
        <w:tc>
          <w:tcPr>
            <w:tcW w:w="2880" w:type="dxa"/>
            <w:vMerge/>
            <w:shd w:val="clear" w:color="auto" w:fill="auto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330" w:type="dxa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>аммиак</w:t>
            </w:r>
            <w:r w:rsidRPr="00BE0915">
              <w:t>, сероводород, формальдегид, метил хлористый</w:t>
            </w:r>
          </w:p>
        </w:tc>
        <w:tc>
          <w:tcPr>
            <w:tcW w:w="3330" w:type="dxa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both"/>
              <w:rPr>
                <w:b/>
              </w:rPr>
            </w:pPr>
            <w:r w:rsidRPr="00BE0915">
              <w:rPr>
                <w:b/>
              </w:rPr>
              <w:t>хлор</w:t>
            </w:r>
            <w:r w:rsidRPr="00BE0915">
              <w:t>, фосген, сернистый ангидрид</w:t>
            </w:r>
          </w:p>
        </w:tc>
      </w:tr>
      <w:tr w:rsidR="00982113" w:rsidRPr="00BE0915" w:rsidTr="00BE0915">
        <w:tc>
          <w:tcPr>
            <w:tcW w:w="2880" w:type="dxa"/>
            <w:vMerge/>
            <w:shd w:val="clear" w:color="auto" w:fill="auto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330" w:type="dxa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both"/>
              <w:rPr>
                <w:b/>
              </w:rPr>
            </w:pPr>
            <w:r w:rsidRPr="00BE0915">
              <w:t>Заражённый воздух поднимается и накапливается на верхних этажах.</w:t>
            </w:r>
          </w:p>
        </w:tc>
        <w:tc>
          <w:tcPr>
            <w:tcW w:w="3330" w:type="dxa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both"/>
            </w:pPr>
            <w:r w:rsidRPr="00BE0915">
              <w:t xml:space="preserve">Зараженный воздух будет скапливаться в подвалах и на 1-3 этажах здания. </w:t>
            </w:r>
          </w:p>
        </w:tc>
      </w:tr>
      <w:tr w:rsidR="00982113" w:rsidRPr="00BE0915" w:rsidTr="00BE0915">
        <w:tc>
          <w:tcPr>
            <w:tcW w:w="2880" w:type="dxa"/>
            <w:shd w:val="clear" w:color="auto" w:fill="auto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 xml:space="preserve">Лучшая защита обеспечивается на </w:t>
            </w:r>
            <w:r w:rsidRPr="00BE0915">
              <w:rPr>
                <w:b/>
                <w:u w:val="single"/>
              </w:rPr>
              <w:t>верхних</w:t>
            </w:r>
            <w:r w:rsidRPr="00BE0915">
              <w:rPr>
                <w:b/>
              </w:rPr>
              <w:t xml:space="preserve"> этажах зданий!</w:t>
            </w:r>
          </w:p>
        </w:tc>
        <w:tc>
          <w:tcPr>
            <w:tcW w:w="3330" w:type="dxa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 xml:space="preserve">Лучшая защита обеспечивается на </w:t>
            </w:r>
            <w:r w:rsidRPr="00BE0915">
              <w:rPr>
                <w:b/>
                <w:u w:val="single"/>
              </w:rPr>
              <w:t>нижних</w:t>
            </w:r>
            <w:r w:rsidRPr="00BE0915">
              <w:rPr>
                <w:b/>
              </w:rPr>
              <w:t xml:space="preserve"> этажах зданий!</w:t>
            </w:r>
          </w:p>
        </w:tc>
        <w:tc>
          <w:tcPr>
            <w:tcW w:w="3330" w:type="dxa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</w:pPr>
            <w:r w:rsidRPr="00BE0915">
              <w:rPr>
                <w:b/>
              </w:rPr>
              <w:t xml:space="preserve">Лучшая защита обеспечивается на </w:t>
            </w:r>
            <w:r w:rsidRPr="00BE0915">
              <w:rPr>
                <w:b/>
                <w:u w:val="single"/>
              </w:rPr>
              <w:t xml:space="preserve">верхних </w:t>
            </w:r>
            <w:r w:rsidRPr="00BE0915">
              <w:rPr>
                <w:b/>
              </w:rPr>
              <w:t>этажах зданий!</w:t>
            </w:r>
          </w:p>
        </w:tc>
      </w:tr>
      <w:tr w:rsidR="00982113" w:rsidRPr="00BE0915" w:rsidTr="00BE0915">
        <w:tc>
          <w:tcPr>
            <w:tcW w:w="9540" w:type="dxa"/>
            <w:gridSpan w:val="3"/>
            <w:shd w:val="clear" w:color="auto" w:fill="auto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</w:pPr>
            <w:r w:rsidRPr="00BE0915">
              <w:rPr>
                <w:b/>
              </w:rPr>
              <w:t>При перемещении по этажам старайтесь не пользоваться лифтом!</w:t>
            </w:r>
          </w:p>
        </w:tc>
      </w:tr>
    </w:tbl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firstLine="567"/>
        <w:jc w:val="both"/>
        <w:rPr>
          <w:b/>
        </w:rPr>
      </w:pPr>
    </w:p>
    <w:p w:rsidR="00982113" w:rsidRPr="00CC60FF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color w:val="0000FF"/>
        </w:rPr>
      </w:pPr>
      <w:r w:rsidRPr="00CC60FF">
        <w:rPr>
          <w:b/>
          <w:color w:val="0000FF"/>
        </w:rPr>
        <w:t xml:space="preserve">Рецепты приготовления растворов </w:t>
      </w:r>
    </w:p>
    <w:p w:rsidR="00982113" w:rsidRPr="00CC60FF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color w:val="0000FF"/>
        </w:rPr>
      </w:pPr>
      <w:r w:rsidRPr="00CC60FF">
        <w:rPr>
          <w:b/>
          <w:color w:val="0000FF"/>
        </w:rPr>
        <w:t>для смачивания простейших средств защиты органов дыхания</w:t>
      </w:r>
    </w:p>
    <w:p w:rsidR="00DD000E" w:rsidRPr="00BE0915" w:rsidRDefault="00DD000E" w:rsidP="00DD000E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</w:rPr>
      </w:pP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770"/>
        <w:gridCol w:w="4770"/>
      </w:tblGrid>
      <w:tr w:rsidR="00982113" w:rsidRPr="00BE0915" w:rsidTr="00BE0915">
        <w:tc>
          <w:tcPr>
            <w:tcW w:w="9540" w:type="dxa"/>
            <w:gridSpan w:val="2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>При заражении</w:t>
            </w:r>
          </w:p>
        </w:tc>
      </w:tr>
      <w:tr w:rsidR="00DD000E" w:rsidRPr="00BE0915" w:rsidTr="00BE0915">
        <w:tc>
          <w:tcPr>
            <w:tcW w:w="4770" w:type="dxa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 xml:space="preserve">аммиаком </w:t>
            </w:r>
          </w:p>
        </w:tc>
        <w:tc>
          <w:tcPr>
            <w:tcW w:w="4770" w:type="dxa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</w:pPr>
            <w:r w:rsidRPr="00BE0915">
              <w:rPr>
                <w:b/>
              </w:rPr>
              <w:t>хлором,</w:t>
            </w:r>
            <w:r w:rsidRPr="00BE0915">
              <w:t xml:space="preserve"> </w:t>
            </w:r>
            <w:r w:rsidRPr="00BE0915">
              <w:rPr>
                <w:b/>
              </w:rPr>
              <w:t>сернистым ангидридом</w:t>
            </w:r>
            <w:r w:rsidRPr="00BE0915">
              <w:t>, фосгеном, сероводородом, формальдегидом, метилом хлористым</w:t>
            </w:r>
          </w:p>
        </w:tc>
      </w:tr>
      <w:tr w:rsidR="00DD000E" w:rsidRPr="00BE0915" w:rsidTr="00BE0915">
        <w:tc>
          <w:tcPr>
            <w:tcW w:w="4770" w:type="dxa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>кислые</w:t>
            </w:r>
          </w:p>
        </w:tc>
        <w:tc>
          <w:tcPr>
            <w:tcW w:w="4770" w:type="dxa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>щелочные</w:t>
            </w:r>
          </w:p>
        </w:tc>
      </w:tr>
      <w:tr w:rsidR="00DD000E" w:rsidRPr="00BE0915" w:rsidTr="00BE0915">
        <w:tc>
          <w:tcPr>
            <w:tcW w:w="4770" w:type="dxa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both"/>
            </w:pPr>
            <w:r w:rsidRPr="00BE0915">
              <w:t xml:space="preserve">1. </w:t>
            </w:r>
            <w:r w:rsidRPr="00BE0915">
              <w:rPr>
                <w:u w:val="single"/>
              </w:rPr>
              <w:t>5% раствор уксусной кислоты</w:t>
            </w:r>
            <w:r w:rsidRPr="00BE0915">
              <w:t>:</w:t>
            </w:r>
          </w:p>
          <w:p w:rsidR="00982113" w:rsidRPr="00BE0915" w:rsidRDefault="00982113" w:rsidP="00DD000E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252"/>
                <w:tab w:val="left" w:pos="851"/>
              </w:tabs>
              <w:ind w:left="252" w:firstLine="567"/>
              <w:jc w:val="both"/>
            </w:pPr>
            <w:r w:rsidRPr="00BE0915">
              <w:t xml:space="preserve">1 часть уксусной эссенции (70%) и 13 частей воды; </w:t>
            </w:r>
          </w:p>
          <w:p w:rsidR="00982113" w:rsidRPr="00BE0915" w:rsidRDefault="00982113" w:rsidP="00DD000E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252"/>
                <w:tab w:val="left" w:pos="851"/>
              </w:tabs>
              <w:ind w:left="252" w:firstLine="567"/>
              <w:jc w:val="both"/>
              <w:rPr>
                <w:b/>
              </w:rPr>
            </w:pPr>
            <w:r w:rsidRPr="00BE0915">
              <w:t>1 стакан столового уксуса (6%) + 2 столовые ложки воды.</w:t>
            </w:r>
          </w:p>
        </w:tc>
        <w:tc>
          <w:tcPr>
            <w:tcW w:w="4770" w:type="dxa"/>
          </w:tcPr>
          <w:p w:rsidR="00982113" w:rsidRPr="00BE0915" w:rsidRDefault="00982113" w:rsidP="00DD000E">
            <w:pPr>
              <w:pStyle w:val="a5"/>
              <w:tabs>
                <w:tab w:val="left" w:pos="851"/>
              </w:tabs>
              <w:ind w:firstLine="567"/>
              <w:rPr>
                <w:sz w:val="24"/>
                <w:szCs w:val="24"/>
                <w:u w:val="single"/>
              </w:rPr>
            </w:pPr>
            <w:r w:rsidRPr="00BE0915">
              <w:rPr>
                <w:sz w:val="24"/>
                <w:szCs w:val="24"/>
                <w:u w:val="single"/>
              </w:rPr>
              <w:t>1. 2% раствор пищевой соды:</w:t>
            </w:r>
          </w:p>
          <w:p w:rsidR="00982113" w:rsidRPr="00BE0915" w:rsidRDefault="00982113" w:rsidP="00DD000E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252"/>
                <w:tab w:val="left" w:pos="851"/>
              </w:tabs>
              <w:ind w:left="252" w:firstLine="567"/>
              <w:jc w:val="both"/>
            </w:pPr>
            <w:r w:rsidRPr="00BE0915">
              <w:t>1 столовую ложку порошка пищевой соды на 1 литр воды.</w:t>
            </w:r>
          </w:p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both"/>
            </w:pPr>
          </w:p>
        </w:tc>
      </w:tr>
      <w:tr w:rsidR="00DD000E" w:rsidRPr="00BE0915" w:rsidTr="00BE0915">
        <w:tc>
          <w:tcPr>
            <w:tcW w:w="4770" w:type="dxa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both"/>
            </w:pPr>
            <w:r w:rsidRPr="00BE0915">
              <w:t>2. 5% раствор лимонной (щавелевой) кислоты:</w:t>
            </w:r>
          </w:p>
          <w:p w:rsidR="00982113" w:rsidRPr="00BE0915" w:rsidRDefault="00982113" w:rsidP="00DD000E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252"/>
                <w:tab w:val="left" w:pos="851"/>
              </w:tabs>
              <w:ind w:left="252" w:firstLine="567"/>
              <w:jc w:val="both"/>
              <w:rPr>
                <w:b/>
              </w:rPr>
            </w:pPr>
            <w:r w:rsidRPr="00BE0915">
              <w:t xml:space="preserve"> 1 чайная ложка порошка на стакан воды.</w:t>
            </w:r>
          </w:p>
        </w:tc>
        <w:tc>
          <w:tcPr>
            <w:tcW w:w="4770" w:type="dxa"/>
          </w:tcPr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left="72" w:firstLine="567"/>
              <w:jc w:val="both"/>
              <w:rPr>
                <w:color w:val="000000"/>
              </w:rPr>
            </w:pPr>
            <w:r w:rsidRPr="00BE0915">
              <w:rPr>
                <w:color w:val="000000"/>
              </w:rPr>
              <w:t>2. Мыльный раствор: хозяйственное мыло растворить в тёплой или холодной воде.</w:t>
            </w:r>
          </w:p>
          <w:p w:rsidR="00982113" w:rsidRPr="00BE0915" w:rsidRDefault="00982113" w:rsidP="00DD000E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</w:pPr>
          </w:p>
        </w:tc>
      </w:tr>
    </w:tbl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bCs/>
        </w:rPr>
      </w:pPr>
    </w:p>
    <w:p w:rsidR="00982113" w:rsidRPr="00CC60FF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180" w:firstLine="567"/>
        <w:jc w:val="center"/>
        <w:rPr>
          <w:b/>
          <w:bCs/>
          <w:color w:val="0000FF"/>
        </w:rPr>
      </w:pPr>
      <w:r w:rsidRPr="00CC60FF">
        <w:rPr>
          <w:b/>
          <w:bCs/>
          <w:color w:val="0000FF"/>
        </w:rPr>
        <w:t>Порядок изготовления ватно-марлевой (марлевой) повязки (</w:t>
      </w:r>
      <w:proofErr w:type="gramStart"/>
      <w:r w:rsidRPr="00CC60FF">
        <w:rPr>
          <w:b/>
          <w:bCs/>
          <w:color w:val="0000FF"/>
        </w:rPr>
        <w:t>см</w:t>
      </w:r>
      <w:proofErr w:type="gramEnd"/>
      <w:r w:rsidRPr="00CC60FF">
        <w:rPr>
          <w:b/>
          <w:bCs/>
          <w:color w:val="0000FF"/>
        </w:rPr>
        <w:t>. рис.)</w:t>
      </w:r>
    </w:p>
    <w:p w:rsidR="00DD000E" w:rsidRPr="00BE0915" w:rsidRDefault="00DD000E" w:rsidP="00DD000E">
      <w:pPr>
        <w:pStyle w:val="a7"/>
        <w:tabs>
          <w:tab w:val="clear" w:pos="4677"/>
          <w:tab w:val="clear" w:pos="9355"/>
          <w:tab w:val="left" w:pos="851"/>
        </w:tabs>
        <w:ind w:firstLine="567"/>
      </w:pPr>
      <w:r w:rsidRPr="00BE0915">
        <w:rPr>
          <w:noProof/>
        </w:rPr>
        <w:pict>
          <v:line id="_x0000_s1063" style="position:absolute;left:0;text-align:left;flip:y;z-index:251659264" from="171pt,5.6pt" to="215.25pt,39.15pt"/>
        </w:pict>
      </w:r>
      <w:r w:rsidRPr="00BE0915">
        <w:t xml:space="preserve">                                                                  20 см </w:t>
      </w:r>
    </w:p>
    <w:p w:rsidR="00DD000E" w:rsidRPr="00BE0915" w:rsidRDefault="00DD000E" w:rsidP="00DD000E">
      <w:pPr>
        <w:tabs>
          <w:tab w:val="left" w:pos="851"/>
        </w:tabs>
        <w:ind w:firstLine="567"/>
        <w:rPr>
          <w:sz w:val="24"/>
          <w:szCs w:val="24"/>
        </w:rPr>
      </w:pPr>
      <w:r w:rsidRPr="00BE0915">
        <w:rPr>
          <w:noProof/>
          <w:sz w:val="24"/>
          <w:szCs w:val="24"/>
        </w:rPr>
        <w:pict>
          <v:shape id="_x0000_s1055" style="position:absolute;left:0;text-align:left;margin-left:64.5pt;margin-top:8.75pt;width:233.7pt;height:72.75pt;z-index:251651072;mso-position-horizontal:absolute;mso-position-vertical:absolute" coordsize="4674,1455" path="m80,455hdc104,,,40,380,75v164,55,328,58,500,80c1067,217,1216,185,1420,175v831,-43,87,2,760,-40c2639,153,2976,170,3440,155v405,-135,78,-41,1020,-20c4501,258,4539,367,4560,495v-203,68,-41,23,-300,60c4199,564,4141,590,4080,595v-260,21,-520,26,-780,40c3116,696,3222,671,2980,695v-20,7,-51,1,-60,20c2888,779,2979,784,3000,795v83,41,122,65,220,80c3393,902,3570,912,3740,955v138,35,278,82,420,100c4293,1072,4427,1078,4560,1095v45,136,114,302,-60,360c4347,1448,4193,1447,4040,1435v-282,-23,-558,-92,-840,-120c2693,1333,2187,1360,1680,1375v-233,-16,-450,-54,-680,-80c675,1259,346,1242,20,1215,34,1075,58,970,80,835v216,72,455,61,680,80c1141,901,1300,899,1620,835v-7,-27,-6,-56,-20,-80c1555,675,1545,707,1480,675v-21,-11,-37,-34,-60,-40c1260,591,1084,608,920,575,852,561,659,514,600,475,517,420,563,441,460,415,105,436,222,384,80,455xe">
            <v:path arrowok="t"/>
          </v:shape>
        </w:pict>
      </w:r>
    </w:p>
    <w:p w:rsidR="00DD000E" w:rsidRPr="00BE0915" w:rsidRDefault="00DD000E" w:rsidP="00DD000E">
      <w:pPr>
        <w:tabs>
          <w:tab w:val="left" w:pos="851"/>
          <w:tab w:val="left" w:pos="8480"/>
        </w:tabs>
        <w:ind w:firstLine="567"/>
        <w:rPr>
          <w:sz w:val="24"/>
          <w:szCs w:val="24"/>
        </w:rPr>
      </w:pPr>
      <w:r w:rsidRPr="00BE091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in;margin-top:11.6pt;width:63pt;height:45pt;z-index:251664384">
            <v:stroke dashstyle="dashDot"/>
            <v:textbox style="mso-next-textbox:#_x0000_s1068">
              <w:txbxContent>
                <w:p w:rsidR="00DD000E" w:rsidRDefault="00DD000E" w:rsidP="00DD000E">
                  <w:pPr>
                    <w:jc w:val="center"/>
                  </w:pPr>
                </w:p>
                <w:p w:rsidR="00DD000E" w:rsidRPr="002F51C7" w:rsidRDefault="00DD000E" w:rsidP="00DD000E">
                  <w:pPr>
                    <w:jc w:val="center"/>
                    <w:rPr>
                      <w:b/>
                    </w:rPr>
                  </w:pPr>
                  <w:r w:rsidRPr="002F51C7">
                    <w:rPr>
                      <w:b/>
                    </w:rPr>
                    <w:t>ВАТА</w:t>
                  </w:r>
                </w:p>
              </w:txbxContent>
            </v:textbox>
          </v:shape>
        </w:pict>
      </w:r>
      <w:r w:rsidRPr="00BE0915">
        <w:rPr>
          <w:noProof/>
          <w:sz w:val="24"/>
          <w:szCs w:val="24"/>
        </w:rPr>
        <w:pict>
          <v:line id="_x0000_s1057" style="position:absolute;left:0;text-align:left;flip:y;z-index:251653120" from="171pt,.75pt" to="171pt,27.75pt">
            <v:stroke endarrow="block"/>
          </v:line>
        </w:pict>
      </w:r>
    </w:p>
    <w:p w:rsidR="00DD000E" w:rsidRPr="00BE0915" w:rsidRDefault="00DD000E" w:rsidP="00DD000E">
      <w:pPr>
        <w:tabs>
          <w:tab w:val="left" w:pos="851"/>
          <w:tab w:val="left" w:pos="8480"/>
        </w:tabs>
        <w:ind w:firstLine="567"/>
        <w:rPr>
          <w:sz w:val="24"/>
          <w:szCs w:val="24"/>
        </w:rPr>
      </w:pPr>
      <w:r w:rsidRPr="00BE0915">
        <w:rPr>
          <w:sz w:val="24"/>
          <w:szCs w:val="24"/>
        </w:rPr>
        <w:t xml:space="preserve"> </w:t>
      </w:r>
    </w:p>
    <w:p w:rsidR="00DD000E" w:rsidRPr="00BE0915" w:rsidRDefault="00DD000E" w:rsidP="00DD000E">
      <w:pPr>
        <w:tabs>
          <w:tab w:val="left" w:pos="851"/>
        </w:tabs>
        <w:ind w:firstLine="567"/>
        <w:rPr>
          <w:sz w:val="24"/>
          <w:szCs w:val="24"/>
        </w:rPr>
      </w:pPr>
      <w:r w:rsidRPr="00BE0915">
        <w:rPr>
          <w:noProof/>
          <w:sz w:val="24"/>
          <w:szCs w:val="24"/>
        </w:rPr>
        <w:pict>
          <v:line id="_x0000_s1062" style="position:absolute;left:0;text-align:left;flip:x;z-index:251658240" from="234pt,72.85pt" to="243pt,72.85pt">
            <v:stroke endarrow="block"/>
          </v:line>
        </w:pict>
      </w:r>
      <w:r w:rsidRPr="00BE0915">
        <w:rPr>
          <w:noProof/>
          <w:sz w:val="24"/>
          <w:szCs w:val="24"/>
        </w:rPr>
        <w:pict>
          <v:line id="_x0000_s1061" style="position:absolute;left:0;text-align:left;z-index:251657216" from="117pt,72.85pt" to="126pt,72.85pt">
            <v:stroke endarrow="block"/>
          </v:line>
        </w:pict>
      </w:r>
      <w:r w:rsidRPr="00BE0915">
        <w:rPr>
          <w:noProof/>
          <w:sz w:val="24"/>
          <w:szCs w:val="24"/>
        </w:rPr>
        <w:pict>
          <v:line id="_x0000_s1060" style="position:absolute;left:0;text-align:left;z-index:251656192" from="126pt,72.85pt" to="126pt,72.85pt">
            <v:stroke endarrow="block"/>
          </v:line>
        </w:pict>
      </w:r>
      <w:r w:rsidRPr="00BE0915">
        <w:rPr>
          <w:noProof/>
          <w:sz w:val="24"/>
          <w:szCs w:val="24"/>
        </w:rPr>
        <w:pict>
          <v:line id="_x0000_s1059" style="position:absolute;left:0;text-align:left;flip:x;z-index:251655168" from="63pt,72.85pt" to="1in,72.85pt">
            <v:stroke endarrow="block"/>
          </v:line>
        </w:pict>
      </w:r>
      <w:r w:rsidRPr="00BE0915">
        <w:rPr>
          <w:noProof/>
          <w:sz w:val="24"/>
          <w:szCs w:val="24"/>
        </w:rPr>
        <w:pict>
          <v:line id="_x0000_s1058" style="position:absolute;left:0;text-align:left;z-index:251654144" from="63pt,72.85pt" to="297pt,72.85pt">
            <v:stroke endarrow="block"/>
          </v:line>
        </w:pict>
      </w:r>
      <w:r w:rsidRPr="00BE0915">
        <w:rPr>
          <w:noProof/>
          <w:sz w:val="24"/>
          <w:szCs w:val="24"/>
        </w:rPr>
        <w:pict>
          <v:line id="_x0000_s1056" style="position:absolute;left:0;text-align:left;z-index:251652096" from="171pt,9.85pt" to="171pt,36.85pt">
            <v:stroke endarrow="block"/>
          </v:line>
        </w:pict>
      </w:r>
    </w:p>
    <w:p w:rsidR="00DD000E" w:rsidRPr="00BE0915" w:rsidRDefault="00DD000E" w:rsidP="00DD000E">
      <w:pPr>
        <w:tabs>
          <w:tab w:val="left" w:pos="851"/>
        </w:tabs>
        <w:ind w:firstLine="567"/>
        <w:rPr>
          <w:sz w:val="24"/>
          <w:szCs w:val="24"/>
        </w:rPr>
      </w:pPr>
    </w:p>
    <w:p w:rsidR="00DD000E" w:rsidRPr="00BE0915" w:rsidRDefault="00DD000E" w:rsidP="00DD000E">
      <w:pPr>
        <w:tabs>
          <w:tab w:val="left" w:pos="851"/>
        </w:tabs>
        <w:ind w:firstLine="567"/>
        <w:rPr>
          <w:sz w:val="24"/>
          <w:szCs w:val="24"/>
        </w:rPr>
      </w:pPr>
      <w:r w:rsidRPr="00BE0915">
        <w:rPr>
          <w:noProof/>
          <w:sz w:val="24"/>
          <w:szCs w:val="24"/>
        </w:rPr>
        <w:pict>
          <v:line id="_x0000_s1067" style="position:absolute;left:0;text-align:left;z-index:251663360" from="296.25pt,9.25pt" to="296.25pt,45.25pt"/>
        </w:pict>
      </w:r>
      <w:r w:rsidRPr="00BE0915">
        <w:rPr>
          <w:noProof/>
          <w:sz w:val="24"/>
          <w:szCs w:val="24"/>
        </w:rPr>
        <w:pict>
          <v:line id="_x0000_s1066" style="position:absolute;left:0;text-align:left;z-index:251662336" from="234pt,9.25pt" to="234pt,45.25pt"/>
        </w:pict>
      </w:r>
      <w:r w:rsidRPr="00BE0915">
        <w:rPr>
          <w:noProof/>
          <w:sz w:val="24"/>
          <w:szCs w:val="24"/>
        </w:rPr>
        <w:pict>
          <v:line id="_x0000_s1065" style="position:absolute;left:0;text-align:left;z-index:251661312" from="126pt,9.25pt" to="126pt,45.25pt"/>
        </w:pict>
      </w:r>
      <w:r w:rsidRPr="00BE0915">
        <w:rPr>
          <w:noProof/>
          <w:sz w:val="24"/>
          <w:szCs w:val="24"/>
        </w:rPr>
        <w:pict>
          <v:line id="_x0000_s1064" style="position:absolute;left:0;text-align:left;z-index:251660288" from="63pt,.25pt" to="63pt,45.25pt"/>
        </w:pict>
      </w:r>
    </w:p>
    <w:p w:rsidR="00DD000E" w:rsidRPr="00BE0915" w:rsidRDefault="00DD000E" w:rsidP="00DD000E">
      <w:pPr>
        <w:tabs>
          <w:tab w:val="left" w:pos="851"/>
        </w:tabs>
        <w:ind w:firstLine="567"/>
        <w:rPr>
          <w:sz w:val="24"/>
          <w:szCs w:val="24"/>
        </w:rPr>
      </w:pPr>
      <w:r w:rsidRPr="00BE0915">
        <w:rPr>
          <w:sz w:val="24"/>
          <w:szCs w:val="24"/>
        </w:rPr>
        <w:t xml:space="preserve"> </w:t>
      </w:r>
    </w:p>
    <w:p w:rsidR="00DD000E" w:rsidRPr="00BE0915" w:rsidRDefault="00DD000E" w:rsidP="00DD000E">
      <w:pPr>
        <w:tabs>
          <w:tab w:val="left" w:pos="851"/>
          <w:tab w:val="left" w:pos="1900"/>
        </w:tabs>
        <w:ind w:firstLine="567"/>
        <w:rPr>
          <w:sz w:val="24"/>
          <w:szCs w:val="24"/>
        </w:rPr>
      </w:pPr>
      <w:r w:rsidRPr="00BE091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BE0915">
        <w:rPr>
          <w:sz w:val="24"/>
          <w:szCs w:val="24"/>
        </w:rPr>
        <w:t xml:space="preserve">30-35 см       </w:t>
      </w:r>
      <w:r>
        <w:rPr>
          <w:sz w:val="24"/>
          <w:szCs w:val="24"/>
        </w:rPr>
        <w:t xml:space="preserve">  </w:t>
      </w:r>
      <w:r w:rsidRPr="00BE0915">
        <w:rPr>
          <w:sz w:val="24"/>
          <w:szCs w:val="24"/>
        </w:rPr>
        <w:t xml:space="preserve">        30 см                 30-35 см</w:t>
      </w:r>
      <w:r w:rsidRPr="00BE0915">
        <w:rPr>
          <w:sz w:val="24"/>
          <w:szCs w:val="24"/>
        </w:rPr>
        <w:tab/>
      </w:r>
    </w:p>
    <w:p w:rsidR="00DD000E" w:rsidRPr="00BE0915" w:rsidRDefault="00DD000E" w:rsidP="00DD000E">
      <w:pPr>
        <w:tabs>
          <w:tab w:val="left" w:pos="851"/>
        </w:tabs>
        <w:ind w:firstLine="567"/>
        <w:rPr>
          <w:sz w:val="24"/>
          <w:szCs w:val="24"/>
        </w:rPr>
      </w:pPr>
    </w:p>
    <w:p w:rsidR="00DD000E" w:rsidRPr="00BE0915" w:rsidRDefault="00DD000E" w:rsidP="00DD000E">
      <w:pPr>
        <w:tabs>
          <w:tab w:val="left" w:pos="851"/>
        </w:tabs>
        <w:ind w:firstLine="567"/>
        <w:rPr>
          <w:sz w:val="24"/>
          <w:szCs w:val="24"/>
        </w:rPr>
      </w:pPr>
    </w:p>
    <w:p w:rsidR="00DD000E" w:rsidRPr="00BE0915" w:rsidRDefault="00DD000E" w:rsidP="00DD000E">
      <w:pPr>
        <w:tabs>
          <w:tab w:val="left" w:pos="851"/>
        </w:tabs>
        <w:ind w:firstLine="567"/>
        <w:rPr>
          <w:sz w:val="24"/>
          <w:szCs w:val="24"/>
        </w:rPr>
      </w:pPr>
    </w:p>
    <w:p w:rsidR="00DD000E" w:rsidRPr="00BE0915" w:rsidRDefault="00DD000E" w:rsidP="00DD000E">
      <w:pPr>
        <w:pStyle w:val="a7"/>
        <w:tabs>
          <w:tab w:val="clear" w:pos="4677"/>
          <w:tab w:val="clear" w:pos="9355"/>
          <w:tab w:val="left" w:pos="851"/>
        </w:tabs>
        <w:ind w:left="-180" w:firstLine="567"/>
        <w:jc w:val="center"/>
        <w:rPr>
          <w:b/>
          <w:bCs/>
        </w:rPr>
      </w:pP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180" w:firstLine="567"/>
        <w:jc w:val="both"/>
      </w:pPr>
      <w:r w:rsidRPr="00BE0915">
        <w:t>На среднюю часть куска марли длиной 100 см и шириной 50 см на участок размером 30</w:t>
      </w:r>
      <w:r w:rsidR="006D0FBF">
        <w:t>х</w:t>
      </w:r>
      <w:r w:rsidRPr="00BE0915">
        <w:t>20 см кладут ровный слой ваты толщиной примерно 2 см или 5-6 слоев марли размером 30</w:t>
      </w:r>
      <w:r w:rsidR="006D0FBF">
        <w:t>х</w:t>
      </w:r>
      <w:r w:rsidRPr="00BE0915">
        <w:t xml:space="preserve">20 см; </w:t>
      </w:r>
    </w:p>
    <w:p w:rsidR="00982113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180" w:firstLine="567"/>
        <w:jc w:val="both"/>
      </w:pPr>
      <w:r w:rsidRPr="00BE0915">
        <w:t xml:space="preserve">Свободные от ваты концы марли </w:t>
      </w:r>
      <w:r w:rsidRPr="00BE0915">
        <w:rPr>
          <w:b/>
        </w:rPr>
        <w:t>по всей длине куска</w:t>
      </w:r>
      <w:r w:rsidRPr="00BE0915">
        <w:t xml:space="preserve"> с обеих сторон заворачивают, закрывая вату; концы марли (около 30-35 см) с обеих сторон посередине разрезают ножницами, образуя две пары завязок. 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180" w:firstLine="567"/>
        <w:jc w:val="both"/>
      </w:pPr>
      <w:r w:rsidRPr="00BE0915">
        <w:t xml:space="preserve">Ватно-марлевую (марлевую) повязку при использовании накладывают на лицо так, чтобы нижний край её закрывал низ подбородка, а верхний доходил до глазных впадин, при этом </w:t>
      </w:r>
      <w:r w:rsidRPr="00BE0915">
        <w:lastRenderedPageBreak/>
        <w:t xml:space="preserve">хорошо должны закрываться рот и нос. Разрезанные концы повязки завязываются: нижние – на темени, верхние – на затылке. Неплотности, </w:t>
      </w:r>
      <w:proofErr w:type="gramStart"/>
      <w:r w:rsidRPr="00BE0915">
        <w:t>образовавшиеся</w:t>
      </w:r>
      <w:proofErr w:type="gramEnd"/>
      <w:r w:rsidRPr="00BE0915">
        <w:t xml:space="preserve"> между повязкой и лицом, можно закладывать ватными тампонами.</w:t>
      </w:r>
    </w:p>
    <w:p w:rsidR="00CC60FF" w:rsidRDefault="00CC60FF" w:rsidP="00DD000E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color w:val="0000FF"/>
        </w:rPr>
      </w:pPr>
    </w:p>
    <w:p w:rsidR="00982113" w:rsidRPr="00CC60FF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color w:val="0000FF"/>
        </w:rPr>
      </w:pPr>
      <w:r w:rsidRPr="00CC60FF">
        <w:rPr>
          <w:b/>
          <w:color w:val="0000FF"/>
        </w:rPr>
        <w:t>Изготовление «очков»</w:t>
      </w:r>
      <w:r w:rsidRPr="00CC60FF">
        <w:rPr>
          <w:color w:val="0000FF"/>
        </w:rPr>
        <w:t xml:space="preserve"> </w:t>
      </w:r>
      <w:r w:rsidRPr="00CC60FF">
        <w:rPr>
          <w:b/>
          <w:color w:val="0000FF"/>
        </w:rPr>
        <w:t>для защиты глаз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firstLine="567"/>
        <w:jc w:val="both"/>
      </w:pPr>
      <w:r w:rsidRPr="00BE0915">
        <w:t>На полоску стекла или прозрачной пленки наклеить ободок из поролона (сечением 20</w:t>
      </w:r>
      <w:r w:rsidR="00CC60FF">
        <w:t>х</w:t>
      </w:r>
      <w:r w:rsidRPr="00BE0915">
        <w:t>20 мм), а по краям укрепить завязки.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firstLine="567"/>
        <w:jc w:val="both"/>
      </w:pPr>
    </w:p>
    <w:p w:rsidR="00982113" w:rsidRPr="00CC60FF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color w:val="0000FF"/>
        </w:rPr>
      </w:pPr>
      <w:r w:rsidRPr="00CC60FF">
        <w:rPr>
          <w:b/>
          <w:color w:val="0000FF"/>
        </w:rPr>
        <w:t xml:space="preserve">Основные свойства, признаки поражения и оказание первой медицинской помощи при поражении аварийно химически опасными веществами 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</w:rPr>
      </w:pPr>
    </w:p>
    <w:p w:rsidR="00982113" w:rsidRPr="00CC60FF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color w:val="FF0000"/>
          <w:u w:val="single"/>
        </w:rPr>
      </w:pPr>
      <w:r w:rsidRPr="00CC60FF">
        <w:rPr>
          <w:b/>
          <w:color w:val="FF0000"/>
          <w:u w:val="single"/>
        </w:rPr>
        <w:t>АММИАК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u w:val="single"/>
        </w:rPr>
      </w:pPr>
    </w:p>
    <w:p w:rsidR="00982113" w:rsidRPr="00CC60FF" w:rsidRDefault="00982113" w:rsidP="00DD000E">
      <w:pPr>
        <w:shd w:val="clear" w:color="auto" w:fill="FFFFFF"/>
        <w:tabs>
          <w:tab w:val="left" w:pos="851"/>
        </w:tabs>
        <w:ind w:left="-360" w:firstLine="567"/>
        <w:jc w:val="center"/>
        <w:rPr>
          <w:b/>
          <w:color w:val="0000FF"/>
          <w:sz w:val="24"/>
          <w:szCs w:val="24"/>
        </w:rPr>
      </w:pPr>
      <w:r w:rsidRPr="00CC60FF">
        <w:rPr>
          <w:b/>
          <w:color w:val="0000FF"/>
          <w:sz w:val="24"/>
          <w:szCs w:val="24"/>
        </w:rPr>
        <w:t>Свойства</w:t>
      </w:r>
    </w:p>
    <w:p w:rsidR="00982113" w:rsidRPr="00BE0915" w:rsidRDefault="00982113" w:rsidP="00DD000E">
      <w:pPr>
        <w:shd w:val="clear" w:color="auto" w:fill="FFFFFF"/>
        <w:tabs>
          <w:tab w:val="left" w:pos="851"/>
        </w:tabs>
        <w:ind w:left="-360" w:firstLine="567"/>
        <w:jc w:val="both"/>
        <w:rPr>
          <w:sz w:val="24"/>
          <w:szCs w:val="24"/>
          <w:u w:val="single"/>
        </w:rPr>
      </w:pPr>
      <w:r w:rsidRPr="00BE0915">
        <w:rPr>
          <w:sz w:val="24"/>
          <w:szCs w:val="24"/>
        </w:rPr>
        <w:t>Бесцветный газ с резким з</w:t>
      </w:r>
      <w:r w:rsidRPr="00BE0915">
        <w:rPr>
          <w:sz w:val="24"/>
          <w:szCs w:val="24"/>
        </w:rPr>
        <w:t>а</w:t>
      </w:r>
      <w:r w:rsidRPr="00BE0915">
        <w:rPr>
          <w:sz w:val="24"/>
          <w:szCs w:val="24"/>
        </w:rPr>
        <w:t xml:space="preserve">пахом. Хорошо растворим в воде. </w:t>
      </w:r>
      <w:r w:rsidRPr="00BE0915">
        <w:rPr>
          <w:iCs/>
          <w:sz w:val="24"/>
          <w:szCs w:val="24"/>
        </w:rPr>
        <w:t>Легче воздуха, хорошо рас</w:t>
      </w:r>
      <w:r w:rsidRPr="00BE0915">
        <w:rPr>
          <w:iCs/>
          <w:sz w:val="24"/>
          <w:szCs w:val="24"/>
        </w:rPr>
        <w:softHyphen/>
        <w:t>творим в воде, при выходе в атмосферу дымит. Горючий газ, его пары образуют с воз</w:t>
      </w:r>
      <w:r w:rsidRPr="00BE0915">
        <w:rPr>
          <w:iCs/>
          <w:sz w:val="24"/>
          <w:szCs w:val="24"/>
        </w:rPr>
        <w:softHyphen/>
        <w:t xml:space="preserve">духом взрывоопасные смеси. </w:t>
      </w:r>
      <w:r w:rsidRPr="00BE0915">
        <w:rPr>
          <w:sz w:val="24"/>
          <w:szCs w:val="24"/>
        </w:rPr>
        <w:t>Перевозится и хранится в сжиже</w:t>
      </w:r>
      <w:r w:rsidRPr="00BE0915">
        <w:rPr>
          <w:sz w:val="24"/>
          <w:szCs w:val="24"/>
        </w:rPr>
        <w:t>н</w:t>
      </w:r>
      <w:r w:rsidRPr="00BE0915">
        <w:rPr>
          <w:sz w:val="24"/>
          <w:szCs w:val="24"/>
        </w:rPr>
        <w:t>ном состоянии. Ё</w:t>
      </w:r>
      <w:r w:rsidRPr="00BE0915">
        <w:rPr>
          <w:iCs/>
          <w:sz w:val="24"/>
          <w:szCs w:val="24"/>
        </w:rPr>
        <w:t xml:space="preserve">мкости с газом могут взрываться при нагревании. </w:t>
      </w:r>
    </w:p>
    <w:p w:rsidR="00982113" w:rsidRPr="00CC60FF" w:rsidRDefault="00982113" w:rsidP="00DD000E">
      <w:pPr>
        <w:tabs>
          <w:tab w:val="left" w:pos="851"/>
        </w:tabs>
        <w:ind w:left="-360" w:firstLine="567"/>
        <w:jc w:val="center"/>
        <w:rPr>
          <w:b/>
          <w:color w:val="0000FF"/>
          <w:sz w:val="24"/>
          <w:szCs w:val="24"/>
        </w:rPr>
      </w:pPr>
      <w:r w:rsidRPr="00CC60FF">
        <w:rPr>
          <w:b/>
          <w:color w:val="0000FF"/>
          <w:sz w:val="24"/>
          <w:szCs w:val="24"/>
        </w:rPr>
        <w:t>Признаки поражения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both"/>
        <w:rPr>
          <w:sz w:val="24"/>
          <w:szCs w:val="24"/>
        </w:rPr>
      </w:pPr>
      <w:proofErr w:type="gramStart"/>
      <w:r w:rsidRPr="00BE0915">
        <w:rPr>
          <w:iCs/>
          <w:sz w:val="24"/>
          <w:szCs w:val="24"/>
        </w:rPr>
        <w:t>Опасен</w:t>
      </w:r>
      <w:proofErr w:type="gramEnd"/>
      <w:r w:rsidRPr="00BE0915">
        <w:rPr>
          <w:iCs/>
          <w:sz w:val="24"/>
          <w:szCs w:val="24"/>
        </w:rPr>
        <w:t xml:space="preserve"> при вдыхании. При </w:t>
      </w:r>
      <w:r w:rsidRPr="00BE0915">
        <w:rPr>
          <w:sz w:val="24"/>
          <w:szCs w:val="24"/>
        </w:rPr>
        <w:t>малых концентрациях наблюдается незначительное раздражение глаз и верхних дыхательных п</w:t>
      </w:r>
      <w:r w:rsidRPr="00BE0915">
        <w:rPr>
          <w:sz w:val="24"/>
          <w:szCs w:val="24"/>
        </w:rPr>
        <w:t>у</w:t>
      </w:r>
      <w:r w:rsidRPr="00BE0915">
        <w:rPr>
          <w:sz w:val="24"/>
          <w:szCs w:val="24"/>
        </w:rPr>
        <w:t>тей.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both"/>
        <w:rPr>
          <w:sz w:val="24"/>
          <w:szCs w:val="24"/>
        </w:rPr>
      </w:pPr>
      <w:r w:rsidRPr="00BE0915">
        <w:rPr>
          <w:sz w:val="24"/>
          <w:szCs w:val="24"/>
        </w:rPr>
        <w:t>При средних концентрациях набл</w:t>
      </w:r>
      <w:r w:rsidRPr="00BE0915">
        <w:rPr>
          <w:sz w:val="24"/>
          <w:szCs w:val="24"/>
        </w:rPr>
        <w:t>ю</w:t>
      </w:r>
      <w:r w:rsidRPr="00BE0915">
        <w:rPr>
          <w:sz w:val="24"/>
          <w:szCs w:val="24"/>
        </w:rPr>
        <w:t>дается сильное раздражение в глазах и носу, частое чихание, слюнотечение, небольшая тошнота и головная боль, покраснение лица и потоотделение. Наблюдается мочеиспускание и боль в области гр</w:t>
      </w:r>
      <w:r w:rsidRPr="00BE0915">
        <w:rPr>
          <w:sz w:val="24"/>
          <w:szCs w:val="24"/>
        </w:rPr>
        <w:t>у</w:t>
      </w:r>
      <w:r w:rsidRPr="00BE0915">
        <w:rPr>
          <w:sz w:val="24"/>
          <w:szCs w:val="24"/>
        </w:rPr>
        <w:t>дины.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both"/>
        <w:rPr>
          <w:sz w:val="24"/>
          <w:szCs w:val="24"/>
        </w:rPr>
      </w:pPr>
      <w:r w:rsidRPr="00BE0915">
        <w:rPr>
          <w:sz w:val="24"/>
          <w:szCs w:val="24"/>
        </w:rPr>
        <w:t>При высоких концентрациях наступают резкое раздражение сл</w:t>
      </w:r>
      <w:r w:rsidRPr="00BE0915">
        <w:rPr>
          <w:sz w:val="24"/>
          <w:szCs w:val="24"/>
        </w:rPr>
        <w:t>и</w:t>
      </w:r>
      <w:r w:rsidRPr="00BE0915">
        <w:rPr>
          <w:sz w:val="24"/>
          <w:szCs w:val="24"/>
        </w:rPr>
        <w:t>зистой оболочки рта, верхних дыхательных путей и роговой оболочки глаз, приступы кашля, чувство удушья, беспокойство, головокружение, боль в желу</w:t>
      </w:r>
      <w:r w:rsidRPr="00BE0915">
        <w:rPr>
          <w:sz w:val="24"/>
          <w:szCs w:val="24"/>
        </w:rPr>
        <w:t>д</w:t>
      </w:r>
      <w:r w:rsidRPr="00BE0915">
        <w:rPr>
          <w:sz w:val="24"/>
          <w:szCs w:val="24"/>
        </w:rPr>
        <w:t>ке, рвота.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both"/>
      </w:pPr>
      <w:r w:rsidRPr="00BE0915">
        <w:t>При воздействии очень высоких концентраций уже через несколько м</w:t>
      </w:r>
      <w:r w:rsidRPr="00BE0915">
        <w:t>и</w:t>
      </w:r>
      <w:r w:rsidRPr="00BE0915">
        <w:t>нут наступают мышечная слабость с повышенной рефлекторной возбудимостью, судор</w:t>
      </w:r>
      <w:r w:rsidRPr="00BE0915">
        <w:t>о</w:t>
      </w:r>
      <w:r w:rsidRPr="00BE0915">
        <w:t>ги, резко снижается слух. Пострадавшие иногда сильно возбуждены, находятся в состоянии буйного бреда, неспособны стоять. Наблюдаются резкое расстройство дыхания и кровообр</w:t>
      </w:r>
      <w:r w:rsidRPr="00BE0915">
        <w:t>а</w:t>
      </w:r>
      <w:r w:rsidRPr="00BE0915">
        <w:t xml:space="preserve">щения. </w:t>
      </w:r>
      <w:r w:rsidRPr="00BE0915">
        <w:rPr>
          <w:iCs/>
        </w:rPr>
        <w:t>Соприкосновение аммиака с кожей вы</w:t>
      </w:r>
      <w:r w:rsidRPr="00BE0915">
        <w:rPr>
          <w:iCs/>
        </w:rPr>
        <w:softHyphen/>
        <w:t>зывает обморожение.</w:t>
      </w:r>
      <w:r w:rsidRPr="00BE0915">
        <w:t xml:space="preserve"> Смерть может наступить от сердечной слабости или остановки д</w:t>
      </w:r>
      <w:r w:rsidRPr="00BE0915">
        <w:t>ы</w:t>
      </w:r>
      <w:r w:rsidRPr="00BE0915">
        <w:t>хания.</w:t>
      </w:r>
    </w:p>
    <w:p w:rsidR="00982113" w:rsidRPr="00CC60FF" w:rsidRDefault="00982113" w:rsidP="00DD000E">
      <w:pPr>
        <w:tabs>
          <w:tab w:val="left" w:pos="851"/>
        </w:tabs>
        <w:ind w:left="-360" w:firstLine="567"/>
        <w:jc w:val="center"/>
        <w:rPr>
          <w:b/>
          <w:snapToGrid w:val="0"/>
          <w:color w:val="0000FF"/>
          <w:sz w:val="24"/>
          <w:szCs w:val="24"/>
        </w:rPr>
      </w:pPr>
      <w:r w:rsidRPr="00CC60FF">
        <w:rPr>
          <w:b/>
          <w:color w:val="0000FF"/>
          <w:sz w:val="24"/>
          <w:szCs w:val="24"/>
        </w:rPr>
        <w:t>Первая п</w:t>
      </w:r>
      <w:r w:rsidRPr="00CC60FF">
        <w:rPr>
          <w:b/>
          <w:bCs/>
          <w:snapToGrid w:val="0"/>
          <w:color w:val="0000FF"/>
          <w:sz w:val="24"/>
          <w:szCs w:val="24"/>
        </w:rPr>
        <w:t>омощь</w:t>
      </w:r>
      <w:r w:rsidRPr="00CC60FF">
        <w:rPr>
          <w:b/>
          <w:snapToGrid w:val="0"/>
          <w:color w:val="0000FF"/>
          <w:sz w:val="24"/>
          <w:szCs w:val="24"/>
        </w:rPr>
        <w:t>:</w:t>
      </w:r>
    </w:p>
    <w:p w:rsidR="00982113" w:rsidRPr="00CC60FF" w:rsidRDefault="00982113" w:rsidP="00DD000E">
      <w:pPr>
        <w:tabs>
          <w:tab w:val="left" w:pos="851"/>
        </w:tabs>
        <w:ind w:left="-360" w:firstLine="567"/>
        <w:jc w:val="both"/>
        <w:rPr>
          <w:snapToGrid w:val="0"/>
          <w:color w:val="0000FF"/>
          <w:sz w:val="24"/>
          <w:szCs w:val="24"/>
        </w:rPr>
      </w:pPr>
      <w:r w:rsidRPr="00CC60FF">
        <w:rPr>
          <w:snapToGrid w:val="0"/>
          <w:color w:val="0000FF"/>
          <w:sz w:val="24"/>
          <w:szCs w:val="24"/>
        </w:rPr>
        <w:t>1. Немедленно покинуть заражённое место.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both"/>
        <w:rPr>
          <w:snapToGrid w:val="0"/>
          <w:sz w:val="24"/>
          <w:szCs w:val="24"/>
        </w:rPr>
      </w:pPr>
      <w:r w:rsidRPr="00BE0915">
        <w:rPr>
          <w:snapToGrid w:val="0"/>
          <w:sz w:val="24"/>
          <w:szCs w:val="24"/>
        </w:rPr>
        <w:t>2. Глаза и кожу обильно промыть водой.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both"/>
        <w:rPr>
          <w:snapToGrid w:val="0"/>
          <w:sz w:val="24"/>
          <w:szCs w:val="24"/>
        </w:rPr>
      </w:pPr>
      <w:r w:rsidRPr="00BE0915">
        <w:rPr>
          <w:snapToGrid w:val="0"/>
          <w:sz w:val="24"/>
          <w:szCs w:val="24"/>
          <w:u w:val="single"/>
        </w:rPr>
        <w:t>При резких болях в глазах</w:t>
      </w:r>
      <w:r w:rsidRPr="00BE0915">
        <w:rPr>
          <w:snapToGrid w:val="0"/>
          <w:sz w:val="24"/>
          <w:szCs w:val="24"/>
        </w:rPr>
        <w:t xml:space="preserve"> - 1-2 капли новокаина. В последующем - закапывание 30 % раствора альбуцида.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both"/>
        <w:rPr>
          <w:snapToGrid w:val="0"/>
          <w:sz w:val="24"/>
          <w:szCs w:val="24"/>
        </w:rPr>
      </w:pPr>
      <w:r w:rsidRPr="00BE0915">
        <w:rPr>
          <w:snapToGrid w:val="0"/>
          <w:sz w:val="24"/>
          <w:szCs w:val="24"/>
          <w:u w:val="single"/>
        </w:rPr>
        <w:t>При поражении кожи</w:t>
      </w:r>
      <w:r w:rsidRPr="00BE0915">
        <w:rPr>
          <w:snapToGrid w:val="0"/>
          <w:sz w:val="24"/>
          <w:szCs w:val="24"/>
        </w:rPr>
        <w:t xml:space="preserve"> – примочка 5%-ым раствором уксусной (9%-ый раствор уксусной кислоты разбавлять водой в 2 раза) или лимонной кислоты. 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both"/>
        <w:rPr>
          <w:snapToGrid w:val="0"/>
          <w:sz w:val="24"/>
          <w:szCs w:val="24"/>
        </w:rPr>
      </w:pPr>
      <w:r w:rsidRPr="00BE0915">
        <w:rPr>
          <w:snapToGrid w:val="0"/>
          <w:sz w:val="24"/>
          <w:szCs w:val="24"/>
          <w:u w:val="single"/>
        </w:rPr>
        <w:t>При отравлении через органы дыхания</w:t>
      </w:r>
      <w:r w:rsidRPr="00BE0915">
        <w:rPr>
          <w:snapToGrid w:val="0"/>
          <w:sz w:val="24"/>
          <w:szCs w:val="24"/>
        </w:rPr>
        <w:t xml:space="preserve"> – свежий воздух, тёплое молоко с «боржоми» или содой. При спазме голосовой щели произвести искусственное дыхание. Вдыхание кислорода.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both"/>
        <w:rPr>
          <w:snapToGrid w:val="0"/>
          <w:sz w:val="24"/>
          <w:szCs w:val="24"/>
        </w:rPr>
      </w:pPr>
      <w:r w:rsidRPr="00BE0915">
        <w:rPr>
          <w:snapToGrid w:val="0"/>
          <w:sz w:val="24"/>
          <w:szCs w:val="24"/>
          <w:u w:val="single"/>
        </w:rPr>
        <w:t>При остановке дыхания</w:t>
      </w:r>
      <w:r w:rsidRPr="00BE0915">
        <w:rPr>
          <w:snapToGrid w:val="0"/>
          <w:sz w:val="24"/>
          <w:szCs w:val="24"/>
        </w:rPr>
        <w:t xml:space="preserve"> – искусственное дыхание.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both"/>
        <w:rPr>
          <w:snapToGrid w:val="0"/>
          <w:sz w:val="24"/>
          <w:szCs w:val="24"/>
        </w:rPr>
      </w:pPr>
      <w:r w:rsidRPr="00BE0915">
        <w:rPr>
          <w:snapToGrid w:val="0"/>
          <w:sz w:val="24"/>
          <w:szCs w:val="24"/>
          <w:u w:val="single"/>
        </w:rPr>
        <w:t>При попадании внутрь</w:t>
      </w:r>
      <w:r w:rsidRPr="00BE0915">
        <w:rPr>
          <w:snapToGrid w:val="0"/>
          <w:sz w:val="24"/>
          <w:szCs w:val="24"/>
        </w:rPr>
        <w:t xml:space="preserve"> – пить глотками растительное масло. 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360" w:firstLine="567"/>
        <w:rPr>
          <w:snapToGrid w:val="0"/>
        </w:rPr>
      </w:pPr>
      <w:r w:rsidRPr="00BE0915">
        <w:rPr>
          <w:snapToGrid w:val="0"/>
        </w:rPr>
        <w:t>3. Госпитализация обязательна.</w:t>
      </w:r>
    </w:p>
    <w:p w:rsidR="00982113" w:rsidRPr="00CC60FF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center"/>
        <w:rPr>
          <w:b/>
          <w:color w:val="FF0000"/>
          <w:u w:val="single"/>
        </w:rPr>
      </w:pPr>
      <w:r w:rsidRPr="00CC60FF">
        <w:rPr>
          <w:b/>
          <w:color w:val="FF0000"/>
          <w:u w:val="single"/>
        </w:rPr>
        <w:t>ХЛОР</w:t>
      </w:r>
    </w:p>
    <w:p w:rsidR="00982113" w:rsidRPr="00CC60FF" w:rsidRDefault="00982113" w:rsidP="00DD000E">
      <w:pPr>
        <w:shd w:val="clear" w:color="auto" w:fill="FFFFFF"/>
        <w:tabs>
          <w:tab w:val="left" w:pos="851"/>
        </w:tabs>
        <w:ind w:left="-360" w:firstLine="567"/>
        <w:jc w:val="center"/>
        <w:rPr>
          <w:b/>
          <w:color w:val="0000FF"/>
          <w:sz w:val="24"/>
          <w:szCs w:val="24"/>
        </w:rPr>
      </w:pPr>
      <w:r w:rsidRPr="00CC60FF">
        <w:rPr>
          <w:b/>
          <w:color w:val="0000FF"/>
          <w:sz w:val="24"/>
          <w:szCs w:val="24"/>
        </w:rPr>
        <w:t xml:space="preserve"> Свойства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both"/>
        <w:rPr>
          <w:iCs/>
        </w:rPr>
      </w:pPr>
      <w:r w:rsidRPr="00BE0915">
        <w:rPr>
          <w:iCs/>
        </w:rPr>
        <w:t>Зеленовато-жёлтый газ с характер</w:t>
      </w:r>
      <w:r w:rsidRPr="00BE0915">
        <w:rPr>
          <w:iCs/>
        </w:rPr>
        <w:softHyphen/>
        <w:t xml:space="preserve">ным </w:t>
      </w:r>
      <w:r w:rsidRPr="00BE0915">
        <w:t>резким уду</w:t>
      </w:r>
      <w:r w:rsidRPr="00BE0915">
        <w:t>ш</w:t>
      </w:r>
      <w:r w:rsidRPr="00BE0915">
        <w:t xml:space="preserve">ливым </w:t>
      </w:r>
      <w:r w:rsidRPr="00BE0915">
        <w:rPr>
          <w:iCs/>
        </w:rPr>
        <w:t xml:space="preserve">запахом, тяжелее воздуха, </w:t>
      </w:r>
      <w:proofErr w:type="gramStart"/>
      <w:r w:rsidRPr="00BE0915">
        <w:rPr>
          <w:iCs/>
        </w:rPr>
        <w:t>мало рас</w:t>
      </w:r>
      <w:r w:rsidRPr="00BE0915">
        <w:rPr>
          <w:iCs/>
        </w:rPr>
        <w:softHyphen/>
        <w:t>творим</w:t>
      </w:r>
      <w:proofErr w:type="gramEnd"/>
      <w:r w:rsidRPr="00BE0915">
        <w:rPr>
          <w:iCs/>
        </w:rPr>
        <w:t xml:space="preserve"> в воде, сильный окислитель. При выходе в атмосферу дымит. Скаплив</w:t>
      </w:r>
      <w:r w:rsidRPr="00BE0915">
        <w:rPr>
          <w:iCs/>
        </w:rPr>
        <w:t>а</w:t>
      </w:r>
      <w:r w:rsidRPr="00BE0915">
        <w:rPr>
          <w:iCs/>
        </w:rPr>
        <w:t>ет</w:t>
      </w:r>
      <w:r w:rsidRPr="00BE0915">
        <w:rPr>
          <w:iCs/>
        </w:rPr>
        <w:softHyphen/>
        <w:t xml:space="preserve">ся в низких местах, затекает в подвалы, туннели, движется в приземных слоях атмосферы, не </w:t>
      </w:r>
      <w:proofErr w:type="gramStart"/>
      <w:r w:rsidRPr="00BE0915">
        <w:rPr>
          <w:iCs/>
        </w:rPr>
        <w:t>горюч</w:t>
      </w:r>
      <w:proofErr w:type="gramEnd"/>
      <w:r w:rsidRPr="00BE0915">
        <w:rPr>
          <w:iCs/>
        </w:rPr>
        <w:t xml:space="preserve">. </w:t>
      </w:r>
      <w:r w:rsidRPr="00BE0915">
        <w:t>Хранится и пер</w:t>
      </w:r>
      <w:r w:rsidRPr="00BE0915">
        <w:t>е</w:t>
      </w:r>
      <w:r w:rsidRPr="00BE0915">
        <w:t>возится в сжиженном состоянии.</w:t>
      </w:r>
      <w:r w:rsidRPr="00BE0915">
        <w:rPr>
          <w:iCs/>
        </w:rPr>
        <w:t xml:space="preserve"> </w:t>
      </w:r>
    </w:p>
    <w:p w:rsidR="002F38A6" w:rsidRDefault="002F38A6" w:rsidP="00DD000E">
      <w:pPr>
        <w:tabs>
          <w:tab w:val="left" w:pos="851"/>
        </w:tabs>
        <w:ind w:left="-360" w:firstLine="567"/>
        <w:jc w:val="center"/>
        <w:rPr>
          <w:b/>
          <w:color w:val="0000FF"/>
          <w:sz w:val="24"/>
          <w:szCs w:val="24"/>
        </w:rPr>
      </w:pPr>
    </w:p>
    <w:p w:rsidR="00982113" w:rsidRPr="00CC60FF" w:rsidRDefault="00982113" w:rsidP="00DD000E">
      <w:pPr>
        <w:tabs>
          <w:tab w:val="left" w:pos="851"/>
        </w:tabs>
        <w:ind w:left="-360" w:firstLine="567"/>
        <w:jc w:val="center"/>
        <w:rPr>
          <w:b/>
          <w:color w:val="0000FF"/>
          <w:sz w:val="24"/>
          <w:szCs w:val="24"/>
        </w:rPr>
      </w:pPr>
      <w:r w:rsidRPr="00CC60FF">
        <w:rPr>
          <w:b/>
          <w:color w:val="0000FF"/>
          <w:sz w:val="24"/>
          <w:szCs w:val="24"/>
        </w:rPr>
        <w:t>Признаки поражения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both"/>
        <w:rPr>
          <w:sz w:val="24"/>
          <w:szCs w:val="24"/>
        </w:rPr>
      </w:pPr>
      <w:r w:rsidRPr="00BE0915">
        <w:rPr>
          <w:sz w:val="24"/>
          <w:szCs w:val="24"/>
        </w:rPr>
        <w:t>При незначительных концентрациях наблюдается покраснение конъюн</w:t>
      </w:r>
      <w:r w:rsidRPr="00BE0915">
        <w:rPr>
          <w:sz w:val="24"/>
          <w:szCs w:val="24"/>
        </w:rPr>
        <w:t>к</w:t>
      </w:r>
      <w:r w:rsidRPr="00BE0915">
        <w:rPr>
          <w:sz w:val="24"/>
          <w:szCs w:val="24"/>
        </w:rPr>
        <w:t>тивы, мягкого нёба и глотки, бронхит, лёгкая одышка, охриплость, чувство да</w:t>
      </w:r>
      <w:r w:rsidRPr="00BE0915">
        <w:rPr>
          <w:sz w:val="24"/>
          <w:szCs w:val="24"/>
        </w:rPr>
        <w:t>в</w:t>
      </w:r>
      <w:r w:rsidRPr="00BE0915">
        <w:rPr>
          <w:sz w:val="24"/>
          <w:szCs w:val="24"/>
        </w:rPr>
        <w:t xml:space="preserve">ления в груди. 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both"/>
        <w:rPr>
          <w:sz w:val="24"/>
          <w:szCs w:val="24"/>
        </w:rPr>
      </w:pPr>
      <w:r w:rsidRPr="00BE0915">
        <w:rPr>
          <w:sz w:val="24"/>
          <w:szCs w:val="24"/>
        </w:rPr>
        <w:t>При воздействии малых и средних концентраций наблюдаются загр</w:t>
      </w:r>
      <w:r w:rsidRPr="00BE0915">
        <w:rPr>
          <w:sz w:val="24"/>
          <w:szCs w:val="24"/>
        </w:rPr>
        <w:t>у</w:t>
      </w:r>
      <w:r w:rsidRPr="00BE0915">
        <w:rPr>
          <w:sz w:val="24"/>
          <w:szCs w:val="24"/>
        </w:rPr>
        <w:t>динные боли, жжение и резь в глазах, слезотечение, мучительный кашель, увеличивается одышка, пульс уч</w:t>
      </w:r>
      <w:r w:rsidRPr="00BE0915">
        <w:rPr>
          <w:sz w:val="24"/>
          <w:szCs w:val="24"/>
        </w:rPr>
        <w:t>а</w:t>
      </w:r>
      <w:r w:rsidRPr="00BE0915">
        <w:rPr>
          <w:sz w:val="24"/>
          <w:szCs w:val="24"/>
        </w:rPr>
        <w:t xml:space="preserve">щается, </w:t>
      </w:r>
      <w:r w:rsidRPr="00BE0915">
        <w:rPr>
          <w:sz w:val="24"/>
          <w:szCs w:val="24"/>
        </w:rPr>
        <w:lastRenderedPageBreak/>
        <w:t xml:space="preserve">начинается отделение мокроты со слизью и отхаркивание пенистой жёлтой или красноватой жидкости. Иногда </w:t>
      </w:r>
      <w:proofErr w:type="gramStart"/>
      <w:r w:rsidRPr="00BE0915">
        <w:rPr>
          <w:sz w:val="24"/>
          <w:szCs w:val="24"/>
        </w:rPr>
        <w:t>отравление</w:t>
      </w:r>
      <w:proofErr w:type="gramEnd"/>
      <w:r w:rsidRPr="00BE0915">
        <w:rPr>
          <w:sz w:val="24"/>
          <w:szCs w:val="24"/>
        </w:rPr>
        <w:t xml:space="preserve"> перенесённое на ногах, через несколько дней заканчивае</w:t>
      </w:r>
      <w:r w:rsidRPr="00BE0915">
        <w:rPr>
          <w:sz w:val="24"/>
          <w:szCs w:val="24"/>
        </w:rPr>
        <w:t>т</w:t>
      </w:r>
      <w:r w:rsidRPr="00BE0915">
        <w:rPr>
          <w:sz w:val="24"/>
          <w:szCs w:val="24"/>
        </w:rPr>
        <w:t>ся смертью.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both"/>
      </w:pPr>
      <w:r w:rsidRPr="00BE0915">
        <w:t>При попадании в облако с высокими концентрациями может наст</w:t>
      </w:r>
      <w:r w:rsidRPr="00BE0915">
        <w:t>у</w:t>
      </w:r>
      <w:r w:rsidRPr="00BE0915">
        <w:t>пить мгновенная смерть из-за рефлекторного торможения д</w:t>
      </w:r>
      <w:r w:rsidRPr="00BE0915">
        <w:t>ы</w:t>
      </w:r>
      <w:r w:rsidRPr="00BE0915">
        <w:t>хательного центра. Пострадавший задыхается, лицо синеет, он мечется, делает попытку бежать, но падает и теряет созн</w:t>
      </w:r>
      <w:r w:rsidRPr="00BE0915">
        <w:t>а</w:t>
      </w:r>
      <w:r w:rsidRPr="00BE0915">
        <w:t>ние.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center"/>
        <w:rPr>
          <w:b/>
          <w:sz w:val="24"/>
          <w:szCs w:val="24"/>
        </w:rPr>
      </w:pPr>
    </w:p>
    <w:p w:rsidR="00982113" w:rsidRPr="00CC60FF" w:rsidRDefault="00982113" w:rsidP="00DD000E">
      <w:pPr>
        <w:tabs>
          <w:tab w:val="left" w:pos="851"/>
        </w:tabs>
        <w:ind w:left="-360" w:firstLine="567"/>
        <w:jc w:val="center"/>
        <w:rPr>
          <w:b/>
          <w:snapToGrid w:val="0"/>
          <w:color w:val="0000FF"/>
          <w:sz w:val="24"/>
          <w:szCs w:val="24"/>
        </w:rPr>
      </w:pPr>
      <w:r w:rsidRPr="00CC60FF">
        <w:rPr>
          <w:b/>
          <w:color w:val="0000FF"/>
          <w:sz w:val="24"/>
          <w:szCs w:val="24"/>
        </w:rPr>
        <w:t>Первая п</w:t>
      </w:r>
      <w:r w:rsidRPr="00CC60FF">
        <w:rPr>
          <w:b/>
          <w:bCs/>
          <w:snapToGrid w:val="0"/>
          <w:color w:val="0000FF"/>
          <w:sz w:val="24"/>
          <w:szCs w:val="24"/>
        </w:rPr>
        <w:t>омощь</w:t>
      </w:r>
      <w:r w:rsidRPr="00CC60FF">
        <w:rPr>
          <w:b/>
          <w:snapToGrid w:val="0"/>
          <w:color w:val="0000FF"/>
          <w:sz w:val="24"/>
          <w:szCs w:val="24"/>
        </w:rPr>
        <w:t>: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both"/>
        <w:rPr>
          <w:snapToGrid w:val="0"/>
          <w:sz w:val="24"/>
          <w:szCs w:val="24"/>
        </w:rPr>
      </w:pPr>
      <w:r w:rsidRPr="00BE0915">
        <w:rPr>
          <w:snapToGrid w:val="0"/>
          <w:sz w:val="24"/>
          <w:szCs w:val="24"/>
        </w:rPr>
        <w:t>1. Покинуть зараженное место, вынести пострадавшего на свежий воздух, обеспечить ему  покой.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both"/>
        <w:rPr>
          <w:snapToGrid w:val="0"/>
          <w:sz w:val="24"/>
          <w:szCs w:val="24"/>
        </w:rPr>
      </w:pPr>
      <w:r w:rsidRPr="00BE0915">
        <w:rPr>
          <w:snapToGrid w:val="0"/>
          <w:sz w:val="24"/>
          <w:szCs w:val="24"/>
        </w:rPr>
        <w:t>2 .Придать полусидящее положение, по возможности - сделать  ингаляции кислородом.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both"/>
        <w:rPr>
          <w:snapToGrid w:val="0"/>
          <w:sz w:val="24"/>
          <w:szCs w:val="24"/>
        </w:rPr>
      </w:pPr>
      <w:r w:rsidRPr="00BE0915">
        <w:rPr>
          <w:snapToGrid w:val="0"/>
          <w:sz w:val="24"/>
          <w:szCs w:val="24"/>
        </w:rPr>
        <w:t>3. Глаза, нос, рот промыть водой не менее 15 минут или 2% раствором соды (2 чайные ложки соды на 1 л воды).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both"/>
        <w:rPr>
          <w:snapToGrid w:val="0"/>
          <w:sz w:val="24"/>
          <w:szCs w:val="24"/>
        </w:rPr>
      </w:pPr>
      <w:r w:rsidRPr="00BE0915">
        <w:rPr>
          <w:snapToGrid w:val="0"/>
          <w:sz w:val="24"/>
          <w:szCs w:val="24"/>
        </w:rPr>
        <w:t>4. При кашле – тёплое молоко с минеральной водой  или содой, кофе. Тепло на область шеи.</w:t>
      </w:r>
    </w:p>
    <w:p w:rsidR="00982113" w:rsidRPr="00BE0915" w:rsidRDefault="00982113" w:rsidP="00DD000E">
      <w:pPr>
        <w:pStyle w:val="a5"/>
        <w:tabs>
          <w:tab w:val="left" w:pos="851"/>
        </w:tabs>
        <w:ind w:left="-360" w:firstLine="567"/>
        <w:rPr>
          <w:sz w:val="24"/>
          <w:szCs w:val="24"/>
        </w:rPr>
      </w:pPr>
      <w:r w:rsidRPr="00BE0915">
        <w:rPr>
          <w:sz w:val="24"/>
          <w:szCs w:val="24"/>
        </w:rPr>
        <w:t xml:space="preserve">5. Принять внутрь спазмолитики – папаверина гидрохлорид или но-шпа. </w:t>
      </w:r>
    </w:p>
    <w:p w:rsidR="00982113" w:rsidRPr="00BE0915" w:rsidRDefault="00982113" w:rsidP="00DD000E">
      <w:pPr>
        <w:pStyle w:val="a5"/>
        <w:tabs>
          <w:tab w:val="left" w:pos="851"/>
        </w:tabs>
        <w:ind w:left="-360" w:firstLine="567"/>
        <w:rPr>
          <w:sz w:val="24"/>
          <w:szCs w:val="24"/>
        </w:rPr>
      </w:pPr>
      <w:r w:rsidRPr="00BE0915">
        <w:rPr>
          <w:sz w:val="24"/>
          <w:szCs w:val="24"/>
        </w:rPr>
        <w:t>6. Ингаляции  солевым раствором (1 столовая ложка поваренной соли на 1 литр воды) с помощью аэрозоля (орошение горла).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both"/>
        <w:rPr>
          <w:snapToGrid w:val="0"/>
          <w:sz w:val="24"/>
          <w:szCs w:val="24"/>
        </w:rPr>
      </w:pPr>
      <w:r w:rsidRPr="00BE0915">
        <w:rPr>
          <w:sz w:val="24"/>
          <w:szCs w:val="24"/>
        </w:rPr>
        <w:t xml:space="preserve">7. </w:t>
      </w:r>
      <w:r w:rsidRPr="00BE0915">
        <w:rPr>
          <w:snapToGrid w:val="0"/>
          <w:sz w:val="24"/>
          <w:szCs w:val="24"/>
        </w:rPr>
        <w:t>При попадании внутрь – пить маленькими глотками растительное масло.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both"/>
        <w:rPr>
          <w:snapToGrid w:val="0"/>
          <w:sz w:val="24"/>
          <w:szCs w:val="24"/>
        </w:rPr>
      </w:pPr>
      <w:r w:rsidRPr="00BE0915">
        <w:rPr>
          <w:snapToGrid w:val="0"/>
          <w:sz w:val="24"/>
          <w:szCs w:val="24"/>
        </w:rPr>
        <w:t>8. Госпитализация обязательна.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both"/>
      </w:pPr>
    </w:p>
    <w:p w:rsidR="00982113" w:rsidRPr="00CC60FF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center"/>
        <w:rPr>
          <w:b/>
          <w:color w:val="FF0000"/>
          <w:u w:val="single"/>
        </w:rPr>
      </w:pPr>
      <w:r w:rsidRPr="00CC60FF">
        <w:rPr>
          <w:b/>
          <w:color w:val="FF0000"/>
          <w:u w:val="single"/>
        </w:rPr>
        <w:t>СЕРНИСТЫЙ АНГИДРИД</w:t>
      </w:r>
    </w:p>
    <w:p w:rsidR="00982113" w:rsidRPr="00CC60FF" w:rsidRDefault="00982113" w:rsidP="00DD000E">
      <w:pPr>
        <w:shd w:val="clear" w:color="auto" w:fill="FFFFFF"/>
        <w:tabs>
          <w:tab w:val="left" w:pos="851"/>
        </w:tabs>
        <w:ind w:left="-360" w:firstLine="567"/>
        <w:jc w:val="center"/>
        <w:rPr>
          <w:b/>
          <w:color w:val="0000FF"/>
          <w:sz w:val="24"/>
          <w:szCs w:val="24"/>
        </w:rPr>
      </w:pPr>
      <w:r w:rsidRPr="00CC60FF">
        <w:rPr>
          <w:b/>
          <w:color w:val="0000FF"/>
          <w:sz w:val="24"/>
          <w:szCs w:val="24"/>
        </w:rPr>
        <w:t>Свойства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both"/>
      </w:pPr>
      <w:r w:rsidRPr="00BE0915">
        <w:t>Бесцветный газ с резким запахом. Растворим в воде. В сжиженном состоянии – бе</w:t>
      </w:r>
      <w:r w:rsidRPr="00BE0915">
        <w:t>с</w:t>
      </w:r>
      <w:r w:rsidRPr="00BE0915">
        <w:t>цветная жидкость. Перевозится и хранится в сжиженном с</w:t>
      </w:r>
      <w:r w:rsidRPr="00BE0915">
        <w:t>о</w:t>
      </w:r>
      <w:r w:rsidRPr="00BE0915">
        <w:t>стоянии.</w:t>
      </w:r>
    </w:p>
    <w:p w:rsidR="00F73DB8" w:rsidRDefault="00F73DB8" w:rsidP="00DD000E">
      <w:pPr>
        <w:tabs>
          <w:tab w:val="left" w:pos="851"/>
        </w:tabs>
        <w:ind w:left="-360" w:firstLine="567"/>
        <w:jc w:val="center"/>
        <w:rPr>
          <w:b/>
          <w:sz w:val="24"/>
          <w:szCs w:val="24"/>
        </w:rPr>
      </w:pPr>
    </w:p>
    <w:p w:rsidR="00982113" w:rsidRPr="00CC60FF" w:rsidRDefault="00982113" w:rsidP="00DD000E">
      <w:pPr>
        <w:tabs>
          <w:tab w:val="left" w:pos="851"/>
        </w:tabs>
        <w:ind w:left="-360" w:firstLine="567"/>
        <w:jc w:val="center"/>
        <w:rPr>
          <w:b/>
          <w:color w:val="0000FF"/>
          <w:sz w:val="24"/>
          <w:szCs w:val="24"/>
        </w:rPr>
      </w:pPr>
      <w:r w:rsidRPr="00CC60FF">
        <w:rPr>
          <w:b/>
          <w:color w:val="0000FF"/>
          <w:sz w:val="24"/>
          <w:szCs w:val="24"/>
        </w:rPr>
        <w:t>Признаки поражения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both"/>
      </w:pPr>
      <w:r w:rsidRPr="00BE0915">
        <w:t>Раздражение глаз и носоглотки. Чихание, кашель возникают при во</w:t>
      </w:r>
      <w:r w:rsidRPr="00BE0915">
        <w:t>з</w:t>
      </w:r>
      <w:r w:rsidRPr="00BE0915">
        <w:t>действии в течение нескольких минут. При более длительном воздействии наблюдается рвота, речь и глот</w:t>
      </w:r>
      <w:r w:rsidRPr="00BE0915">
        <w:t>а</w:t>
      </w:r>
      <w:r w:rsidRPr="00BE0915">
        <w:t xml:space="preserve">ние </w:t>
      </w:r>
      <w:proofErr w:type="gramStart"/>
      <w:r w:rsidRPr="00BE0915">
        <w:t>затруднены</w:t>
      </w:r>
      <w:proofErr w:type="gramEnd"/>
      <w:r w:rsidRPr="00BE0915">
        <w:t>. Смерть наступает от удушья вследствие рефлекторного спазма голосовой щели, внезапной остановки кровообращения в лёгких или шока.</w:t>
      </w:r>
    </w:p>
    <w:p w:rsidR="00F73DB8" w:rsidRDefault="00F73DB8" w:rsidP="00DD000E">
      <w:pPr>
        <w:tabs>
          <w:tab w:val="left" w:pos="851"/>
        </w:tabs>
        <w:ind w:left="-360" w:firstLine="567"/>
        <w:jc w:val="center"/>
        <w:rPr>
          <w:b/>
          <w:sz w:val="24"/>
          <w:szCs w:val="24"/>
        </w:rPr>
      </w:pPr>
    </w:p>
    <w:p w:rsidR="00982113" w:rsidRPr="00CC60FF" w:rsidRDefault="00982113" w:rsidP="00DD000E">
      <w:pPr>
        <w:tabs>
          <w:tab w:val="left" w:pos="851"/>
        </w:tabs>
        <w:ind w:left="-360" w:firstLine="567"/>
        <w:jc w:val="center"/>
        <w:rPr>
          <w:b/>
          <w:snapToGrid w:val="0"/>
          <w:color w:val="0000FF"/>
          <w:sz w:val="24"/>
          <w:szCs w:val="24"/>
        </w:rPr>
      </w:pPr>
      <w:r w:rsidRPr="00CC60FF">
        <w:rPr>
          <w:b/>
          <w:color w:val="0000FF"/>
          <w:sz w:val="24"/>
          <w:szCs w:val="24"/>
        </w:rPr>
        <w:t>Первая п</w:t>
      </w:r>
      <w:r w:rsidRPr="00CC60FF">
        <w:rPr>
          <w:b/>
          <w:bCs/>
          <w:snapToGrid w:val="0"/>
          <w:color w:val="0000FF"/>
          <w:sz w:val="24"/>
          <w:szCs w:val="24"/>
        </w:rPr>
        <w:t>омощь</w:t>
      </w:r>
      <w:r w:rsidRPr="00CC60FF">
        <w:rPr>
          <w:b/>
          <w:snapToGrid w:val="0"/>
          <w:color w:val="0000FF"/>
          <w:sz w:val="24"/>
          <w:szCs w:val="24"/>
        </w:rPr>
        <w:t>: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both"/>
        <w:rPr>
          <w:snapToGrid w:val="0"/>
          <w:sz w:val="24"/>
          <w:szCs w:val="24"/>
        </w:rPr>
      </w:pPr>
      <w:r w:rsidRPr="00BE0915">
        <w:rPr>
          <w:rFonts w:eastAsia="MS Mincho"/>
          <w:sz w:val="24"/>
          <w:szCs w:val="24"/>
        </w:rPr>
        <w:t xml:space="preserve">1. </w:t>
      </w:r>
      <w:r w:rsidRPr="00BE0915">
        <w:rPr>
          <w:snapToGrid w:val="0"/>
          <w:sz w:val="24"/>
          <w:szCs w:val="24"/>
        </w:rPr>
        <w:t>Покинуть зараженное место, вынести пострадавшего на свежий воздух,  обеспечить ему покой.</w:t>
      </w:r>
    </w:p>
    <w:p w:rsidR="00982113" w:rsidRPr="00BE0915" w:rsidRDefault="00982113" w:rsidP="00DD000E">
      <w:pPr>
        <w:pStyle w:val="aa"/>
        <w:tabs>
          <w:tab w:val="left" w:pos="851"/>
        </w:tabs>
        <w:ind w:left="-36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E0915">
        <w:rPr>
          <w:rFonts w:ascii="Times New Roman" w:eastAsia="MS Mincho" w:hAnsi="Times New Roman" w:cs="Times New Roman"/>
          <w:sz w:val="24"/>
          <w:szCs w:val="24"/>
        </w:rPr>
        <w:t>2. Дать кислород.</w:t>
      </w:r>
    </w:p>
    <w:p w:rsidR="00982113" w:rsidRPr="00BE0915" w:rsidRDefault="00982113" w:rsidP="00DD000E">
      <w:pPr>
        <w:pStyle w:val="aa"/>
        <w:tabs>
          <w:tab w:val="left" w:pos="851"/>
        </w:tabs>
        <w:ind w:left="-36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E0915">
        <w:rPr>
          <w:rFonts w:ascii="Times New Roman" w:eastAsia="MS Mincho" w:hAnsi="Times New Roman" w:cs="Times New Roman"/>
          <w:sz w:val="24"/>
          <w:szCs w:val="24"/>
        </w:rPr>
        <w:t>3. Освободить от стесняющей одежды.</w:t>
      </w:r>
    </w:p>
    <w:p w:rsidR="00982113" w:rsidRPr="00BE0915" w:rsidRDefault="00982113" w:rsidP="00DD000E">
      <w:pPr>
        <w:pStyle w:val="aa"/>
        <w:tabs>
          <w:tab w:val="left" w:pos="851"/>
        </w:tabs>
        <w:ind w:left="-36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E0915">
        <w:rPr>
          <w:rFonts w:ascii="Times New Roman" w:eastAsia="MS Mincho" w:hAnsi="Times New Roman" w:cs="Times New Roman"/>
          <w:sz w:val="24"/>
          <w:szCs w:val="24"/>
        </w:rPr>
        <w:t xml:space="preserve">4. Слизистые и кожу промыть водой. Слизистые  промыть 2% раствором соды. </w:t>
      </w:r>
    </w:p>
    <w:p w:rsidR="00982113" w:rsidRPr="00BE0915" w:rsidRDefault="00982113" w:rsidP="00DD000E">
      <w:pPr>
        <w:pStyle w:val="aa"/>
        <w:tabs>
          <w:tab w:val="left" w:pos="851"/>
        </w:tabs>
        <w:ind w:left="-36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E0915">
        <w:rPr>
          <w:rFonts w:ascii="Times New Roman" w:eastAsia="MS Mincho" w:hAnsi="Times New Roman" w:cs="Times New Roman"/>
          <w:sz w:val="24"/>
          <w:szCs w:val="24"/>
        </w:rPr>
        <w:t>5. От сильного кашля - тепло на область шеи. Тёплые ингаляции 2% раствором соды. Тёплое молоко с минеральной водой «боржоми», маслом и мёдом.</w:t>
      </w:r>
    </w:p>
    <w:p w:rsidR="00982113" w:rsidRPr="00BE0915" w:rsidRDefault="00982113" w:rsidP="00DD000E">
      <w:pPr>
        <w:tabs>
          <w:tab w:val="left" w:pos="851"/>
        </w:tabs>
        <w:ind w:left="-360" w:firstLine="567"/>
        <w:jc w:val="both"/>
        <w:rPr>
          <w:snapToGrid w:val="0"/>
          <w:sz w:val="24"/>
          <w:szCs w:val="24"/>
        </w:rPr>
      </w:pPr>
      <w:r w:rsidRPr="00BE0915">
        <w:rPr>
          <w:snapToGrid w:val="0"/>
          <w:sz w:val="24"/>
          <w:szCs w:val="24"/>
        </w:rPr>
        <w:t>6. Госпитализация обязательна.</w:t>
      </w:r>
    </w:p>
    <w:p w:rsidR="00982113" w:rsidRPr="00CC60FF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center"/>
        <w:rPr>
          <w:b/>
          <w:color w:val="FF0000"/>
          <w:u w:val="single"/>
        </w:rPr>
      </w:pPr>
      <w:r w:rsidRPr="00CC60FF">
        <w:rPr>
          <w:b/>
          <w:color w:val="FF0000"/>
          <w:u w:val="single"/>
        </w:rPr>
        <w:t>РТУТЬ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center"/>
        <w:rPr>
          <w:b/>
          <w:u w:val="single"/>
        </w:rPr>
      </w:pPr>
    </w:p>
    <w:p w:rsidR="00982113" w:rsidRPr="00CC60FF" w:rsidRDefault="00982113" w:rsidP="00DD000E">
      <w:pPr>
        <w:shd w:val="clear" w:color="auto" w:fill="FFFFFF"/>
        <w:tabs>
          <w:tab w:val="left" w:pos="851"/>
        </w:tabs>
        <w:ind w:left="-360" w:firstLine="567"/>
        <w:jc w:val="center"/>
        <w:rPr>
          <w:b/>
          <w:color w:val="0000FF"/>
          <w:sz w:val="24"/>
          <w:szCs w:val="24"/>
        </w:rPr>
      </w:pPr>
      <w:r w:rsidRPr="00CC60FF">
        <w:rPr>
          <w:b/>
          <w:color w:val="0000FF"/>
          <w:sz w:val="24"/>
          <w:szCs w:val="24"/>
        </w:rPr>
        <w:t xml:space="preserve"> Свойства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both"/>
      </w:pPr>
      <w:r w:rsidRPr="00BE0915">
        <w:t xml:space="preserve">Жидкий легкоподвижный серебристо-белый металл, </w:t>
      </w:r>
      <w:proofErr w:type="gramStart"/>
      <w:r w:rsidRPr="00BE0915">
        <w:t>заметно л</w:t>
      </w:r>
      <w:r w:rsidRPr="00BE0915">
        <w:t>е</w:t>
      </w:r>
      <w:r w:rsidRPr="00BE0915">
        <w:t>тучий</w:t>
      </w:r>
      <w:proofErr w:type="gramEnd"/>
      <w:r w:rsidRPr="00BE0915">
        <w:t xml:space="preserve"> даже при комнатной температуре. Единственный жидкий металл при обычной температуре и наиболее тяжёлая из всех извес</w:t>
      </w:r>
      <w:r w:rsidRPr="00BE0915">
        <w:t>т</w:t>
      </w:r>
      <w:r w:rsidRPr="00BE0915">
        <w:t>ных жидкостей.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both"/>
      </w:pPr>
      <w:r w:rsidRPr="00BE0915">
        <w:t>Пары ртути в семь раз тяжелее возд</w:t>
      </w:r>
      <w:r w:rsidRPr="00BE0915">
        <w:t>у</w:t>
      </w:r>
      <w:r w:rsidRPr="00BE0915">
        <w:t xml:space="preserve">ха, и как следствие скапливаются в низких участках поверхности, подвалах, тоннелях. </w:t>
      </w:r>
    </w:p>
    <w:p w:rsidR="00F73DB8" w:rsidRDefault="00F73DB8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center"/>
        <w:rPr>
          <w:b/>
        </w:rPr>
      </w:pPr>
    </w:p>
    <w:p w:rsidR="00982113" w:rsidRPr="00CC60FF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center"/>
        <w:rPr>
          <w:b/>
          <w:color w:val="0000FF"/>
        </w:rPr>
      </w:pPr>
      <w:r w:rsidRPr="00CC60FF">
        <w:rPr>
          <w:b/>
          <w:color w:val="0000FF"/>
        </w:rPr>
        <w:t>Признаки поражения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both"/>
        <w:rPr>
          <w:snapToGrid w:val="0"/>
        </w:rPr>
      </w:pPr>
      <w:proofErr w:type="gramStart"/>
      <w:r w:rsidRPr="00BE0915">
        <w:rPr>
          <w:snapToGrid w:val="0"/>
        </w:rPr>
        <w:t>Опасна</w:t>
      </w:r>
      <w:proofErr w:type="gramEnd"/>
      <w:r w:rsidRPr="00BE0915">
        <w:rPr>
          <w:snapToGrid w:val="0"/>
        </w:rPr>
        <w:t xml:space="preserve"> при</w:t>
      </w:r>
      <w:r w:rsidRPr="00BE0915">
        <w:rPr>
          <w:noProof/>
          <w:snapToGrid w:val="0"/>
        </w:rPr>
        <w:t xml:space="preserve"> </w:t>
      </w:r>
      <w:r w:rsidRPr="00BE0915">
        <w:rPr>
          <w:snapToGrid w:val="0"/>
        </w:rPr>
        <w:t>вдыхании, попадании на кожу и</w:t>
      </w:r>
      <w:r w:rsidRPr="00BE0915">
        <w:rPr>
          <w:noProof/>
          <w:snapToGrid w:val="0"/>
        </w:rPr>
        <w:t xml:space="preserve"> </w:t>
      </w:r>
      <w:r w:rsidRPr="00BE0915">
        <w:rPr>
          <w:snapToGrid w:val="0"/>
        </w:rPr>
        <w:t>в глаза. Действует через неповрежденную кожу.</w:t>
      </w:r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both"/>
        <w:rPr>
          <w:snapToGrid w:val="0"/>
        </w:rPr>
      </w:pPr>
      <w:r w:rsidRPr="00BE0915">
        <w:rPr>
          <w:snapToGrid w:val="0"/>
        </w:rPr>
        <w:t xml:space="preserve">Вызывает раздражение слизистых, чихание, удушье, тошноту, рвоту, боли по ходу пищевода, металлический привкус во рту, слюнотечение. </w:t>
      </w:r>
      <w:proofErr w:type="gramStart"/>
      <w:r w:rsidRPr="00BE0915">
        <w:rPr>
          <w:snapToGrid w:val="0"/>
        </w:rPr>
        <w:t>Появляются головная боль, головокружение, слабость, обмороки, дрожание конечностей, шаткость походки, спутанность сознания, нарушение речи.</w:t>
      </w:r>
      <w:proofErr w:type="gramEnd"/>
    </w:p>
    <w:p w:rsidR="00982113" w:rsidRPr="00BE0915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both"/>
        <w:rPr>
          <w:snapToGrid w:val="0"/>
        </w:rPr>
      </w:pPr>
    </w:p>
    <w:p w:rsidR="00982113" w:rsidRDefault="00982113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center"/>
        <w:rPr>
          <w:b/>
          <w:snapToGrid w:val="0"/>
          <w:color w:val="0000FF"/>
        </w:rPr>
      </w:pPr>
      <w:r w:rsidRPr="00CC60FF">
        <w:rPr>
          <w:b/>
          <w:snapToGrid w:val="0"/>
          <w:color w:val="0000FF"/>
        </w:rPr>
        <w:lastRenderedPageBreak/>
        <w:t>При обнаружении разливов ртути</w:t>
      </w:r>
    </w:p>
    <w:p w:rsidR="000B53D6" w:rsidRDefault="000B53D6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center"/>
        <w:rPr>
          <w:b/>
          <w:snapToGrid w:val="0"/>
          <w:color w:val="0000FF"/>
        </w:rPr>
      </w:pPr>
    </w:p>
    <w:p w:rsidR="00455758" w:rsidRPr="00455758" w:rsidRDefault="00455758" w:rsidP="001D0681">
      <w:pPr>
        <w:widowControl/>
        <w:numPr>
          <w:ilvl w:val="0"/>
          <w:numId w:val="12"/>
        </w:numPr>
        <w:tabs>
          <w:tab w:val="clear" w:pos="720"/>
          <w:tab w:val="num" w:pos="567"/>
        </w:tabs>
        <w:autoSpaceDE/>
        <w:autoSpaceDN/>
        <w:adjustRightInd/>
        <w:ind w:left="-284" w:firstLine="568"/>
        <w:jc w:val="both"/>
        <w:rPr>
          <w:color w:val="222222"/>
          <w:sz w:val="24"/>
          <w:szCs w:val="24"/>
        </w:rPr>
      </w:pPr>
      <w:r w:rsidRPr="00455758">
        <w:rPr>
          <w:color w:val="222222"/>
          <w:sz w:val="24"/>
          <w:szCs w:val="24"/>
        </w:rPr>
        <w:t>Откройте окна, проветрите помещение.</w:t>
      </w:r>
    </w:p>
    <w:p w:rsidR="00455758" w:rsidRPr="00455758" w:rsidRDefault="00455758" w:rsidP="001D0681">
      <w:pPr>
        <w:widowControl/>
        <w:numPr>
          <w:ilvl w:val="0"/>
          <w:numId w:val="13"/>
        </w:numPr>
        <w:tabs>
          <w:tab w:val="clear" w:pos="720"/>
          <w:tab w:val="num" w:pos="567"/>
        </w:tabs>
        <w:autoSpaceDE/>
        <w:autoSpaceDN/>
        <w:adjustRightInd/>
        <w:ind w:left="-284" w:firstLine="568"/>
        <w:jc w:val="both"/>
        <w:rPr>
          <w:color w:val="222222"/>
          <w:sz w:val="24"/>
          <w:szCs w:val="24"/>
        </w:rPr>
      </w:pPr>
      <w:r w:rsidRPr="00455758">
        <w:rPr>
          <w:color w:val="222222"/>
          <w:sz w:val="24"/>
          <w:szCs w:val="24"/>
        </w:rPr>
        <w:t>Ограничьте место разлива, постарайтесь не увеличить поверхность загрязнения. Ртуть прилипает к поверхности и может разнестись обувью</w:t>
      </w:r>
    </w:p>
    <w:p w:rsidR="00455758" w:rsidRPr="00455758" w:rsidRDefault="00455758" w:rsidP="001D0681">
      <w:pPr>
        <w:widowControl/>
        <w:numPr>
          <w:ilvl w:val="0"/>
          <w:numId w:val="14"/>
        </w:numPr>
        <w:tabs>
          <w:tab w:val="clear" w:pos="720"/>
          <w:tab w:val="num" w:pos="567"/>
        </w:tabs>
        <w:autoSpaceDE/>
        <w:autoSpaceDN/>
        <w:adjustRightInd/>
        <w:ind w:left="-284" w:firstLine="568"/>
        <w:jc w:val="both"/>
        <w:rPr>
          <w:color w:val="222222"/>
          <w:sz w:val="24"/>
          <w:szCs w:val="24"/>
        </w:rPr>
      </w:pPr>
      <w:r w:rsidRPr="00455758">
        <w:rPr>
          <w:color w:val="222222"/>
          <w:sz w:val="24"/>
          <w:szCs w:val="24"/>
        </w:rPr>
        <w:t>Размочите газету в воде, отожмите ее, наденьте на руки резиновые перчатки, соберите ртуть мокрой газетой, лейкопластырем или скотчем (капельки ртути прилипают к бумаге, лейкопластырю или скотчу и переносятся вместе с ними в банку с водой), закройте ее крышкой. Также ртуть можно собрать разовым шприцем или спринцовкой.</w:t>
      </w:r>
    </w:p>
    <w:p w:rsidR="00455758" w:rsidRPr="00455758" w:rsidRDefault="00455758" w:rsidP="001D0681">
      <w:pPr>
        <w:widowControl/>
        <w:numPr>
          <w:ilvl w:val="0"/>
          <w:numId w:val="15"/>
        </w:numPr>
        <w:tabs>
          <w:tab w:val="clear" w:pos="720"/>
          <w:tab w:val="num" w:pos="567"/>
        </w:tabs>
        <w:autoSpaceDE/>
        <w:autoSpaceDN/>
        <w:adjustRightInd/>
        <w:ind w:left="-284" w:firstLine="568"/>
        <w:jc w:val="both"/>
        <w:rPr>
          <w:color w:val="222222"/>
          <w:sz w:val="24"/>
          <w:szCs w:val="24"/>
        </w:rPr>
      </w:pPr>
      <w:r w:rsidRPr="00455758">
        <w:rPr>
          <w:color w:val="222222"/>
          <w:sz w:val="24"/>
          <w:szCs w:val="24"/>
        </w:rPr>
        <w:t>Собранную ртуть можно хранить несколько часов вдали от нагревательных приборов под слоем воды. Длительное хранение может привести к дальнейшему загрязнению помещения.</w:t>
      </w:r>
    </w:p>
    <w:p w:rsidR="00455758" w:rsidRPr="00455758" w:rsidRDefault="00455758" w:rsidP="001D0681">
      <w:pPr>
        <w:widowControl/>
        <w:numPr>
          <w:ilvl w:val="0"/>
          <w:numId w:val="16"/>
        </w:numPr>
        <w:tabs>
          <w:tab w:val="clear" w:pos="720"/>
          <w:tab w:val="num" w:pos="567"/>
        </w:tabs>
        <w:autoSpaceDE/>
        <w:autoSpaceDN/>
        <w:adjustRightInd/>
        <w:ind w:left="-284" w:firstLine="568"/>
        <w:jc w:val="both"/>
        <w:rPr>
          <w:color w:val="222222"/>
          <w:sz w:val="24"/>
          <w:szCs w:val="24"/>
        </w:rPr>
      </w:pPr>
      <w:r w:rsidRPr="00455758">
        <w:rPr>
          <w:color w:val="222222"/>
          <w:sz w:val="24"/>
          <w:szCs w:val="24"/>
        </w:rPr>
        <w:t>Помните, что металлическая ртуть постоянно испаряется в окружающий воздух! Ее пары очень опасны при вдыхании! Ни в коем случае не выбрасывайте разбитые термометры, люминесцентные лампы и ртуть в мусоропровод, не сливайте ртуть в водопровод и канализацию во избежание отравления парами ртути.</w:t>
      </w:r>
    </w:p>
    <w:p w:rsidR="00455758" w:rsidRPr="00455758" w:rsidRDefault="00455758" w:rsidP="001D0681">
      <w:pPr>
        <w:widowControl/>
        <w:numPr>
          <w:ilvl w:val="0"/>
          <w:numId w:val="17"/>
        </w:numPr>
        <w:tabs>
          <w:tab w:val="clear" w:pos="720"/>
          <w:tab w:val="num" w:pos="567"/>
        </w:tabs>
        <w:autoSpaceDE/>
        <w:autoSpaceDN/>
        <w:adjustRightInd/>
        <w:ind w:left="-284" w:firstLine="568"/>
        <w:jc w:val="both"/>
        <w:rPr>
          <w:color w:val="222222"/>
          <w:sz w:val="24"/>
          <w:szCs w:val="24"/>
        </w:rPr>
      </w:pPr>
      <w:r w:rsidRPr="00455758">
        <w:rPr>
          <w:color w:val="222222"/>
          <w:sz w:val="24"/>
          <w:szCs w:val="24"/>
        </w:rPr>
        <w:t>Обработайте место разлива ртути крепким раствором марганцовки или хлорной извести, промойте горячим мыльно-содовым раствором.</w:t>
      </w:r>
    </w:p>
    <w:p w:rsidR="00455758" w:rsidRPr="00455758" w:rsidRDefault="00455758" w:rsidP="001D0681">
      <w:pPr>
        <w:widowControl/>
        <w:numPr>
          <w:ilvl w:val="0"/>
          <w:numId w:val="18"/>
        </w:numPr>
        <w:tabs>
          <w:tab w:val="clear" w:pos="720"/>
          <w:tab w:val="num" w:pos="567"/>
        </w:tabs>
        <w:autoSpaceDE/>
        <w:autoSpaceDN/>
        <w:adjustRightInd/>
        <w:ind w:left="-284" w:firstLine="568"/>
        <w:jc w:val="both"/>
        <w:rPr>
          <w:color w:val="222222"/>
          <w:sz w:val="24"/>
          <w:szCs w:val="24"/>
        </w:rPr>
      </w:pPr>
      <w:r w:rsidRPr="00455758">
        <w:rPr>
          <w:color w:val="222222"/>
          <w:sz w:val="24"/>
          <w:szCs w:val="24"/>
        </w:rPr>
        <w:t>В случае разлива больших количеств ртути или невозможности справиться своими силами, обращаться в Роспотребнад</w:t>
      </w:r>
      <w:r w:rsidR="000B53D6">
        <w:rPr>
          <w:color w:val="222222"/>
          <w:sz w:val="24"/>
          <w:szCs w:val="24"/>
        </w:rPr>
        <w:t>зор</w:t>
      </w:r>
      <w:r w:rsidR="00EF7F55">
        <w:rPr>
          <w:color w:val="222222"/>
          <w:sz w:val="24"/>
          <w:szCs w:val="24"/>
        </w:rPr>
        <w:t xml:space="preserve"> </w:t>
      </w:r>
      <w:r w:rsidR="00C031BA">
        <w:rPr>
          <w:color w:val="222222"/>
          <w:sz w:val="24"/>
          <w:szCs w:val="24"/>
        </w:rPr>
        <w:t xml:space="preserve">Кировской области </w:t>
      </w:r>
      <w:r w:rsidR="00EF7F55">
        <w:rPr>
          <w:color w:val="222222"/>
          <w:sz w:val="24"/>
          <w:szCs w:val="24"/>
        </w:rPr>
        <w:t>(тел</w:t>
      </w:r>
      <w:r w:rsidR="0044197C">
        <w:rPr>
          <w:color w:val="222222"/>
          <w:sz w:val="24"/>
          <w:szCs w:val="24"/>
        </w:rPr>
        <w:t>.</w:t>
      </w:r>
      <w:r w:rsidR="00EF7F55">
        <w:rPr>
          <w:color w:val="222222"/>
          <w:sz w:val="24"/>
          <w:szCs w:val="24"/>
        </w:rPr>
        <w:t xml:space="preserve"> 40-67-10 круглосуточно)</w:t>
      </w:r>
    </w:p>
    <w:p w:rsidR="00455758" w:rsidRPr="00CC60FF" w:rsidRDefault="00455758" w:rsidP="00DD000E">
      <w:pPr>
        <w:pStyle w:val="a7"/>
        <w:tabs>
          <w:tab w:val="clear" w:pos="4677"/>
          <w:tab w:val="clear" w:pos="9355"/>
          <w:tab w:val="left" w:pos="851"/>
        </w:tabs>
        <w:ind w:left="-360" w:firstLine="567"/>
        <w:jc w:val="center"/>
        <w:rPr>
          <w:b/>
          <w:snapToGrid w:val="0"/>
          <w:color w:val="0000FF"/>
        </w:rPr>
      </w:pPr>
    </w:p>
    <w:p w:rsidR="0041381A" w:rsidRDefault="0041381A" w:rsidP="002878AC">
      <w:pPr>
        <w:shd w:val="clear" w:color="auto" w:fill="FFFFFF"/>
        <w:rPr>
          <w:color w:val="0000FF"/>
          <w:sz w:val="22"/>
          <w:szCs w:val="22"/>
        </w:rPr>
      </w:pPr>
    </w:p>
    <w:p w:rsidR="002878AC" w:rsidRDefault="002878AC" w:rsidP="002878AC">
      <w:pPr>
        <w:shd w:val="clear" w:color="auto" w:fill="FFFFFF"/>
        <w:rPr>
          <w:b/>
          <w:color w:val="0000FF"/>
          <w:sz w:val="22"/>
          <w:szCs w:val="22"/>
        </w:rPr>
      </w:pPr>
    </w:p>
    <w:p w:rsidR="009A79E0" w:rsidRPr="009A79E0" w:rsidRDefault="009A79E0" w:rsidP="002878AC">
      <w:pPr>
        <w:shd w:val="clear" w:color="auto" w:fill="FFFFFF"/>
        <w:rPr>
          <w:sz w:val="22"/>
          <w:szCs w:val="22"/>
        </w:rPr>
      </w:pPr>
      <w:r w:rsidRPr="009A79E0">
        <w:rPr>
          <w:b/>
          <w:sz w:val="22"/>
          <w:szCs w:val="22"/>
        </w:rPr>
        <w:t>СПб ГКУ «ПСО Курортного района»</w:t>
      </w:r>
    </w:p>
    <w:p w:rsidR="00076063" w:rsidRPr="002878AC" w:rsidRDefault="00076063" w:rsidP="007D493B">
      <w:pPr>
        <w:jc w:val="right"/>
        <w:rPr>
          <w:szCs w:val="28"/>
        </w:rPr>
      </w:pPr>
    </w:p>
    <w:sectPr w:rsidR="00076063" w:rsidRPr="002878AC" w:rsidSect="00E5540E">
      <w:type w:val="continuous"/>
      <w:pgSz w:w="11909" w:h="16834"/>
      <w:pgMar w:top="426" w:right="710" w:bottom="567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AAA396"/>
    <w:lvl w:ilvl="0">
      <w:numFmt w:val="decimal"/>
      <w:lvlText w:val="*"/>
      <w:lvlJc w:val="left"/>
    </w:lvl>
  </w:abstractNum>
  <w:abstractNum w:abstractNumId="1">
    <w:nsid w:val="11615D08"/>
    <w:multiLevelType w:val="hybridMultilevel"/>
    <w:tmpl w:val="AF62E6C0"/>
    <w:lvl w:ilvl="0" w:tplc="31A849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7A1A81"/>
    <w:multiLevelType w:val="hybridMultilevel"/>
    <w:tmpl w:val="D3CE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B0C62"/>
    <w:multiLevelType w:val="multilevel"/>
    <w:tmpl w:val="62689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718F2"/>
    <w:multiLevelType w:val="singleLevel"/>
    <w:tmpl w:val="60CAB97E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5">
    <w:nsid w:val="2AB6527D"/>
    <w:multiLevelType w:val="multilevel"/>
    <w:tmpl w:val="7658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01F50"/>
    <w:multiLevelType w:val="multilevel"/>
    <w:tmpl w:val="FF0059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91EB0"/>
    <w:multiLevelType w:val="hybridMultilevel"/>
    <w:tmpl w:val="FCFCE7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54972CC"/>
    <w:multiLevelType w:val="multilevel"/>
    <w:tmpl w:val="84508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A538C"/>
    <w:multiLevelType w:val="hybridMultilevel"/>
    <w:tmpl w:val="C37AD5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2876851"/>
    <w:multiLevelType w:val="multilevel"/>
    <w:tmpl w:val="685E5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A123A"/>
    <w:multiLevelType w:val="hybridMultilevel"/>
    <w:tmpl w:val="CA40B21A"/>
    <w:lvl w:ilvl="0" w:tplc="C89E02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75D611F"/>
    <w:multiLevelType w:val="hybridMultilevel"/>
    <w:tmpl w:val="71AA1D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CCA08A9"/>
    <w:multiLevelType w:val="hybridMultilevel"/>
    <w:tmpl w:val="D0EA2F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E54090"/>
    <w:multiLevelType w:val="hybridMultilevel"/>
    <w:tmpl w:val="196A4E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2C415E"/>
    <w:multiLevelType w:val="hybridMultilevel"/>
    <w:tmpl w:val="C79676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8B6379F"/>
    <w:multiLevelType w:val="multilevel"/>
    <w:tmpl w:val="F6282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F4047"/>
    <w:multiLevelType w:val="multilevel"/>
    <w:tmpl w:val="42C4CC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  <w:num w:numId="14">
    <w:abstractNumId w:val="3"/>
  </w:num>
  <w:num w:numId="15">
    <w:abstractNumId w:val="16"/>
  </w:num>
  <w:num w:numId="16">
    <w:abstractNumId w:val="10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76063"/>
    <w:rsid w:val="000340BB"/>
    <w:rsid w:val="00051E52"/>
    <w:rsid w:val="000649CC"/>
    <w:rsid w:val="00076063"/>
    <w:rsid w:val="000A7041"/>
    <w:rsid w:val="000B53D6"/>
    <w:rsid w:val="00126ED6"/>
    <w:rsid w:val="00142BF7"/>
    <w:rsid w:val="00152E76"/>
    <w:rsid w:val="00183BB0"/>
    <w:rsid w:val="00193EA2"/>
    <w:rsid w:val="001D0681"/>
    <w:rsid w:val="0020197B"/>
    <w:rsid w:val="002878AC"/>
    <w:rsid w:val="002E1AA6"/>
    <w:rsid w:val="002E469A"/>
    <w:rsid w:val="002F38A6"/>
    <w:rsid w:val="00314C7E"/>
    <w:rsid w:val="00357433"/>
    <w:rsid w:val="00390F89"/>
    <w:rsid w:val="003911FC"/>
    <w:rsid w:val="003D0445"/>
    <w:rsid w:val="0041381A"/>
    <w:rsid w:val="00425AC4"/>
    <w:rsid w:val="00440B73"/>
    <w:rsid w:val="0044197C"/>
    <w:rsid w:val="00455758"/>
    <w:rsid w:val="004A6CF9"/>
    <w:rsid w:val="004C7F9B"/>
    <w:rsid w:val="005E6F8F"/>
    <w:rsid w:val="00642BA1"/>
    <w:rsid w:val="00647FF1"/>
    <w:rsid w:val="006730BC"/>
    <w:rsid w:val="006C2D83"/>
    <w:rsid w:val="006D0FBF"/>
    <w:rsid w:val="006D5762"/>
    <w:rsid w:val="007219B3"/>
    <w:rsid w:val="00781395"/>
    <w:rsid w:val="00784085"/>
    <w:rsid w:val="007D493B"/>
    <w:rsid w:val="007E07FB"/>
    <w:rsid w:val="00837DD8"/>
    <w:rsid w:val="0085768A"/>
    <w:rsid w:val="00886573"/>
    <w:rsid w:val="00886A3B"/>
    <w:rsid w:val="008A0BE1"/>
    <w:rsid w:val="008B1915"/>
    <w:rsid w:val="008E157C"/>
    <w:rsid w:val="00922A98"/>
    <w:rsid w:val="00955ECB"/>
    <w:rsid w:val="00960654"/>
    <w:rsid w:val="00982113"/>
    <w:rsid w:val="009A79E0"/>
    <w:rsid w:val="00A64D0B"/>
    <w:rsid w:val="00AB541E"/>
    <w:rsid w:val="00AC42AC"/>
    <w:rsid w:val="00AD3369"/>
    <w:rsid w:val="00AE170D"/>
    <w:rsid w:val="00B9721E"/>
    <w:rsid w:val="00BE0915"/>
    <w:rsid w:val="00C031BA"/>
    <w:rsid w:val="00C73B58"/>
    <w:rsid w:val="00C943F3"/>
    <w:rsid w:val="00CA0190"/>
    <w:rsid w:val="00CC60FF"/>
    <w:rsid w:val="00CD23CA"/>
    <w:rsid w:val="00D7619C"/>
    <w:rsid w:val="00DB0DAB"/>
    <w:rsid w:val="00DD000E"/>
    <w:rsid w:val="00DE6DFA"/>
    <w:rsid w:val="00DF7A34"/>
    <w:rsid w:val="00E46ADF"/>
    <w:rsid w:val="00E5540E"/>
    <w:rsid w:val="00EC4E27"/>
    <w:rsid w:val="00EF7F55"/>
    <w:rsid w:val="00F1485C"/>
    <w:rsid w:val="00F36A1F"/>
    <w:rsid w:val="00F50006"/>
    <w:rsid w:val="00F57800"/>
    <w:rsid w:val="00F73DB8"/>
    <w:rsid w:val="00FC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F36A1F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F36A1F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3">
    <w:name w:val="Body Text"/>
    <w:basedOn w:val="a"/>
    <w:link w:val="a4"/>
    <w:rsid w:val="00E5540E"/>
    <w:pPr>
      <w:widowControl/>
      <w:autoSpaceDE/>
      <w:autoSpaceDN/>
      <w:adjustRightInd/>
      <w:ind w:right="397"/>
      <w:jc w:val="center"/>
    </w:pPr>
    <w:rPr>
      <w:b/>
      <w:bCs/>
      <w:i/>
      <w:iCs/>
      <w:sz w:val="24"/>
      <w:szCs w:val="24"/>
      <w:u w:color="CC99FF"/>
    </w:rPr>
  </w:style>
  <w:style w:type="character" w:customStyle="1" w:styleId="a4">
    <w:name w:val="Основной текст Знак"/>
    <w:link w:val="a3"/>
    <w:rsid w:val="00E5540E"/>
    <w:rPr>
      <w:b/>
      <w:bCs/>
      <w:i/>
      <w:iCs/>
      <w:sz w:val="24"/>
      <w:szCs w:val="24"/>
      <w:u w:color="CC99FF"/>
    </w:rPr>
  </w:style>
  <w:style w:type="paragraph" w:styleId="a5">
    <w:name w:val="Body Text Indent"/>
    <w:basedOn w:val="a"/>
    <w:link w:val="a6"/>
    <w:uiPriority w:val="99"/>
    <w:semiHidden/>
    <w:unhideWhenUsed/>
    <w:rsid w:val="009821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82113"/>
  </w:style>
  <w:style w:type="paragraph" w:styleId="a7">
    <w:name w:val="footer"/>
    <w:basedOn w:val="a"/>
    <w:link w:val="a8"/>
    <w:rsid w:val="0098211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982113"/>
    <w:rPr>
      <w:sz w:val="24"/>
      <w:szCs w:val="24"/>
    </w:rPr>
  </w:style>
  <w:style w:type="table" w:styleId="a9">
    <w:name w:val="Table Grid"/>
    <w:basedOn w:val="a1"/>
    <w:rsid w:val="00982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8211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link w:val="aa"/>
    <w:rsid w:val="009821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AA31D-66A0-4C42-8DC5-0DB665E3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UMC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class1</dc:creator>
  <cp:lastModifiedBy>User</cp:lastModifiedBy>
  <cp:revision>2</cp:revision>
  <cp:lastPrinted>1601-01-01T00:00:00Z</cp:lastPrinted>
  <dcterms:created xsi:type="dcterms:W3CDTF">2022-11-01T12:00:00Z</dcterms:created>
  <dcterms:modified xsi:type="dcterms:W3CDTF">2022-11-01T12:00:00Z</dcterms:modified>
</cp:coreProperties>
</file>