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229" w:rsidRPr="00E45229" w:rsidRDefault="00E45229" w:rsidP="00E45229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45229">
        <w:rPr>
          <w:b/>
          <w:bCs/>
          <w:color w:val="000000"/>
          <w:sz w:val="28"/>
          <w:szCs w:val="28"/>
        </w:rPr>
        <w:t>Природоохранная прокуратура потребовала привести качество сточных вод в соответствие с нормативами сброса</w:t>
      </w:r>
    </w:p>
    <w:p w:rsidR="00E45229" w:rsidRPr="00E45229" w:rsidRDefault="00E45229" w:rsidP="00E4522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45229">
        <w:rPr>
          <w:color w:val="000000"/>
          <w:sz w:val="28"/>
          <w:szCs w:val="28"/>
        </w:rPr>
        <w:t> </w:t>
      </w:r>
    </w:p>
    <w:p w:rsidR="00E45229" w:rsidRPr="00E45229" w:rsidRDefault="00E45229" w:rsidP="00E4522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0" w:name="_GoBack"/>
      <w:r w:rsidRPr="00E45229">
        <w:rPr>
          <w:color w:val="000000"/>
          <w:sz w:val="28"/>
          <w:szCs w:val="28"/>
        </w:rPr>
        <w:t>Природоохранная прокуратура г. Санкт-Петербурга провела проверку исполнения законодательства в сфере охраны окружающей среды.</w:t>
      </w:r>
    </w:p>
    <w:p w:rsidR="00E45229" w:rsidRPr="00E45229" w:rsidRDefault="00E45229" w:rsidP="00E4522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45229">
        <w:rPr>
          <w:color w:val="000000"/>
          <w:sz w:val="28"/>
          <w:szCs w:val="28"/>
        </w:rPr>
        <w:t> </w:t>
      </w:r>
    </w:p>
    <w:p w:rsidR="00E45229" w:rsidRPr="00E45229" w:rsidRDefault="00E45229" w:rsidP="00E4522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45229">
        <w:rPr>
          <w:color w:val="000000"/>
          <w:sz w:val="28"/>
          <w:szCs w:val="28"/>
        </w:rPr>
        <w:t>Установлено, что государственное унитарное предприятие допустило сброс сточных вод в Итальянский пруд в Кронштадте и в реку Каменку с превышением допустимых концентраций загрязняющих веществ.</w:t>
      </w:r>
    </w:p>
    <w:p w:rsidR="00E45229" w:rsidRPr="00E45229" w:rsidRDefault="00E45229" w:rsidP="00E4522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45229">
        <w:rPr>
          <w:color w:val="000000"/>
          <w:sz w:val="28"/>
          <w:szCs w:val="28"/>
        </w:rPr>
        <w:t> </w:t>
      </w:r>
    </w:p>
    <w:p w:rsidR="00E45229" w:rsidRPr="00E45229" w:rsidRDefault="00E45229" w:rsidP="00E4522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45229">
        <w:rPr>
          <w:color w:val="000000"/>
          <w:sz w:val="28"/>
          <w:szCs w:val="28"/>
        </w:rPr>
        <w:t>С целью устранения нарушений природоохранный прокурор предъявил исковое заявление в суд об обязании предприятия провести мероприятия, направленные на повышение качества сточных вод на соответствующих выпусках до достижения предельно допустимых концентраций загрязняющих веществ. Исковое заявление находится на рассмотрении.</w:t>
      </w:r>
    </w:p>
    <w:bookmarkEnd w:id="0"/>
    <w:p w:rsidR="00027376" w:rsidRDefault="00027376"/>
    <w:sectPr w:rsidR="00027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184"/>
    <w:rsid w:val="00027376"/>
    <w:rsid w:val="00321184"/>
    <w:rsid w:val="00E4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5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5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0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 Мария С.</dc:creator>
  <cp:keywords/>
  <dc:description/>
  <cp:lastModifiedBy>Афанасьева Мария С.</cp:lastModifiedBy>
  <cp:revision>2</cp:revision>
  <dcterms:created xsi:type="dcterms:W3CDTF">2024-05-22T08:49:00Z</dcterms:created>
  <dcterms:modified xsi:type="dcterms:W3CDTF">2024-05-22T08:50:00Z</dcterms:modified>
</cp:coreProperties>
</file>