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F3" w:rsidRPr="002B1E61" w:rsidRDefault="00ED36F3" w:rsidP="002B1E61">
      <w:pPr>
        <w:pStyle w:val="a3"/>
        <w:shd w:val="clear" w:color="auto" w:fill="FFFFFF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 w:rsidRPr="002B1E61">
        <w:rPr>
          <w:rStyle w:val="a4"/>
          <w:sz w:val="28"/>
          <w:szCs w:val="28"/>
        </w:rPr>
        <w:t>Р</w:t>
      </w:r>
      <w:r w:rsidR="002B1E61" w:rsidRPr="002B1E61">
        <w:rPr>
          <w:rStyle w:val="a4"/>
          <w:sz w:val="28"/>
          <w:szCs w:val="28"/>
        </w:rPr>
        <w:t>АЗЪЯСНЕНИЯ</w:t>
      </w:r>
      <w:r w:rsidRPr="002B1E61">
        <w:rPr>
          <w:rStyle w:val="a4"/>
          <w:sz w:val="28"/>
          <w:szCs w:val="28"/>
        </w:rPr>
        <w:t xml:space="preserve"> </w:t>
      </w:r>
      <w:r w:rsidR="002B1E61">
        <w:rPr>
          <w:rStyle w:val="a4"/>
          <w:sz w:val="28"/>
          <w:szCs w:val="28"/>
        </w:rPr>
        <w:br/>
      </w:r>
      <w:r w:rsidR="002B1E61" w:rsidRPr="002B1E61">
        <w:rPr>
          <w:b/>
          <w:bCs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городу Санкт-Петербургу </w:t>
      </w:r>
      <w:r w:rsidRPr="002B1E61">
        <w:rPr>
          <w:rStyle w:val="a4"/>
          <w:sz w:val="28"/>
          <w:szCs w:val="28"/>
        </w:rPr>
        <w:t xml:space="preserve">потребителям услуг </w:t>
      </w:r>
      <w:r w:rsidR="002B1E61">
        <w:rPr>
          <w:rStyle w:val="a4"/>
          <w:sz w:val="28"/>
          <w:szCs w:val="28"/>
        </w:rPr>
        <w:t>связи (</w:t>
      </w:r>
      <w:proofErr w:type="spellStart"/>
      <w:r w:rsidRPr="002B1E61">
        <w:rPr>
          <w:rStyle w:val="a4"/>
          <w:sz w:val="28"/>
          <w:szCs w:val="28"/>
        </w:rPr>
        <w:t>телетрансляци</w:t>
      </w:r>
      <w:r w:rsidR="002B1E61">
        <w:rPr>
          <w:rStyle w:val="a4"/>
          <w:sz w:val="28"/>
          <w:szCs w:val="28"/>
        </w:rPr>
        <w:t>и</w:t>
      </w:r>
      <w:proofErr w:type="spellEnd"/>
      <w:r w:rsidR="002B1E61">
        <w:rPr>
          <w:rStyle w:val="a4"/>
          <w:sz w:val="28"/>
          <w:szCs w:val="28"/>
        </w:rPr>
        <w:t>)</w:t>
      </w:r>
    </w:p>
    <w:p w:rsidR="00ED36F3" w:rsidRPr="002B1E61" w:rsidRDefault="00ED36F3" w:rsidP="002B1E61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2B1E61">
        <w:rPr>
          <w:sz w:val="28"/>
          <w:szCs w:val="28"/>
        </w:rPr>
        <w:t xml:space="preserve">В связи с обращениями граждан на появление в квитанции на оплату жилищно-коммунальных услуг строки «телетрансляция», Управление </w:t>
      </w:r>
      <w:proofErr w:type="spellStart"/>
      <w:r w:rsidRPr="002B1E61">
        <w:rPr>
          <w:sz w:val="28"/>
          <w:szCs w:val="28"/>
        </w:rPr>
        <w:t>Роспотребнадзора</w:t>
      </w:r>
      <w:proofErr w:type="spellEnd"/>
      <w:r w:rsidRPr="002B1E61">
        <w:rPr>
          <w:sz w:val="28"/>
          <w:szCs w:val="28"/>
        </w:rPr>
        <w:t xml:space="preserve"> по городу Санкт</w:t>
      </w:r>
      <w:r w:rsidR="002B1E61">
        <w:rPr>
          <w:sz w:val="28"/>
          <w:szCs w:val="28"/>
        </w:rPr>
        <w:t>-</w:t>
      </w:r>
      <w:r w:rsidRPr="002B1E61">
        <w:rPr>
          <w:sz w:val="28"/>
          <w:szCs w:val="28"/>
        </w:rPr>
        <w:t>Петербургу разъясняет.</w:t>
      </w:r>
    </w:p>
    <w:p w:rsidR="00ED36F3" w:rsidRPr="002B1E61" w:rsidRDefault="00ED36F3" w:rsidP="002B1E61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2B1E61">
        <w:rPr>
          <w:sz w:val="28"/>
          <w:szCs w:val="28"/>
        </w:rPr>
        <w:t>На территории Российской Федерации услуги связи для целей кабельного вещания оказываются операторами связи на основании письменных договоров с потребителями.</w:t>
      </w:r>
    </w:p>
    <w:p w:rsidR="00ED36F3" w:rsidRPr="002B1E61" w:rsidRDefault="00ED36F3" w:rsidP="002B1E61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2B1E61">
        <w:rPr>
          <w:sz w:val="28"/>
          <w:szCs w:val="28"/>
        </w:rPr>
        <w:t>Потребитель самостоятельно осуществляет выбор оператора связи, оказывающего услуги связи для целей кабельного вещания, и подает оператору связи заявление по установленной им форме.</w:t>
      </w:r>
    </w:p>
    <w:p w:rsidR="00ED36F3" w:rsidRPr="002B1E61" w:rsidRDefault="00ED36F3" w:rsidP="002B1E61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2B1E61">
        <w:rPr>
          <w:sz w:val="28"/>
          <w:szCs w:val="28"/>
        </w:rPr>
        <w:t xml:space="preserve">Выбор оператора кабельного телевидения не может осуществляться </w:t>
      </w:r>
      <w:r w:rsidR="002B1E61">
        <w:rPr>
          <w:sz w:val="28"/>
          <w:szCs w:val="28"/>
        </w:rPr>
        <w:br/>
      </w:r>
      <w:r w:rsidRPr="002B1E61">
        <w:rPr>
          <w:sz w:val="28"/>
          <w:szCs w:val="28"/>
        </w:rPr>
        <w:t xml:space="preserve">за потребителя управляющей организацией или каким-либо иным лицом, </w:t>
      </w:r>
      <w:r w:rsidR="002B1E61">
        <w:rPr>
          <w:sz w:val="28"/>
          <w:szCs w:val="28"/>
        </w:rPr>
        <w:br/>
      </w:r>
      <w:r w:rsidRPr="002B1E61">
        <w:rPr>
          <w:sz w:val="28"/>
          <w:szCs w:val="28"/>
        </w:rPr>
        <w:t xml:space="preserve">а </w:t>
      </w:r>
      <w:bookmarkStart w:id="0" w:name="_GoBack"/>
      <w:bookmarkEnd w:id="0"/>
      <w:r w:rsidR="002D6F60" w:rsidRPr="002B1E61">
        <w:rPr>
          <w:sz w:val="28"/>
          <w:szCs w:val="28"/>
        </w:rPr>
        <w:t>также</w:t>
      </w:r>
      <w:r w:rsidRPr="002B1E61">
        <w:rPr>
          <w:sz w:val="28"/>
          <w:szCs w:val="28"/>
        </w:rPr>
        <w:t xml:space="preserve"> на </w:t>
      </w:r>
      <w:r w:rsidR="002B1E61">
        <w:rPr>
          <w:sz w:val="28"/>
          <w:szCs w:val="28"/>
        </w:rPr>
        <w:t>общем собрании собственников.</w:t>
      </w:r>
    </w:p>
    <w:p w:rsidR="00ED36F3" w:rsidRPr="002B1E61" w:rsidRDefault="00ED36F3" w:rsidP="002B1E61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2B1E61">
        <w:rPr>
          <w:sz w:val="28"/>
          <w:szCs w:val="28"/>
        </w:rPr>
        <w:t xml:space="preserve">Потребителю при заключении договора, во избежание заблуждения, необходимо удостовериться, что предметом договора </w:t>
      </w:r>
      <w:proofErr w:type="gramStart"/>
      <w:r w:rsidRPr="002B1E61">
        <w:rPr>
          <w:sz w:val="28"/>
          <w:szCs w:val="28"/>
        </w:rPr>
        <w:t>является оказание услуг связи для целей кабельного вещания и у поставщика услуги имеется</w:t>
      </w:r>
      <w:proofErr w:type="gramEnd"/>
      <w:r w:rsidRPr="002B1E61">
        <w:rPr>
          <w:sz w:val="28"/>
          <w:szCs w:val="28"/>
        </w:rPr>
        <w:t xml:space="preserve"> соответствующая лицензия, реквизиты которой обязательно должны быть</w:t>
      </w:r>
      <w:r w:rsidR="002B1E61">
        <w:rPr>
          <w:sz w:val="28"/>
          <w:szCs w:val="28"/>
        </w:rPr>
        <w:t xml:space="preserve"> указаны в договоре. </w:t>
      </w:r>
      <w:r w:rsidRPr="002B1E61">
        <w:rPr>
          <w:sz w:val="28"/>
          <w:szCs w:val="28"/>
        </w:rPr>
        <w:t xml:space="preserve">Были выявлены случаи заключения иных договоров </w:t>
      </w:r>
      <w:r w:rsidR="002B1E61">
        <w:rPr>
          <w:sz w:val="28"/>
          <w:szCs w:val="28"/>
        </w:rPr>
        <w:br/>
      </w:r>
      <w:r w:rsidRPr="002B1E61">
        <w:rPr>
          <w:sz w:val="28"/>
          <w:szCs w:val="28"/>
        </w:rPr>
        <w:t>под видом договоров на оказание услуг связи для целей кабельного вещания (техническое обслуживание сетей связи).</w:t>
      </w:r>
    </w:p>
    <w:p w:rsidR="00ED36F3" w:rsidRPr="002B1E61" w:rsidRDefault="00ED36F3" w:rsidP="002B1E61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2B1E61">
        <w:rPr>
          <w:rStyle w:val="a4"/>
          <w:sz w:val="28"/>
          <w:szCs w:val="28"/>
        </w:rPr>
        <w:t>ВАЖНО!</w:t>
      </w:r>
      <w:r w:rsidR="002B1E61">
        <w:rPr>
          <w:sz w:val="28"/>
          <w:szCs w:val="28"/>
        </w:rPr>
        <w:t xml:space="preserve"> </w:t>
      </w:r>
      <w:r w:rsidRPr="002B1E61">
        <w:rPr>
          <w:sz w:val="28"/>
          <w:szCs w:val="28"/>
        </w:rPr>
        <w:t>При переходе на обслуживание к другому оператору кабельного телевидения потребителю необходимо предварительно расторгнуть договор с предыдущим оператором, направи</w:t>
      </w:r>
      <w:r w:rsidR="002B1E61">
        <w:rPr>
          <w:sz w:val="28"/>
          <w:szCs w:val="28"/>
        </w:rPr>
        <w:t>в</w:t>
      </w:r>
      <w:r w:rsidRPr="002B1E61">
        <w:rPr>
          <w:sz w:val="28"/>
          <w:szCs w:val="28"/>
        </w:rPr>
        <w:t xml:space="preserve"> заявление </w:t>
      </w:r>
      <w:r w:rsidR="002B1E61">
        <w:rPr>
          <w:sz w:val="28"/>
          <w:szCs w:val="28"/>
        </w:rPr>
        <w:br/>
      </w:r>
      <w:r w:rsidRPr="002B1E61">
        <w:rPr>
          <w:sz w:val="28"/>
          <w:szCs w:val="28"/>
        </w:rPr>
        <w:t xml:space="preserve">об отказе от услуги в адрес предыдущего оператора кабельного телевидения, чтобы не допускать двойных начислений за услугу (начислений от каждого оператора) и претензий первоначального оператора об оплате услуг. Автоматически договорные отношения с предыдущим оператором </w:t>
      </w:r>
      <w:r w:rsidR="002B1E61">
        <w:rPr>
          <w:sz w:val="28"/>
          <w:szCs w:val="28"/>
        </w:rPr>
        <w:br/>
      </w:r>
      <w:r w:rsidRPr="002B1E61">
        <w:rPr>
          <w:sz w:val="28"/>
          <w:szCs w:val="28"/>
        </w:rPr>
        <w:t>не прекращаются.</w:t>
      </w:r>
    </w:p>
    <w:p w:rsidR="00ED36F3" w:rsidRPr="002B1E61" w:rsidRDefault="00ED36F3" w:rsidP="002B1E61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2B1E61">
        <w:rPr>
          <w:sz w:val="28"/>
          <w:szCs w:val="28"/>
        </w:rPr>
        <w:t xml:space="preserve">Условия расторжения договора указаны в тексте такого договора </w:t>
      </w:r>
      <w:r w:rsidR="002B1E61">
        <w:rPr>
          <w:sz w:val="28"/>
          <w:szCs w:val="28"/>
        </w:rPr>
        <w:br/>
      </w:r>
      <w:r w:rsidRPr="002B1E61">
        <w:rPr>
          <w:sz w:val="28"/>
          <w:szCs w:val="28"/>
        </w:rPr>
        <w:t xml:space="preserve">и </w:t>
      </w:r>
      <w:proofErr w:type="gramStart"/>
      <w:r w:rsidRPr="002B1E61">
        <w:rPr>
          <w:sz w:val="28"/>
          <w:szCs w:val="28"/>
        </w:rPr>
        <w:t>также, как</w:t>
      </w:r>
      <w:proofErr w:type="gramEnd"/>
      <w:r w:rsidRPr="002B1E61">
        <w:rPr>
          <w:sz w:val="28"/>
          <w:szCs w:val="28"/>
        </w:rPr>
        <w:t xml:space="preserve"> правило, опубликованы на сайте поставщика услуги.</w:t>
      </w:r>
    </w:p>
    <w:p w:rsidR="00B71DFB" w:rsidRPr="002B1E61" w:rsidRDefault="00ED36F3" w:rsidP="002B1E61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sz w:val="28"/>
          <w:szCs w:val="28"/>
        </w:rPr>
      </w:pPr>
      <w:r w:rsidRPr="002B1E61">
        <w:rPr>
          <w:sz w:val="28"/>
          <w:szCs w:val="28"/>
        </w:rPr>
        <w:t>Управление</w:t>
      </w:r>
      <w:r w:rsidR="002B1A15" w:rsidRPr="002B1E61">
        <w:rPr>
          <w:sz w:val="28"/>
          <w:szCs w:val="28"/>
        </w:rPr>
        <w:t xml:space="preserve"> Роспотребнадзора по городу Санкт</w:t>
      </w:r>
      <w:r w:rsidR="002B1E61">
        <w:rPr>
          <w:sz w:val="28"/>
          <w:szCs w:val="28"/>
        </w:rPr>
        <w:t>-</w:t>
      </w:r>
      <w:r w:rsidR="002B1A15" w:rsidRPr="002B1E61">
        <w:rPr>
          <w:sz w:val="28"/>
          <w:szCs w:val="28"/>
        </w:rPr>
        <w:t>Петербургу</w:t>
      </w:r>
      <w:r w:rsidRPr="002B1E61">
        <w:rPr>
          <w:sz w:val="28"/>
          <w:szCs w:val="28"/>
        </w:rPr>
        <w:t xml:space="preserve"> напоминает, что за консультациями и оказанием правовой помощи потребители могут обращаться в Единый консультационный центр </w:t>
      </w:r>
      <w:proofErr w:type="spellStart"/>
      <w:r w:rsidRPr="002B1E61">
        <w:rPr>
          <w:sz w:val="28"/>
          <w:szCs w:val="28"/>
        </w:rPr>
        <w:t>Роспотребнадзора</w:t>
      </w:r>
      <w:proofErr w:type="spellEnd"/>
      <w:r w:rsidRPr="002B1E61">
        <w:rPr>
          <w:sz w:val="28"/>
          <w:szCs w:val="28"/>
        </w:rPr>
        <w:t xml:space="preserve"> по телефону</w:t>
      </w:r>
      <w:r w:rsidR="002B1E61">
        <w:rPr>
          <w:sz w:val="28"/>
          <w:szCs w:val="28"/>
        </w:rPr>
        <w:t xml:space="preserve"> </w:t>
      </w:r>
      <w:r w:rsidRPr="002B1E61">
        <w:rPr>
          <w:b/>
          <w:sz w:val="28"/>
          <w:szCs w:val="28"/>
        </w:rPr>
        <w:t>8-800-555-49-43</w:t>
      </w:r>
      <w:r w:rsidRPr="002B1E61">
        <w:rPr>
          <w:sz w:val="28"/>
          <w:szCs w:val="28"/>
        </w:rPr>
        <w:t xml:space="preserve"> (звонок по Р</w:t>
      </w:r>
      <w:r w:rsidR="002B1E61">
        <w:rPr>
          <w:sz w:val="28"/>
          <w:szCs w:val="28"/>
        </w:rPr>
        <w:t>оссии</w:t>
      </w:r>
      <w:r w:rsidRPr="002B1E61">
        <w:rPr>
          <w:sz w:val="28"/>
          <w:szCs w:val="28"/>
        </w:rPr>
        <w:t xml:space="preserve"> бесплатный), а также Консультационный центр ФБУЗ «Центр гигиены </w:t>
      </w:r>
      <w:r w:rsidR="002B1E61">
        <w:rPr>
          <w:sz w:val="28"/>
          <w:szCs w:val="28"/>
        </w:rPr>
        <w:br/>
      </w:r>
      <w:r w:rsidRPr="002B1E61">
        <w:rPr>
          <w:sz w:val="28"/>
          <w:szCs w:val="28"/>
        </w:rPr>
        <w:t xml:space="preserve">и эпидемиологии в городе Санкт-Петербурге и Ленинградской области» </w:t>
      </w:r>
      <w:r w:rsidR="002B1E61">
        <w:rPr>
          <w:sz w:val="28"/>
          <w:szCs w:val="28"/>
        </w:rPr>
        <w:br/>
      </w:r>
      <w:r w:rsidRPr="002B1E61">
        <w:rPr>
          <w:sz w:val="28"/>
          <w:szCs w:val="28"/>
        </w:rPr>
        <w:t xml:space="preserve">по телефону </w:t>
      </w:r>
      <w:r w:rsidRPr="002B1E61">
        <w:rPr>
          <w:b/>
          <w:sz w:val="28"/>
          <w:szCs w:val="28"/>
        </w:rPr>
        <w:t>8 (812) 679-67-07</w:t>
      </w:r>
      <w:r w:rsidRPr="002B1E61">
        <w:rPr>
          <w:sz w:val="28"/>
          <w:szCs w:val="28"/>
        </w:rPr>
        <w:t>.</w:t>
      </w:r>
    </w:p>
    <w:sectPr w:rsidR="00B71DFB" w:rsidRPr="002B1E61" w:rsidSect="007F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36F3"/>
    <w:rsid w:val="002B1A15"/>
    <w:rsid w:val="002B1E61"/>
    <w:rsid w:val="002D6F60"/>
    <w:rsid w:val="007F39A2"/>
    <w:rsid w:val="00B71DFB"/>
    <w:rsid w:val="00ED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6F3"/>
    <w:rPr>
      <w:b/>
      <w:bCs/>
    </w:rPr>
  </w:style>
  <w:style w:type="table" w:styleId="a5">
    <w:name w:val="Table Grid"/>
    <w:basedOn w:val="a1"/>
    <w:rsid w:val="002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00_03_17@rpnspb.local</dc:creator>
  <cp:keywords/>
  <dc:description/>
  <cp:lastModifiedBy>manakova</cp:lastModifiedBy>
  <cp:revision>4</cp:revision>
  <dcterms:created xsi:type="dcterms:W3CDTF">2024-07-26T09:36:00Z</dcterms:created>
  <dcterms:modified xsi:type="dcterms:W3CDTF">2024-09-11T09:03:00Z</dcterms:modified>
</cp:coreProperties>
</file>