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D46" w:rsidRDefault="008D057E" w:rsidP="008D05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D057E"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:rsidR="001F283E" w:rsidRPr="00136D32" w:rsidRDefault="008D057E" w:rsidP="00136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D32">
        <w:rPr>
          <w:rFonts w:ascii="Times New Roman" w:eastAsia="Calibri" w:hAnsi="Times New Roman" w:cs="Times New Roman"/>
          <w:sz w:val="28"/>
          <w:szCs w:val="28"/>
        </w:rPr>
        <w:t>Комитет имуществе</w:t>
      </w:r>
      <w:r w:rsidR="00050719" w:rsidRPr="00136D32">
        <w:rPr>
          <w:rFonts w:ascii="Times New Roman" w:eastAsia="Calibri" w:hAnsi="Times New Roman" w:cs="Times New Roman"/>
          <w:sz w:val="28"/>
          <w:szCs w:val="28"/>
        </w:rPr>
        <w:t>нных отношений Санкт-Петербурга уведомляет</w:t>
      </w:r>
      <w:r w:rsidR="001F283E" w:rsidRPr="00136D32">
        <w:rPr>
          <w:rFonts w:ascii="Times New Roman" w:hAnsi="Times New Roman" w:cs="Times New Roman"/>
          <w:sz w:val="28"/>
          <w:szCs w:val="28"/>
        </w:rPr>
        <w:t>.</w:t>
      </w:r>
    </w:p>
    <w:p w:rsidR="00136D32" w:rsidRDefault="001F283E" w:rsidP="00136D32">
      <w:pPr>
        <w:pStyle w:val="a5"/>
        <w:tabs>
          <w:tab w:val="clear" w:pos="4153"/>
          <w:tab w:val="clear" w:pos="8306"/>
        </w:tabs>
        <w:suppressAutoHyphens/>
        <w:ind w:firstLine="709"/>
        <w:jc w:val="both"/>
        <w:rPr>
          <w:sz w:val="28"/>
          <w:szCs w:val="28"/>
        </w:rPr>
      </w:pPr>
      <w:r w:rsidRPr="00136D32">
        <w:rPr>
          <w:rFonts w:eastAsia="Calibri"/>
          <w:sz w:val="28"/>
          <w:szCs w:val="28"/>
        </w:rPr>
        <w:t>Н</w:t>
      </w:r>
      <w:r w:rsidR="008D057E" w:rsidRPr="00136D32">
        <w:rPr>
          <w:rFonts w:eastAsia="Calibri"/>
          <w:sz w:val="28"/>
          <w:szCs w:val="28"/>
        </w:rPr>
        <w:t xml:space="preserve">а основании приказа Комитета от </w:t>
      </w:r>
      <w:r w:rsidR="00A95401">
        <w:rPr>
          <w:rFonts w:eastAsia="Calibri"/>
          <w:sz w:val="28"/>
          <w:szCs w:val="28"/>
        </w:rPr>
        <w:t>17.03</w:t>
      </w:r>
      <w:r w:rsidR="001A7CE2">
        <w:rPr>
          <w:rFonts w:eastAsia="Calibri"/>
          <w:sz w:val="28"/>
          <w:szCs w:val="28"/>
        </w:rPr>
        <w:t>.</w:t>
      </w:r>
      <w:r w:rsidR="00A95401">
        <w:rPr>
          <w:rFonts w:eastAsia="Calibri"/>
          <w:sz w:val="28"/>
          <w:szCs w:val="28"/>
        </w:rPr>
        <w:t>2025</w:t>
      </w:r>
      <w:r w:rsidR="008D057E" w:rsidRPr="00136D32">
        <w:rPr>
          <w:rFonts w:eastAsia="Calibri"/>
          <w:sz w:val="28"/>
          <w:szCs w:val="28"/>
        </w:rPr>
        <w:t xml:space="preserve"> № </w:t>
      </w:r>
      <w:r w:rsidR="00A95401">
        <w:rPr>
          <w:rFonts w:eastAsia="Calibri"/>
          <w:sz w:val="28"/>
          <w:szCs w:val="28"/>
        </w:rPr>
        <w:t>36</w:t>
      </w:r>
      <w:r w:rsidR="002C10D5">
        <w:rPr>
          <w:rFonts w:eastAsia="Calibri"/>
          <w:sz w:val="28"/>
          <w:szCs w:val="28"/>
        </w:rPr>
        <w:t>-п</w:t>
      </w:r>
      <w:r w:rsidR="00136D32">
        <w:rPr>
          <w:rFonts w:eastAsia="Calibri"/>
          <w:sz w:val="28"/>
          <w:szCs w:val="28"/>
        </w:rPr>
        <w:t xml:space="preserve">                            </w:t>
      </w:r>
      <w:r w:rsidR="008D057E" w:rsidRPr="00136D32">
        <w:rPr>
          <w:sz w:val="28"/>
          <w:szCs w:val="28"/>
        </w:rPr>
        <w:t>на те</w:t>
      </w:r>
      <w:r w:rsidR="00A95401">
        <w:rPr>
          <w:sz w:val="28"/>
          <w:szCs w:val="28"/>
        </w:rPr>
        <w:t>рритории Санкт-Петербурга в 2026</w:t>
      </w:r>
      <w:r w:rsidR="008D057E" w:rsidRPr="00136D32">
        <w:rPr>
          <w:sz w:val="28"/>
          <w:szCs w:val="28"/>
        </w:rPr>
        <w:t xml:space="preserve"> году будет</w:t>
      </w:r>
      <w:r w:rsidR="008D057E" w:rsidRPr="00136D32">
        <w:rPr>
          <w:rFonts w:eastAsia="Calibri"/>
          <w:sz w:val="28"/>
          <w:szCs w:val="28"/>
        </w:rPr>
        <w:t xml:space="preserve"> п</w:t>
      </w:r>
      <w:r w:rsidR="008D057E" w:rsidRPr="00136D32">
        <w:rPr>
          <w:sz w:val="28"/>
          <w:szCs w:val="28"/>
        </w:rPr>
        <w:t>роведена государственная кадастровая оценка</w:t>
      </w:r>
      <w:r w:rsidR="00A95401">
        <w:rPr>
          <w:sz w:val="28"/>
          <w:szCs w:val="28"/>
        </w:rPr>
        <w:t xml:space="preserve"> земельных участков</w:t>
      </w:r>
      <w:r w:rsidR="00136D32" w:rsidRPr="00136D32">
        <w:rPr>
          <w:sz w:val="28"/>
          <w:szCs w:val="28"/>
        </w:rPr>
        <w:t xml:space="preserve">, расположенных </w:t>
      </w:r>
      <w:r w:rsidR="009E7B15">
        <w:rPr>
          <w:sz w:val="28"/>
          <w:szCs w:val="28"/>
        </w:rPr>
        <w:t xml:space="preserve">                  </w:t>
      </w:r>
      <w:r w:rsidR="00136D32" w:rsidRPr="00136D32">
        <w:rPr>
          <w:sz w:val="28"/>
          <w:szCs w:val="28"/>
        </w:rPr>
        <w:t>на территории Санкт-Петербурга</w:t>
      </w:r>
      <w:r w:rsidR="00136D32">
        <w:rPr>
          <w:sz w:val="28"/>
          <w:szCs w:val="28"/>
        </w:rPr>
        <w:t>.</w:t>
      </w:r>
    </w:p>
    <w:p w:rsidR="001F283E" w:rsidRDefault="001F283E" w:rsidP="001F28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сбора и обработки информации, необходимой для определения кадастровой стоимости, Санкт-Петербургское государственное бюджетное учреждение «Городское управление кадастровой оценки» начинает прием деклараций о характеристиках объектов недвижимости</w:t>
      </w:r>
      <w:r w:rsidRPr="001F28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правообладателей соответствующих объектов недвижимости.</w:t>
      </w:r>
    </w:p>
    <w:p w:rsidR="00222FCD" w:rsidRPr="00A1596E" w:rsidRDefault="00050719" w:rsidP="00222F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</w:t>
      </w:r>
      <w:r w:rsidRPr="001F283E">
        <w:rPr>
          <w:rFonts w:ascii="Times New Roman" w:hAnsi="Times New Roman" w:cs="Times New Roman"/>
          <w:sz w:val="28"/>
          <w:szCs w:val="28"/>
        </w:rPr>
        <w:t>деклараци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F283E">
        <w:rPr>
          <w:rFonts w:ascii="Times New Roman" w:hAnsi="Times New Roman" w:cs="Times New Roman"/>
          <w:sz w:val="28"/>
          <w:szCs w:val="28"/>
        </w:rPr>
        <w:t xml:space="preserve"> о характеристиках объектов недвижимости </w:t>
      </w:r>
      <w:r>
        <w:rPr>
          <w:rFonts w:ascii="Times New Roman" w:hAnsi="Times New Roman" w:cs="Times New Roman"/>
          <w:sz w:val="28"/>
          <w:szCs w:val="28"/>
        </w:rPr>
        <w:br/>
        <w:t>и п</w:t>
      </w:r>
      <w:r w:rsidR="001F283E" w:rsidRPr="001F283E">
        <w:rPr>
          <w:rFonts w:ascii="Times New Roman" w:hAnsi="Times New Roman" w:cs="Times New Roman"/>
          <w:sz w:val="28"/>
          <w:szCs w:val="28"/>
        </w:rPr>
        <w:t>орядок</w:t>
      </w:r>
      <w:r>
        <w:rPr>
          <w:rFonts w:ascii="Times New Roman" w:hAnsi="Times New Roman" w:cs="Times New Roman"/>
          <w:sz w:val="28"/>
          <w:szCs w:val="28"/>
        </w:rPr>
        <w:t xml:space="preserve"> её </w:t>
      </w:r>
      <w:r w:rsidR="001F283E" w:rsidRPr="001F283E">
        <w:rPr>
          <w:rFonts w:ascii="Times New Roman" w:hAnsi="Times New Roman" w:cs="Times New Roman"/>
          <w:sz w:val="28"/>
          <w:szCs w:val="28"/>
        </w:rPr>
        <w:t>рассмотрения утвержден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1F283E" w:rsidRPr="001F283E">
        <w:rPr>
          <w:rFonts w:ascii="Times New Roman" w:hAnsi="Times New Roman" w:cs="Times New Roman"/>
          <w:sz w:val="28"/>
          <w:szCs w:val="28"/>
        </w:rPr>
        <w:t xml:space="preserve"> приказом </w:t>
      </w:r>
      <w:r w:rsidR="00136D32">
        <w:rPr>
          <w:rFonts w:ascii="Times New Roman" w:hAnsi="Times New Roman" w:cs="Times New Roman"/>
          <w:sz w:val="28"/>
          <w:szCs w:val="28"/>
        </w:rPr>
        <w:t xml:space="preserve"> Росреестра от 24.05.2021 № П/0216 «</w:t>
      </w:r>
      <w:r w:rsidR="00136D32" w:rsidRPr="00136D32">
        <w:rPr>
          <w:rFonts w:ascii="Times New Roman" w:hAnsi="Times New Roman" w:cs="Times New Roman"/>
          <w:sz w:val="28"/>
          <w:szCs w:val="28"/>
        </w:rPr>
        <w:t xml:space="preserve">Об утверждении Порядка рассмотрения декларации </w:t>
      </w:r>
      <w:r w:rsidR="00136D32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136D32" w:rsidRPr="00136D32">
        <w:rPr>
          <w:rFonts w:ascii="Times New Roman" w:hAnsi="Times New Roman" w:cs="Times New Roman"/>
          <w:sz w:val="28"/>
          <w:szCs w:val="28"/>
        </w:rPr>
        <w:t>о характеристиках объекта недв</w:t>
      </w:r>
      <w:r w:rsidR="00136D32">
        <w:rPr>
          <w:rFonts w:ascii="Times New Roman" w:hAnsi="Times New Roman" w:cs="Times New Roman"/>
          <w:sz w:val="28"/>
          <w:szCs w:val="28"/>
        </w:rPr>
        <w:t>ижимости, в том числе ее формы».</w:t>
      </w:r>
    </w:p>
    <w:p w:rsidR="00136D32" w:rsidRPr="004607EA" w:rsidRDefault="00136D32" w:rsidP="00136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07EA">
        <w:rPr>
          <w:rFonts w:ascii="Times New Roman" w:hAnsi="Times New Roman" w:cs="Times New Roman"/>
          <w:sz w:val="28"/>
          <w:szCs w:val="28"/>
        </w:rPr>
        <w:t>Подача Деклараций осуществляется следующими способами:</w:t>
      </w:r>
    </w:p>
    <w:p w:rsidR="00136D32" w:rsidRPr="004607EA" w:rsidRDefault="00136D32" w:rsidP="00136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07EA">
        <w:rPr>
          <w:rFonts w:ascii="Times New Roman" w:hAnsi="Times New Roman" w:cs="Times New Roman"/>
          <w:sz w:val="28"/>
          <w:szCs w:val="28"/>
        </w:rPr>
        <w:t>- в форме электронного документа, заверенного квалифицированной электронной подписью, на электронный адрес: </w:t>
      </w:r>
      <w:hyperlink r:id="rId5" w:history="1">
        <w:r w:rsidRPr="004607EA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info@ko.spb.ru</w:t>
        </w:r>
      </w:hyperlink>
      <w:r w:rsidRPr="004607EA">
        <w:rPr>
          <w:rFonts w:ascii="Times New Roman" w:hAnsi="Times New Roman" w:cs="Times New Roman"/>
          <w:sz w:val="28"/>
          <w:szCs w:val="28"/>
        </w:rPr>
        <w:t>;</w:t>
      </w:r>
    </w:p>
    <w:p w:rsidR="00136D32" w:rsidRPr="004607EA" w:rsidRDefault="00136D32" w:rsidP="00136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07EA">
        <w:rPr>
          <w:rFonts w:ascii="Times New Roman" w:hAnsi="Times New Roman" w:cs="Times New Roman"/>
          <w:sz w:val="28"/>
          <w:szCs w:val="28"/>
        </w:rPr>
        <w:t xml:space="preserve">- почтовым отправлением в адрес Санкт-Петербургского государственного бюджетного учреждения «Городское управление кадастровой оценки»: 191023, </w:t>
      </w:r>
      <w:r w:rsidR="0084300B">
        <w:rPr>
          <w:rFonts w:ascii="Times New Roman" w:hAnsi="Times New Roman" w:cs="Times New Roman"/>
          <w:sz w:val="28"/>
          <w:szCs w:val="28"/>
        </w:rPr>
        <w:t xml:space="preserve">г. </w:t>
      </w:r>
      <w:r w:rsidRPr="004607EA">
        <w:rPr>
          <w:rFonts w:ascii="Times New Roman" w:hAnsi="Times New Roman" w:cs="Times New Roman"/>
          <w:sz w:val="28"/>
          <w:szCs w:val="28"/>
        </w:rPr>
        <w:t xml:space="preserve">Санкт-Петербург, ул. Зодчего </w:t>
      </w:r>
      <w:proofErr w:type="gramStart"/>
      <w:r w:rsidRPr="004607EA">
        <w:rPr>
          <w:rFonts w:ascii="Times New Roman" w:hAnsi="Times New Roman" w:cs="Times New Roman"/>
          <w:sz w:val="28"/>
          <w:szCs w:val="28"/>
        </w:rPr>
        <w:t xml:space="preserve">Росси, </w:t>
      </w:r>
      <w:r w:rsidR="0084300B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84300B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4607EA">
        <w:rPr>
          <w:rFonts w:ascii="Times New Roman" w:hAnsi="Times New Roman" w:cs="Times New Roman"/>
          <w:sz w:val="28"/>
          <w:szCs w:val="28"/>
        </w:rPr>
        <w:t>дом 1-3, 6 подъезд;</w:t>
      </w:r>
    </w:p>
    <w:p w:rsidR="00136D32" w:rsidRPr="004607EA" w:rsidRDefault="00136D32" w:rsidP="00136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07EA">
        <w:rPr>
          <w:rFonts w:ascii="Times New Roman" w:hAnsi="Times New Roman" w:cs="Times New Roman"/>
          <w:sz w:val="28"/>
          <w:szCs w:val="28"/>
        </w:rPr>
        <w:t xml:space="preserve">- при личном обращении в Санкт-Петербургское государственное бюджетное учреждение «Городское управление кадастровой оценки» </w:t>
      </w:r>
      <w:r>
        <w:rPr>
          <w:rFonts w:ascii="Times New Roman" w:hAnsi="Times New Roman" w:cs="Times New Roman"/>
          <w:sz w:val="28"/>
          <w:szCs w:val="28"/>
        </w:rPr>
        <w:br/>
      </w:r>
      <w:r w:rsidRPr="004607EA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84300B">
        <w:rPr>
          <w:rFonts w:ascii="Times New Roman" w:hAnsi="Times New Roman" w:cs="Times New Roman"/>
          <w:sz w:val="28"/>
          <w:szCs w:val="28"/>
        </w:rPr>
        <w:t xml:space="preserve">г. </w:t>
      </w:r>
      <w:r w:rsidRPr="004607EA">
        <w:rPr>
          <w:rFonts w:ascii="Times New Roman" w:hAnsi="Times New Roman" w:cs="Times New Roman"/>
          <w:sz w:val="28"/>
          <w:szCs w:val="28"/>
        </w:rPr>
        <w:t>Санкт-Петербург, ул. Зодчего Росси, дом 1-3, 6 подъезд, 3 этаж.</w:t>
      </w:r>
    </w:p>
    <w:p w:rsidR="00EB0B4E" w:rsidRPr="00222FCD" w:rsidRDefault="00EB0B4E" w:rsidP="001F28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B0B4E" w:rsidRPr="00222F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D52CE8"/>
    <w:multiLevelType w:val="multilevel"/>
    <w:tmpl w:val="94D6580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BC"/>
    <w:rsid w:val="00050719"/>
    <w:rsid w:val="00081AA8"/>
    <w:rsid w:val="00136D32"/>
    <w:rsid w:val="001A5088"/>
    <w:rsid w:val="001A7CE2"/>
    <w:rsid w:val="001F283E"/>
    <w:rsid w:val="00222FCD"/>
    <w:rsid w:val="002C10D5"/>
    <w:rsid w:val="00746BBC"/>
    <w:rsid w:val="0084300B"/>
    <w:rsid w:val="008D057E"/>
    <w:rsid w:val="00987358"/>
    <w:rsid w:val="009E7B15"/>
    <w:rsid w:val="00A1596E"/>
    <w:rsid w:val="00A95401"/>
    <w:rsid w:val="00B35D46"/>
    <w:rsid w:val="00DD5177"/>
    <w:rsid w:val="00DE6BCE"/>
    <w:rsid w:val="00EB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5BBC67-EE5F-40F0-BFBD-C1A6A9B8C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57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222FCD"/>
    <w:rPr>
      <w:color w:val="0563C1"/>
      <w:u w:val="single"/>
    </w:rPr>
  </w:style>
  <w:style w:type="paragraph" w:styleId="a5">
    <w:name w:val="header"/>
    <w:basedOn w:val="a"/>
    <w:link w:val="a6"/>
    <w:rsid w:val="00136D3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rsid w:val="00136D3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954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954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1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ko.sp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Екатерина Андреевна</dc:creator>
  <cp:keywords/>
  <dc:description/>
  <cp:lastModifiedBy>user</cp:lastModifiedBy>
  <cp:revision>2</cp:revision>
  <cp:lastPrinted>2025-03-17T12:55:00Z</cp:lastPrinted>
  <dcterms:created xsi:type="dcterms:W3CDTF">2025-03-18T13:39:00Z</dcterms:created>
  <dcterms:modified xsi:type="dcterms:W3CDTF">2025-03-18T13:39:00Z</dcterms:modified>
</cp:coreProperties>
</file>