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00000" w14:textId="77777777" w:rsidR="0001152A" w:rsidRDefault="0001152A">
      <w:pPr>
        <w:spacing w:line="240" w:lineRule="exact"/>
        <w:contextualSpacing/>
        <w:rPr>
          <w:sz w:val="28"/>
        </w:rPr>
      </w:pPr>
      <w:bookmarkStart w:id="0" w:name="_GoBack"/>
      <w:bookmarkEnd w:id="0"/>
    </w:p>
    <w:p w14:paraId="0E000000" w14:textId="77777777" w:rsidR="0001152A" w:rsidRDefault="0001152A">
      <w:pPr>
        <w:spacing w:line="240" w:lineRule="exact"/>
        <w:contextualSpacing/>
        <w:rPr>
          <w:sz w:val="28"/>
        </w:rPr>
      </w:pPr>
    </w:p>
    <w:p w14:paraId="0F000000" w14:textId="77777777" w:rsidR="0001152A" w:rsidRDefault="0001152A">
      <w:pPr>
        <w:spacing w:line="240" w:lineRule="exact"/>
        <w:contextualSpacing/>
        <w:rPr>
          <w:sz w:val="28"/>
        </w:rPr>
      </w:pPr>
    </w:p>
    <w:p w14:paraId="10000000" w14:textId="77777777" w:rsidR="0001152A" w:rsidRDefault="0001152A">
      <w:pPr>
        <w:spacing w:line="240" w:lineRule="exact"/>
        <w:contextualSpacing/>
        <w:rPr>
          <w:sz w:val="28"/>
        </w:rPr>
      </w:pPr>
    </w:p>
    <w:p w14:paraId="11000000" w14:textId="77777777" w:rsidR="0001152A" w:rsidRDefault="007442B1">
      <w:pPr>
        <w:spacing w:line="240" w:lineRule="exact"/>
        <w:contextualSpacing/>
        <w:jc w:val="center"/>
        <w:rPr>
          <w:b/>
          <w:sz w:val="28"/>
        </w:rPr>
      </w:pPr>
      <w:r>
        <w:rPr>
          <w:b/>
          <w:sz w:val="28"/>
        </w:rPr>
        <w:t>ИНФОРМАЦИЯ ДЛЯ РАЗМЕЩЕНИЯ В СМИ</w:t>
      </w:r>
    </w:p>
    <w:p w14:paraId="12000000" w14:textId="77777777" w:rsidR="0001152A" w:rsidRDefault="0001152A">
      <w:pPr>
        <w:spacing w:line="240" w:lineRule="exact"/>
        <w:jc w:val="both"/>
        <w:rPr>
          <w:sz w:val="28"/>
        </w:rPr>
      </w:pPr>
    </w:p>
    <w:p w14:paraId="13000000" w14:textId="77777777" w:rsidR="0001152A" w:rsidRDefault="007442B1">
      <w:pPr>
        <w:jc w:val="center"/>
        <w:rPr>
          <w:sz w:val="28"/>
        </w:rPr>
      </w:pPr>
      <w:r>
        <w:rPr>
          <w:sz w:val="28"/>
        </w:rPr>
        <w:t xml:space="preserve">«Может ли работодатель проверять сотрудников на алкогольное опьянение с помощью </w:t>
      </w:r>
      <w:proofErr w:type="spellStart"/>
      <w:r>
        <w:rPr>
          <w:sz w:val="28"/>
        </w:rPr>
        <w:t>алкотестера</w:t>
      </w:r>
      <w:proofErr w:type="spellEnd"/>
      <w:r>
        <w:rPr>
          <w:sz w:val="28"/>
        </w:rPr>
        <w:t>?»</w:t>
      </w:r>
    </w:p>
    <w:p w14:paraId="14000000" w14:textId="77777777" w:rsidR="0001152A" w:rsidRDefault="0001152A">
      <w:pPr>
        <w:jc w:val="both"/>
        <w:rPr>
          <w:sz w:val="28"/>
        </w:rPr>
      </w:pPr>
    </w:p>
    <w:p w14:paraId="15000000" w14:textId="77777777" w:rsidR="0001152A" w:rsidRDefault="007442B1">
      <w:pPr>
        <w:ind w:left="709"/>
        <w:jc w:val="both"/>
        <w:rPr>
          <w:sz w:val="28"/>
        </w:rPr>
      </w:pPr>
      <w:r>
        <w:rPr>
          <w:sz w:val="28"/>
        </w:rPr>
        <w:t>Да, это возмо</w:t>
      </w:r>
      <w:r>
        <w:rPr>
          <w:sz w:val="28"/>
        </w:rPr>
        <w:t>жно, но только с согласия самих работников.</w:t>
      </w:r>
    </w:p>
    <w:p w14:paraId="16000000" w14:textId="77777777" w:rsidR="0001152A" w:rsidRDefault="007442B1">
      <w:pPr>
        <w:jc w:val="both"/>
        <w:rPr>
          <w:sz w:val="28"/>
        </w:rPr>
      </w:pPr>
      <w:r>
        <w:rPr>
          <w:sz w:val="28"/>
        </w:rPr>
        <w:t xml:space="preserve">Работодателю следует помнить, что показания </w:t>
      </w:r>
      <w:proofErr w:type="spellStart"/>
      <w:r>
        <w:rPr>
          <w:sz w:val="28"/>
        </w:rPr>
        <w:t>алкотестера</w:t>
      </w:r>
      <w:proofErr w:type="spellEnd"/>
      <w:r>
        <w:rPr>
          <w:sz w:val="28"/>
        </w:rPr>
        <w:t xml:space="preserve"> не всегда могут точно указать на наличие алкогольного опьянения у сотрудника. </w:t>
      </w:r>
    </w:p>
    <w:p w14:paraId="17000000" w14:textId="77777777" w:rsidR="0001152A" w:rsidRDefault="007442B1">
      <w:pPr>
        <w:jc w:val="both"/>
        <w:rPr>
          <w:sz w:val="28"/>
        </w:rPr>
      </w:pPr>
      <w:r>
        <w:rPr>
          <w:sz w:val="28"/>
        </w:rPr>
        <w:t xml:space="preserve">Для проведения тестирования на предприятии необходимо привлечь медицинского </w:t>
      </w:r>
      <w:r>
        <w:rPr>
          <w:sz w:val="28"/>
        </w:rPr>
        <w:t>работника (врача или фельдшера), который прошел специальную подготовку. Окончательное определение состояния алкогольного опьянения осуществляется только через медицинское освидетельствование в соответствующих учреждениях.</w:t>
      </w:r>
    </w:p>
    <w:p w14:paraId="18000000" w14:textId="77777777" w:rsidR="0001152A" w:rsidRDefault="0001152A">
      <w:pPr>
        <w:rPr>
          <w:sz w:val="28"/>
        </w:rPr>
      </w:pPr>
    </w:p>
    <w:p w14:paraId="19000000" w14:textId="77777777" w:rsidR="0001152A" w:rsidRDefault="007442B1">
      <w:pPr>
        <w:rPr>
          <w:sz w:val="28"/>
        </w:rPr>
      </w:pPr>
      <w:r>
        <w:rPr>
          <w:sz w:val="28"/>
        </w:rPr>
        <w:t>Как правило, для направления рабо</w:t>
      </w:r>
      <w:r>
        <w:rPr>
          <w:sz w:val="28"/>
        </w:rPr>
        <w:t>тника на медицинское освидетельствование достаточно наличия хотя бы одного из следующих признаков:</w:t>
      </w:r>
    </w:p>
    <w:p w14:paraId="1A000000" w14:textId="77777777" w:rsidR="0001152A" w:rsidRDefault="007442B1">
      <w:pPr>
        <w:rPr>
          <w:sz w:val="28"/>
        </w:rPr>
      </w:pPr>
      <w:r>
        <w:rPr>
          <w:sz w:val="28"/>
        </w:rPr>
        <w:t>- Запах алкоголя изо рта</w:t>
      </w:r>
    </w:p>
    <w:p w14:paraId="1B000000" w14:textId="77777777" w:rsidR="0001152A" w:rsidRDefault="007442B1">
      <w:pPr>
        <w:rPr>
          <w:sz w:val="28"/>
        </w:rPr>
      </w:pPr>
      <w:r>
        <w:rPr>
          <w:sz w:val="28"/>
        </w:rPr>
        <w:t>- Неустойчивая поза или шаткая походка</w:t>
      </w:r>
    </w:p>
    <w:p w14:paraId="1C000000" w14:textId="77777777" w:rsidR="0001152A" w:rsidRDefault="007442B1">
      <w:pPr>
        <w:rPr>
          <w:sz w:val="28"/>
        </w:rPr>
      </w:pPr>
      <w:r>
        <w:rPr>
          <w:sz w:val="28"/>
        </w:rPr>
        <w:t>- Нарушение речи</w:t>
      </w:r>
    </w:p>
    <w:p w14:paraId="1D000000" w14:textId="77777777" w:rsidR="0001152A" w:rsidRDefault="007442B1">
      <w:pPr>
        <w:rPr>
          <w:sz w:val="28"/>
        </w:rPr>
      </w:pPr>
      <w:r>
        <w:rPr>
          <w:sz w:val="28"/>
        </w:rPr>
        <w:t>- Резкое изменение цвета кожи лица</w:t>
      </w:r>
    </w:p>
    <w:p w14:paraId="1E000000" w14:textId="77777777" w:rsidR="0001152A" w:rsidRDefault="0001152A">
      <w:pPr>
        <w:rPr>
          <w:sz w:val="28"/>
        </w:rPr>
      </w:pPr>
    </w:p>
    <w:p w14:paraId="1F000000" w14:textId="77777777" w:rsidR="0001152A" w:rsidRDefault="007442B1">
      <w:pPr>
        <w:spacing w:afterAutospacing="1"/>
        <w:ind w:firstLine="851"/>
        <w:contextualSpacing/>
        <w:jc w:val="both"/>
        <w:rPr>
          <w:color w:val="333333"/>
          <w:sz w:val="28"/>
        </w:rPr>
      </w:pPr>
      <w:r>
        <w:rPr>
          <w:sz w:val="28"/>
        </w:rPr>
        <w:t xml:space="preserve">Таким образом, процесс проверки требует </w:t>
      </w:r>
      <w:r>
        <w:rPr>
          <w:sz w:val="28"/>
        </w:rPr>
        <w:t>соблюдения определенных условий и участия квалифицированных специалистов.</w:t>
      </w:r>
    </w:p>
    <w:p w14:paraId="20000000" w14:textId="77777777" w:rsidR="0001152A" w:rsidRDefault="0001152A">
      <w:pPr>
        <w:jc w:val="both"/>
        <w:rPr>
          <w:sz w:val="28"/>
        </w:rPr>
      </w:pPr>
    </w:p>
    <w:p w14:paraId="21000000" w14:textId="77777777" w:rsidR="0001152A" w:rsidRDefault="0001152A">
      <w:pPr>
        <w:jc w:val="both"/>
        <w:rPr>
          <w:sz w:val="28"/>
        </w:rPr>
      </w:pPr>
    </w:p>
    <w:p w14:paraId="22000000" w14:textId="77777777" w:rsidR="0001152A" w:rsidRDefault="0001152A">
      <w:pPr>
        <w:spacing w:line="240" w:lineRule="exact"/>
        <w:jc w:val="both"/>
        <w:rPr>
          <w:sz w:val="28"/>
        </w:rPr>
      </w:pPr>
    </w:p>
    <w:p w14:paraId="23000000" w14:textId="77777777" w:rsidR="0001152A" w:rsidRDefault="007442B1">
      <w:pPr>
        <w:spacing w:line="240" w:lineRule="exact"/>
        <w:jc w:val="both"/>
        <w:rPr>
          <w:sz w:val="28"/>
        </w:rPr>
      </w:pPr>
      <w:r>
        <w:rPr>
          <w:sz w:val="28"/>
        </w:rPr>
        <w:t>Помощник прокурора района                                                            Ю.Е. Грибанова юрист 3 класса</w:t>
      </w:r>
    </w:p>
    <w:sectPr w:rsidR="0001152A">
      <w:pgSz w:w="11906" w:h="16838"/>
      <w:pgMar w:top="1134" w:right="567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01152A"/>
    <w:rsid w:val="0001152A"/>
    <w:rsid w:val="0074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paragraph" w:styleId="a7">
    <w:name w:val="Normal (Web)"/>
    <w:basedOn w:val="a"/>
    <w:link w:val="a8"/>
    <w:pPr>
      <w:spacing w:after="150"/>
    </w:p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9"/>
    <w:rPr>
      <w:color w:val="0000FF" w:themeColor="hyperlink"/>
      <w:u w:val="single"/>
    </w:rPr>
  </w:style>
  <w:style w:type="character" w:styleId="a9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12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paragraph" w:styleId="a7">
    <w:name w:val="Normal (Web)"/>
    <w:basedOn w:val="a"/>
    <w:link w:val="a8"/>
    <w:pPr>
      <w:spacing w:after="150"/>
    </w:p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9"/>
    <w:rPr>
      <w:color w:val="0000FF" w:themeColor="hyperlink"/>
      <w:u w:val="single"/>
    </w:rPr>
  </w:style>
  <w:style w:type="character" w:styleId="a9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12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>diakov.net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2025-04-17T09:16:00Z</dcterms:created>
  <dcterms:modified xsi:type="dcterms:W3CDTF">2025-04-17T09:17:00Z</dcterms:modified>
</cp:coreProperties>
</file>