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99" w:rsidRDefault="00AE1099" w:rsidP="00B908B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3315500"/>
            <wp:effectExtent l="0" t="0" r="3175" b="0"/>
            <wp:docPr id="1" name="Рисунок 1" descr="d:\Документы\Documents\Документы\на сайт МО\2025\май\клуб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май\клуб фот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099" w:rsidRDefault="00AE1099" w:rsidP="00B908B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B908B8" w:rsidRPr="00B908B8" w:rsidRDefault="00B908B8" w:rsidP="00B908B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08B8">
        <w:rPr>
          <w:rFonts w:ascii="Times New Roman" w:hAnsi="Times New Roman" w:cs="Times New Roman"/>
          <w:b/>
          <w:bCs/>
          <w:sz w:val="28"/>
          <w:szCs w:val="28"/>
        </w:rPr>
        <w:t>Представители более 30 предприятий приняли участие во встрече с Клубом молодых промышленников</w:t>
      </w:r>
    </w:p>
    <w:p w:rsidR="00B908B8" w:rsidRDefault="00B908B8" w:rsidP="00B908B8">
      <w:pPr>
        <w:pStyle w:val="content--common-blockblock-3u"/>
      </w:pPr>
    </w:p>
    <w:p w:rsidR="00B908B8" w:rsidRDefault="00B908B8" w:rsidP="00B908B8">
      <w:pPr>
        <w:pStyle w:val="content--common-blockblock-3u"/>
        <w:jc w:val="both"/>
      </w:pPr>
      <w:r>
        <w:t xml:space="preserve">На площадке Центра «Мой бизнес» Санкт-Петербурга (СПб ГБУ «ЦРПП») состоялась первая встреча </w:t>
      </w:r>
      <w:proofErr w:type="gramStart"/>
      <w:r>
        <w:t>представителей регионального отделения Межрегионального союза Клуба молодых промышленников</w:t>
      </w:r>
      <w:proofErr w:type="gramEnd"/>
      <w:r>
        <w:t xml:space="preserve"> с малым и средним бизнесом города.</w:t>
      </w:r>
    </w:p>
    <w:p w:rsidR="00B908B8" w:rsidRDefault="00B908B8" w:rsidP="00B908B8">
      <w:pPr>
        <w:pStyle w:val="content--common-blockblock-3u"/>
        <w:jc w:val="both"/>
      </w:pPr>
      <w:r>
        <w:t>Мероприятие объединило руководителей и менеджеров более 30 производственных предприятий, первых лиц Комитета по промышленной политике, инновациям и торговле Санкт-Петербурга, а также руководство Межрегионального союза Клуба и профильных отделов Фонда развития промышленности Санкт-Петербурга и ЦРПП.</w:t>
      </w:r>
    </w:p>
    <w:p w:rsidR="00B908B8" w:rsidRDefault="00B908B8" w:rsidP="00B908B8">
      <w:pPr>
        <w:pStyle w:val="content--common-blockblock-3u"/>
        <w:jc w:val="both"/>
      </w:pPr>
      <w:r>
        <w:t>Участники обсудили актуальные меры поддержки малого и среднего бизнеса Санкт-Петербурга, возможности для резидентов Клуба, вопросы экспорта и импорта продукции и технологический потенциал молодых производственных предприятий. В качестве приглашенных докладчиков выступили руководители предприятий по металлообработке и реверс-инжинирингу, производству теплового оборудования, высокотехнологичных приводов и других умных устройств. Также в рамках мероприятия состоялись B2B-переговоры.</w:t>
      </w:r>
    </w:p>
    <w:p w:rsidR="00B908B8" w:rsidRDefault="00B908B8" w:rsidP="00B908B8">
      <w:pPr>
        <w:pStyle w:val="content--common-blockblock-3u"/>
        <w:jc w:val="both"/>
      </w:pPr>
      <w:r>
        <w:t xml:space="preserve">Один из докладчиков, генеральный директор ООО «ИННОДРАЙВ» </w:t>
      </w:r>
      <w:r>
        <w:rPr>
          <w:b/>
          <w:bCs/>
        </w:rPr>
        <w:t xml:space="preserve">Максим </w:t>
      </w:r>
      <w:proofErr w:type="spellStart"/>
      <w:r>
        <w:rPr>
          <w:b/>
          <w:bCs/>
        </w:rPr>
        <w:t>Гурбашков</w:t>
      </w:r>
      <w:proofErr w:type="spellEnd"/>
      <w:r>
        <w:t xml:space="preserve">, так прокомментировал встречу: </w:t>
      </w:r>
      <w:r>
        <w:rPr>
          <w:i/>
          <w:iCs/>
        </w:rPr>
        <w:t>«Мы всегда готовы участвовать в подобных мероприятиях. Как молодое технологичное производство и участники Клуба, мы понимаем ценность встреч, где можно свободно пообщаться с коллегами и найти потенциальных партнеров. Мы стремимся поддерживать молодых специалистов на всех направлениях деятельности в нашей компании, и для нас важно расширять возможности промышленного сотрудничества на всех уровнях»</w:t>
      </w:r>
      <w:r>
        <w:t>.</w:t>
      </w:r>
    </w:p>
    <w:p w:rsidR="00B908B8" w:rsidRDefault="00B908B8" w:rsidP="00B908B8">
      <w:pPr>
        <w:pStyle w:val="content--common-blockblock-3u"/>
        <w:jc w:val="both"/>
      </w:pPr>
      <w:r>
        <w:lastRenderedPageBreak/>
        <w:t>Клуб молодых промышленников — это межрегиональный союз, объединяющий промышленников возрастом до 40 лет, собственников и руководителей промышленных предприятий из разных регионов России. В 2024 году было создано петербургское отделение Клуба, которое на сегодняшний день объединяет 13 компаний. Первая встреча Клуба с производственными предприятиями города состоялась при поддержке отдела производственной кооперации ЦРПП, занимающегося развитием и укреплением деловых связей между крупным предприятиями и субъектами малого и среднего бизнеса.</w:t>
      </w:r>
    </w:p>
    <w:p w:rsidR="00B908B8" w:rsidRDefault="00B908B8" w:rsidP="00B908B8">
      <w:pPr>
        <w:pStyle w:val="content--common-blockblock-3u"/>
        <w:jc w:val="both"/>
      </w:pPr>
      <w:r>
        <w:rPr>
          <w:i/>
          <w:iCs/>
        </w:rPr>
        <w:t>Поддержка предпринимателей осуществляется в рамках национального проекта «Эффективная и конкурентная экономика».</w:t>
      </w:r>
    </w:p>
    <w:p w:rsidR="00B908B8" w:rsidRDefault="00B908B8" w:rsidP="00B908B8">
      <w:pPr>
        <w:jc w:val="both"/>
      </w:pPr>
    </w:p>
    <w:sectPr w:rsidR="00B9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35"/>
    <w:rsid w:val="000E77E3"/>
    <w:rsid w:val="002C6112"/>
    <w:rsid w:val="00533C35"/>
    <w:rsid w:val="00574EDF"/>
    <w:rsid w:val="007E7F3F"/>
    <w:rsid w:val="008936E4"/>
    <w:rsid w:val="00937CAE"/>
    <w:rsid w:val="00AE1099"/>
    <w:rsid w:val="00B87B13"/>
    <w:rsid w:val="00B908B8"/>
    <w:rsid w:val="00C63E18"/>
    <w:rsid w:val="00C83B77"/>
    <w:rsid w:val="00C90726"/>
    <w:rsid w:val="00D16765"/>
    <w:rsid w:val="00D633C3"/>
    <w:rsid w:val="00E41BEC"/>
    <w:rsid w:val="00E5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6E4"/>
    <w:rPr>
      <w:color w:val="0000FF" w:themeColor="hyperlink"/>
      <w:u w:val="single"/>
    </w:rPr>
  </w:style>
  <w:style w:type="paragraph" w:customStyle="1" w:styleId="content--common-blockblock-3u">
    <w:name w:val="content--common-block__block-3u"/>
    <w:basedOn w:val="a"/>
    <w:rsid w:val="00B9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1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6E4"/>
    <w:rPr>
      <w:color w:val="0000FF" w:themeColor="hyperlink"/>
      <w:u w:val="single"/>
    </w:rPr>
  </w:style>
  <w:style w:type="paragraph" w:customStyle="1" w:styleId="content--common-blockblock-3u">
    <w:name w:val="content--common-block__block-3u"/>
    <w:basedOn w:val="a"/>
    <w:rsid w:val="00B9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1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4</cp:revision>
  <dcterms:created xsi:type="dcterms:W3CDTF">2025-05-05T13:07:00Z</dcterms:created>
  <dcterms:modified xsi:type="dcterms:W3CDTF">2025-05-06T09:42:00Z</dcterms:modified>
</cp:coreProperties>
</file>