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C76E1" w14:textId="77777777" w:rsidR="00BA2F33" w:rsidRDefault="002931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 Петербурге завершилась программа для предпринимателей «Серебряный старт»</w:t>
      </w:r>
    </w:p>
    <w:p w14:paraId="56120A8A" w14:textId="77777777" w:rsidR="002931A1" w:rsidRDefault="002931A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</w:p>
    <w:p w14:paraId="4EA1013A" w14:textId="4D03DED2" w:rsidR="00BA2F33" w:rsidRDefault="002931A1">
      <w:pPr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 wp14:anchorId="2DE556B5" wp14:editId="099C8E76">
            <wp:extent cx="5274310" cy="3086099"/>
            <wp:effectExtent l="0" t="0" r="2540" b="635"/>
            <wp:docPr id="1" name="Рисунок 1" descr="d:\Документы\Documents\Документы\на сайт МО\2025\октябрь\startf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октябрь\startf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8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945B5" w14:textId="77777777" w:rsidR="00BA2F33" w:rsidRPr="002931A1" w:rsidRDefault="002931A1">
      <w:pPr>
        <w:pStyle w:val="a4"/>
        <w:jc w:val="both"/>
        <w:rPr>
          <w:lang w:val="ru-RU"/>
        </w:rPr>
      </w:pPr>
      <w:r w:rsidRPr="002931A1">
        <w:rPr>
          <w:lang w:val="ru-RU"/>
        </w:rPr>
        <w:t xml:space="preserve">В Санкт-Петербурге подвели итоги программы поддержки и развития для людей старшего возраста </w:t>
      </w:r>
      <w:r w:rsidRPr="002931A1">
        <w:rPr>
          <w:b/>
          <w:bCs/>
          <w:lang w:val="ru-RU"/>
        </w:rPr>
        <w:t>«Серебряный старт».</w:t>
      </w:r>
      <w:r w:rsidRPr="002931A1">
        <w:rPr>
          <w:lang w:val="ru-RU"/>
        </w:rPr>
        <w:t xml:space="preserve"> Мероприятие проходило в Центре «Мой бизнес» (СПб ГБУ «ЦРПП»).</w:t>
      </w:r>
    </w:p>
    <w:p w14:paraId="6DC9136F" w14:textId="77777777" w:rsidR="00BA2F33" w:rsidRPr="002931A1" w:rsidRDefault="002931A1">
      <w:pPr>
        <w:pStyle w:val="a4"/>
        <w:jc w:val="both"/>
        <w:rPr>
          <w:lang w:val="ru-RU"/>
        </w:rPr>
      </w:pPr>
      <w:r w:rsidRPr="002931A1">
        <w:rPr>
          <w:lang w:val="ru-RU"/>
        </w:rPr>
        <w:t>Главная цель проекта — помочь людям старшего возраста осваивать навыки ведения бизнеса, развивать предпринимательские способности и адаптироваться к современным условиям.</w:t>
      </w:r>
    </w:p>
    <w:p w14:paraId="2E9CB571" w14:textId="77777777" w:rsidR="00BA2F33" w:rsidRPr="002931A1" w:rsidRDefault="002931A1">
      <w:pPr>
        <w:pStyle w:val="a4"/>
        <w:jc w:val="both"/>
        <w:rPr>
          <w:lang w:val="ru-RU"/>
        </w:rPr>
      </w:pPr>
      <w:r w:rsidRPr="002931A1">
        <w:rPr>
          <w:lang w:val="ru-RU"/>
        </w:rPr>
        <w:t xml:space="preserve">Почти две недели начинающие «серебряные» предприниматели </w:t>
      </w:r>
      <w:r>
        <w:t> </w:t>
      </w:r>
      <w:r w:rsidRPr="002931A1">
        <w:rPr>
          <w:lang w:val="ru-RU"/>
        </w:rPr>
        <w:t>обучались навыкам ведения б</w:t>
      </w:r>
      <w:r w:rsidRPr="002931A1">
        <w:rPr>
          <w:lang w:val="ru-RU"/>
        </w:rPr>
        <w:t>изнеса, выстраиванию финансовой модели, маркетингу и продвижению, а также познакомились с историей успеха основателя местного кофейного бренда.</w:t>
      </w:r>
    </w:p>
    <w:p w14:paraId="4EC9F097" w14:textId="77777777" w:rsidR="00BA2F33" w:rsidRPr="002931A1" w:rsidRDefault="002931A1">
      <w:pPr>
        <w:pStyle w:val="a4"/>
        <w:jc w:val="both"/>
        <w:rPr>
          <w:lang w:val="ru-RU"/>
        </w:rPr>
      </w:pPr>
      <w:r w:rsidRPr="002931A1">
        <w:rPr>
          <w:lang w:val="ru-RU"/>
        </w:rPr>
        <w:t>Финальным этапом обучения стала презентация бизне</w:t>
      </w:r>
      <w:proofErr w:type="gramStart"/>
      <w:r w:rsidRPr="002931A1">
        <w:rPr>
          <w:lang w:val="ru-RU"/>
        </w:rPr>
        <w:t>с-</w:t>
      </w:r>
      <w:proofErr w:type="gramEnd"/>
      <w:r w:rsidRPr="002931A1">
        <w:rPr>
          <w:lang w:val="ru-RU"/>
        </w:rPr>
        <w:t xml:space="preserve"> проектов перед экспертным жюри.</w:t>
      </w:r>
    </w:p>
    <w:p w14:paraId="68ACE315" w14:textId="77777777" w:rsidR="00BA2F33" w:rsidRPr="002931A1" w:rsidRDefault="002931A1">
      <w:pPr>
        <w:pStyle w:val="a4"/>
        <w:jc w:val="both"/>
        <w:rPr>
          <w:lang w:val="ru-RU"/>
        </w:rPr>
      </w:pPr>
      <w:r w:rsidRPr="002931A1">
        <w:rPr>
          <w:lang w:val="ru-RU"/>
        </w:rPr>
        <w:t>По итогам выступлений первое</w:t>
      </w:r>
      <w:r w:rsidRPr="002931A1">
        <w:rPr>
          <w:lang w:val="ru-RU"/>
        </w:rPr>
        <w:t xml:space="preserve"> место и грант на сумму 150 000 рублей на развитие своего бизнеса </w:t>
      </w:r>
      <w:r>
        <w:t> </w:t>
      </w:r>
      <w:r w:rsidRPr="002931A1">
        <w:rPr>
          <w:lang w:val="ru-RU"/>
        </w:rPr>
        <w:t xml:space="preserve">получила основатель лаборатории олова «ЛАБОЛ» </w:t>
      </w:r>
      <w:r w:rsidRPr="002931A1">
        <w:rPr>
          <w:b/>
          <w:bCs/>
          <w:lang w:val="ru-RU"/>
        </w:rPr>
        <w:t xml:space="preserve">Анна </w:t>
      </w:r>
      <w:proofErr w:type="spellStart"/>
      <w:r w:rsidRPr="002931A1">
        <w:rPr>
          <w:b/>
          <w:bCs/>
          <w:lang w:val="ru-RU"/>
        </w:rPr>
        <w:t>Кучерова</w:t>
      </w:r>
      <w:proofErr w:type="spellEnd"/>
      <w:r w:rsidRPr="002931A1">
        <w:rPr>
          <w:lang w:val="ru-RU"/>
        </w:rPr>
        <w:t>. Полученные средства она планирует вложить в закупку оборудования и создание сайта, где сможет продавать свою продукцию.</w:t>
      </w:r>
    </w:p>
    <w:p w14:paraId="66E65565" w14:textId="77777777" w:rsidR="00BA2F33" w:rsidRPr="002931A1" w:rsidRDefault="002931A1">
      <w:pPr>
        <w:pStyle w:val="a4"/>
        <w:jc w:val="both"/>
        <w:rPr>
          <w:lang w:val="ru-RU"/>
        </w:rPr>
      </w:pPr>
      <w:r w:rsidRPr="002931A1">
        <w:rPr>
          <w:i/>
          <w:iCs/>
          <w:lang w:val="ru-RU"/>
        </w:rPr>
        <w:t xml:space="preserve">«За эти </w:t>
      </w:r>
      <w:r w:rsidRPr="002931A1">
        <w:rPr>
          <w:i/>
          <w:iCs/>
          <w:lang w:val="ru-RU"/>
        </w:rPr>
        <w:t xml:space="preserve">две недели я продумала проект гораздо лучше, чем за весь прошлый год. Интересно было все. Особенно выделила для себя блок про генерации идей — абсолютно новое знание. </w:t>
      </w:r>
      <w:r>
        <w:rPr>
          <w:i/>
          <w:iCs/>
        </w:rPr>
        <w:t> </w:t>
      </w:r>
      <w:r w:rsidRPr="002931A1">
        <w:rPr>
          <w:i/>
          <w:iCs/>
          <w:lang w:val="ru-RU"/>
        </w:rPr>
        <w:t xml:space="preserve">Также был важен </w:t>
      </w:r>
      <w:proofErr w:type="spellStart"/>
      <w:r w:rsidRPr="002931A1">
        <w:rPr>
          <w:i/>
          <w:iCs/>
          <w:lang w:val="ru-RU"/>
        </w:rPr>
        <w:t>интенсив</w:t>
      </w:r>
      <w:proofErr w:type="spellEnd"/>
      <w:r w:rsidRPr="002931A1">
        <w:rPr>
          <w:i/>
          <w:iCs/>
          <w:lang w:val="ru-RU"/>
        </w:rPr>
        <w:t xml:space="preserve"> по выстраиванию </w:t>
      </w:r>
      <w:proofErr w:type="gramStart"/>
      <w:r w:rsidRPr="002931A1">
        <w:rPr>
          <w:i/>
          <w:iCs/>
          <w:lang w:val="ru-RU"/>
        </w:rPr>
        <w:t>бизнес-модели</w:t>
      </w:r>
      <w:proofErr w:type="gramEnd"/>
      <w:r w:rsidRPr="002931A1">
        <w:rPr>
          <w:i/>
          <w:iCs/>
          <w:lang w:val="ru-RU"/>
        </w:rPr>
        <w:t xml:space="preserve"> и очень вдохновила история Романа</w:t>
      </w:r>
      <w:r w:rsidRPr="002931A1">
        <w:rPr>
          <w:i/>
          <w:iCs/>
          <w:lang w:val="ru-RU"/>
        </w:rPr>
        <w:t xml:space="preserve"> </w:t>
      </w:r>
      <w:proofErr w:type="spellStart"/>
      <w:r w:rsidRPr="002931A1">
        <w:rPr>
          <w:i/>
          <w:iCs/>
          <w:lang w:val="ru-RU"/>
        </w:rPr>
        <w:t>Боровкова</w:t>
      </w:r>
      <w:proofErr w:type="spellEnd"/>
      <w:r w:rsidRPr="002931A1">
        <w:rPr>
          <w:i/>
          <w:iCs/>
          <w:lang w:val="ru-RU"/>
        </w:rPr>
        <w:t>, который приходил к нам с бизнес-визитом»</w:t>
      </w:r>
      <w:r w:rsidRPr="002931A1">
        <w:rPr>
          <w:lang w:val="ru-RU"/>
        </w:rPr>
        <w:t>, — поделилась она.</w:t>
      </w:r>
    </w:p>
    <w:p w14:paraId="28CB9DB8" w14:textId="77777777" w:rsidR="00BA2F33" w:rsidRPr="002931A1" w:rsidRDefault="002931A1">
      <w:pPr>
        <w:pStyle w:val="a4"/>
        <w:jc w:val="both"/>
        <w:rPr>
          <w:lang w:val="ru-RU"/>
        </w:rPr>
      </w:pPr>
      <w:r w:rsidRPr="002931A1">
        <w:rPr>
          <w:lang w:val="ru-RU"/>
        </w:rPr>
        <w:lastRenderedPageBreak/>
        <w:t>По словам Анны, такие проекты как «Серебряный старт» демонстрируют внимание государства к нуждам людей старшего поколения, которые стремятся к новому опыту и знаниям, но возможностей д</w:t>
      </w:r>
      <w:r w:rsidRPr="002931A1">
        <w:rPr>
          <w:lang w:val="ru-RU"/>
        </w:rPr>
        <w:t>ля этого сегодня, по ее наблюдениям, не так много.</w:t>
      </w:r>
    </w:p>
    <w:p w14:paraId="23B2E031" w14:textId="77777777" w:rsidR="00BA2F33" w:rsidRPr="002931A1" w:rsidRDefault="002931A1">
      <w:pPr>
        <w:pStyle w:val="a4"/>
        <w:jc w:val="both"/>
        <w:rPr>
          <w:lang w:val="ru-RU"/>
        </w:rPr>
      </w:pPr>
      <w:r w:rsidRPr="002931A1">
        <w:rPr>
          <w:i/>
          <w:iCs/>
          <w:lang w:val="ru-RU"/>
        </w:rPr>
        <w:t>«Я бы расширяла такие инициативы не только на предпринимательство, но и на образовательные программы в целом»,</w:t>
      </w:r>
      <w:r w:rsidRPr="002931A1">
        <w:rPr>
          <w:lang w:val="ru-RU"/>
        </w:rPr>
        <w:t xml:space="preserve"> — заключила Анна.</w:t>
      </w:r>
    </w:p>
    <w:p w14:paraId="4D1AFA8D" w14:textId="77777777" w:rsidR="00BA2F33" w:rsidRPr="002931A1" w:rsidRDefault="002931A1">
      <w:pPr>
        <w:pStyle w:val="a4"/>
        <w:jc w:val="both"/>
        <w:rPr>
          <w:lang w:val="ru-RU"/>
        </w:rPr>
      </w:pPr>
      <w:r w:rsidRPr="002931A1">
        <w:rPr>
          <w:lang w:val="ru-RU"/>
        </w:rPr>
        <w:t xml:space="preserve">Также среди представленных предпринимателями проектов были: </w:t>
      </w:r>
      <w:r>
        <w:t> </w:t>
      </w:r>
      <w:r w:rsidRPr="002931A1">
        <w:rPr>
          <w:lang w:val="ru-RU"/>
        </w:rPr>
        <w:t>детская киношко</w:t>
      </w:r>
      <w:r w:rsidRPr="002931A1">
        <w:rPr>
          <w:lang w:val="ru-RU"/>
        </w:rPr>
        <w:t xml:space="preserve">ла, центр для развития женщин, игровые технологии для адаптации людей старшего возраста и курсы </w:t>
      </w:r>
      <w:proofErr w:type="spellStart"/>
      <w:r w:rsidRPr="002931A1">
        <w:rPr>
          <w:lang w:val="ru-RU"/>
        </w:rPr>
        <w:t>спикерства</w:t>
      </w:r>
      <w:proofErr w:type="spellEnd"/>
      <w:r w:rsidRPr="002931A1">
        <w:rPr>
          <w:lang w:val="ru-RU"/>
        </w:rPr>
        <w:t>. Все они получили приятные бонусы от партнеров программы.</w:t>
      </w:r>
    </w:p>
    <w:p w14:paraId="16C24A15" w14:textId="77777777" w:rsidR="00BA2F33" w:rsidRPr="002931A1" w:rsidRDefault="002931A1">
      <w:pPr>
        <w:pStyle w:val="a4"/>
        <w:jc w:val="both"/>
        <w:rPr>
          <w:lang w:val="ru-RU"/>
        </w:rPr>
      </w:pPr>
      <w:r w:rsidRPr="002931A1">
        <w:rPr>
          <w:i/>
          <w:iCs/>
          <w:lang w:val="ru-RU"/>
        </w:rPr>
        <w:t xml:space="preserve">Программа поддержки и развития для людей старшего возраста «Серебряный старт» </w:t>
      </w:r>
      <w:r>
        <w:rPr>
          <w:i/>
          <w:iCs/>
        </w:rPr>
        <w:t> </w:t>
      </w:r>
      <w:r w:rsidRPr="002931A1">
        <w:rPr>
          <w:i/>
          <w:iCs/>
          <w:lang w:val="ru-RU"/>
        </w:rPr>
        <w:t xml:space="preserve">реализуется </w:t>
      </w:r>
      <w:r w:rsidRPr="002931A1">
        <w:rPr>
          <w:i/>
          <w:iCs/>
          <w:lang w:val="ru-RU"/>
        </w:rPr>
        <w:t>по национальному проекту «Эффективная и конкурентная экономика».</w:t>
      </w:r>
    </w:p>
    <w:p w14:paraId="567CACD1" w14:textId="77777777" w:rsidR="00BA2F33" w:rsidRPr="002931A1" w:rsidRDefault="002931A1">
      <w:pPr>
        <w:pStyle w:val="a4"/>
        <w:jc w:val="both"/>
        <w:rPr>
          <w:lang w:val="ru-RU"/>
        </w:rPr>
      </w:pPr>
      <w:r w:rsidRPr="002931A1">
        <w:rPr>
          <w:lang w:val="ru-RU"/>
        </w:rPr>
        <w:t>Организатор: Минэкономразвития России.</w:t>
      </w:r>
    </w:p>
    <w:p w14:paraId="2DBB3A74" w14:textId="77777777" w:rsidR="00BA2F33" w:rsidRPr="002931A1" w:rsidRDefault="002931A1">
      <w:pPr>
        <w:pStyle w:val="a4"/>
        <w:jc w:val="both"/>
        <w:rPr>
          <w:lang w:val="ru-RU"/>
        </w:rPr>
      </w:pPr>
      <w:r w:rsidRPr="002931A1">
        <w:rPr>
          <w:lang w:val="ru-RU"/>
        </w:rPr>
        <w:t>Оператор: Национальное агентство «Мой бизнес».</w:t>
      </w:r>
    </w:p>
    <w:p w14:paraId="1B902D11" w14:textId="77777777" w:rsidR="00BA2F33" w:rsidRPr="002931A1" w:rsidRDefault="002931A1">
      <w:pPr>
        <w:pStyle w:val="a4"/>
        <w:jc w:val="both"/>
        <w:rPr>
          <w:lang w:val="ru-RU"/>
        </w:rPr>
      </w:pPr>
      <w:proofErr w:type="spellStart"/>
      <w:r w:rsidRPr="002931A1">
        <w:rPr>
          <w:lang w:val="ru-RU"/>
        </w:rPr>
        <w:t>Грантодатели</w:t>
      </w:r>
      <w:proofErr w:type="spellEnd"/>
      <w:r w:rsidRPr="002931A1">
        <w:rPr>
          <w:lang w:val="ru-RU"/>
        </w:rPr>
        <w:t xml:space="preserve">: Благотворительный фонд Х5 «Выручаем», Фонд «Наше будущее», </w:t>
      </w:r>
      <w:proofErr w:type="spellStart"/>
      <w:r>
        <w:t>Ozon</w:t>
      </w:r>
      <w:proofErr w:type="spellEnd"/>
      <w:r w:rsidRPr="002931A1">
        <w:rPr>
          <w:lang w:val="ru-RU"/>
        </w:rPr>
        <w:t>.</w:t>
      </w:r>
    </w:p>
    <w:p w14:paraId="24048255" w14:textId="77777777" w:rsidR="00BA2F33" w:rsidRPr="002931A1" w:rsidRDefault="002931A1">
      <w:pPr>
        <w:pStyle w:val="a4"/>
        <w:jc w:val="both"/>
        <w:rPr>
          <w:lang w:val="ru-RU"/>
        </w:rPr>
      </w:pPr>
      <w:r w:rsidRPr="002931A1">
        <w:rPr>
          <w:b/>
          <w:bCs/>
          <w:lang w:val="ru-RU"/>
        </w:rPr>
        <w:t>Партнеры:</w:t>
      </w:r>
    </w:p>
    <w:p w14:paraId="1A1BD695" w14:textId="77777777" w:rsidR="00BA2F33" w:rsidRPr="002931A1" w:rsidRDefault="002931A1">
      <w:pPr>
        <w:pStyle w:val="a4"/>
        <w:jc w:val="both"/>
        <w:rPr>
          <w:lang w:val="ru-RU"/>
        </w:rPr>
      </w:pPr>
      <w:r w:rsidRPr="002931A1">
        <w:rPr>
          <w:lang w:val="ru-RU"/>
        </w:rPr>
        <w:t>- Генеральный па</w:t>
      </w:r>
      <w:r w:rsidRPr="002931A1">
        <w:rPr>
          <w:lang w:val="ru-RU"/>
        </w:rPr>
        <w:t xml:space="preserve">ртнер: </w:t>
      </w:r>
      <w:proofErr w:type="spellStart"/>
      <w:r w:rsidRPr="002931A1">
        <w:rPr>
          <w:lang w:val="ru-RU"/>
        </w:rPr>
        <w:t>Авито</w:t>
      </w:r>
      <w:proofErr w:type="spellEnd"/>
      <w:r w:rsidRPr="002931A1">
        <w:rPr>
          <w:lang w:val="ru-RU"/>
        </w:rPr>
        <w:t xml:space="preserve"> Путешествия.</w:t>
      </w:r>
    </w:p>
    <w:p w14:paraId="05390FAF" w14:textId="77777777" w:rsidR="00BA2F33" w:rsidRPr="002931A1" w:rsidRDefault="002931A1">
      <w:pPr>
        <w:pStyle w:val="a4"/>
        <w:jc w:val="both"/>
        <w:rPr>
          <w:lang w:val="ru-RU"/>
        </w:rPr>
      </w:pPr>
      <w:r w:rsidRPr="002931A1">
        <w:rPr>
          <w:lang w:val="ru-RU"/>
        </w:rPr>
        <w:t xml:space="preserve">- Банк-партнер: </w:t>
      </w:r>
      <w:proofErr w:type="spellStart"/>
      <w:r w:rsidRPr="002931A1">
        <w:rPr>
          <w:lang w:val="ru-RU"/>
        </w:rPr>
        <w:t>Альфа-банк</w:t>
      </w:r>
      <w:proofErr w:type="spellEnd"/>
      <w:r w:rsidRPr="002931A1">
        <w:rPr>
          <w:lang w:val="ru-RU"/>
        </w:rPr>
        <w:t>.</w:t>
      </w:r>
    </w:p>
    <w:p w14:paraId="0EDB8671" w14:textId="77777777" w:rsidR="00BA2F33" w:rsidRPr="002931A1" w:rsidRDefault="002931A1">
      <w:pPr>
        <w:pStyle w:val="a4"/>
        <w:jc w:val="both"/>
        <w:rPr>
          <w:lang w:val="ru-RU"/>
        </w:rPr>
      </w:pPr>
      <w:r w:rsidRPr="002931A1">
        <w:rPr>
          <w:lang w:val="ru-RU"/>
        </w:rPr>
        <w:t>- Партнер: Фонд «</w:t>
      </w:r>
      <w:proofErr w:type="spellStart"/>
      <w:r w:rsidRPr="002931A1">
        <w:rPr>
          <w:lang w:val="ru-RU"/>
        </w:rPr>
        <w:t>Форар</w:t>
      </w:r>
      <w:proofErr w:type="spellEnd"/>
      <w:r w:rsidRPr="002931A1">
        <w:rPr>
          <w:lang w:val="ru-RU"/>
        </w:rPr>
        <w:t>».</w:t>
      </w:r>
    </w:p>
    <w:p w14:paraId="60A68306" w14:textId="77777777" w:rsidR="00BA2F33" w:rsidRPr="002931A1" w:rsidRDefault="002931A1">
      <w:pPr>
        <w:pStyle w:val="a4"/>
        <w:jc w:val="both"/>
        <w:rPr>
          <w:lang w:val="ru-RU"/>
        </w:rPr>
      </w:pPr>
      <w:r w:rsidRPr="002931A1">
        <w:rPr>
          <w:lang w:val="ru-RU"/>
        </w:rPr>
        <w:t>- Продуктовый партнер: бухгалтерия для бизнеса «Мое дело».</w:t>
      </w:r>
    </w:p>
    <w:p w14:paraId="2A2E3F5E" w14:textId="77777777" w:rsidR="00BA2F33" w:rsidRPr="002931A1" w:rsidRDefault="002931A1">
      <w:pPr>
        <w:pStyle w:val="a4"/>
        <w:jc w:val="both"/>
        <w:rPr>
          <w:lang w:val="ru-RU"/>
        </w:rPr>
      </w:pPr>
      <w:r w:rsidRPr="002931A1">
        <w:rPr>
          <w:lang w:val="ru-RU"/>
        </w:rPr>
        <w:t xml:space="preserve">- Информационные партнеры: </w:t>
      </w:r>
      <w:proofErr w:type="spellStart"/>
      <w:r w:rsidRPr="002931A1">
        <w:rPr>
          <w:lang w:val="ru-RU"/>
        </w:rPr>
        <w:t>Объясняем</w:t>
      </w:r>
      <w:proofErr w:type="gramStart"/>
      <w:r w:rsidRPr="002931A1">
        <w:rPr>
          <w:lang w:val="ru-RU"/>
        </w:rPr>
        <w:t>.р</w:t>
      </w:r>
      <w:proofErr w:type="gramEnd"/>
      <w:r w:rsidRPr="002931A1">
        <w:rPr>
          <w:lang w:val="ru-RU"/>
        </w:rPr>
        <w:t>ф</w:t>
      </w:r>
      <w:proofErr w:type="spellEnd"/>
      <w:r w:rsidRPr="002931A1">
        <w:rPr>
          <w:lang w:val="ru-RU"/>
        </w:rPr>
        <w:t>, «</w:t>
      </w:r>
      <w:proofErr w:type="spellStart"/>
      <w:r w:rsidRPr="002931A1">
        <w:rPr>
          <w:lang w:val="ru-RU"/>
        </w:rPr>
        <w:t>ФедералПресс</w:t>
      </w:r>
      <w:proofErr w:type="spellEnd"/>
      <w:r w:rsidRPr="002931A1">
        <w:rPr>
          <w:lang w:val="ru-RU"/>
        </w:rPr>
        <w:t xml:space="preserve">», </w:t>
      </w:r>
      <w:proofErr w:type="spellStart"/>
      <w:r w:rsidRPr="002931A1">
        <w:rPr>
          <w:lang w:val="ru-RU"/>
        </w:rPr>
        <w:t>Добро.рф</w:t>
      </w:r>
      <w:proofErr w:type="spellEnd"/>
      <w:r w:rsidRPr="002931A1">
        <w:rPr>
          <w:lang w:val="ru-RU"/>
        </w:rPr>
        <w:t>, Союз пенсионеров России, 7Дней.</w:t>
      </w:r>
      <w:proofErr w:type="spellStart"/>
      <w:r>
        <w:t>ru</w:t>
      </w:r>
      <w:proofErr w:type="spellEnd"/>
      <w:r w:rsidRPr="002931A1">
        <w:rPr>
          <w:lang w:val="ru-RU"/>
        </w:rPr>
        <w:t>.</w:t>
      </w:r>
    </w:p>
    <w:p w14:paraId="320014F1" w14:textId="77777777" w:rsidR="00BA2F33" w:rsidRDefault="00BA2F33">
      <w:pPr>
        <w:jc w:val="both"/>
        <w:rPr>
          <w:sz w:val="28"/>
          <w:szCs w:val="28"/>
          <w:lang w:val="ru-RU"/>
        </w:rPr>
      </w:pPr>
    </w:p>
    <w:sectPr w:rsidR="00BA2F3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85850"/>
    <w:rsid w:val="002931A1"/>
    <w:rsid w:val="00BA2F33"/>
    <w:rsid w:val="7858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Balloon Text"/>
    <w:basedOn w:val="a"/>
    <w:link w:val="a6"/>
    <w:rsid w:val="002931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931A1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Balloon Text"/>
    <w:basedOn w:val="a"/>
    <w:link w:val="a6"/>
    <w:rsid w:val="002931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931A1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379</Words>
  <Characters>2162</Characters>
  <Application>Microsoft Office Word</Application>
  <DocSecurity>0</DocSecurity>
  <Lines>18</Lines>
  <Paragraphs>5</Paragraphs>
  <ScaleCrop>false</ScaleCrop>
  <Company>diakov.net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svergun</dc:creator>
  <cp:lastModifiedBy>User</cp:lastModifiedBy>
  <cp:revision>3</cp:revision>
  <dcterms:created xsi:type="dcterms:W3CDTF">2025-10-21T07:31:00Z</dcterms:created>
  <dcterms:modified xsi:type="dcterms:W3CDTF">2025-10-22T07:30:00Z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713DC301FCDF41B7A32476495B89148C_11</vt:lpwstr>
  </property>
</Properties>
</file>