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037B8" w14:textId="77777777" w:rsidR="00D64B74" w:rsidRDefault="007C285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ИИ в связке с бизнесом — для предпринимателей Петербурга прошел митап по нейросетям </w:t>
      </w:r>
    </w:p>
    <w:p w14:paraId="666EB3D5" w14:textId="77777777" w:rsidR="00D64B74" w:rsidRDefault="00D64B7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9EF6DEA" w14:textId="7DE05A95" w:rsidR="00D64B74" w:rsidRDefault="00D64B7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7557EC3" w14:textId="5273E3DA" w:rsidR="00D64B74" w:rsidRDefault="0035189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 wp14:anchorId="1605618A" wp14:editId="7160A891">
            <wp:extent cx="5274310" cy="3517125"/>
            <wp:effectExtent l="0" t="0" r="2540" b="7620"/>
            <wp:docPr id="2" name="Рисунок 2" descr="d:\Документы\Documents\Документы\на сайт МО\2025\ноябрь\мит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ноябрь\мита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FB684" w14:textId="77777777" w:rsidR="0035189D" w:rsidRDefault="0035189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p w14:paraId="44917B06" w14:textId="77777777" w:rsidR="00D64B74" w:rsidRDefault="007C28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 конгресс-центре «Ленполиграфмаш» в Санкт-Петербурге состоялся митап «Нейросети для бизнеса. Как работать с ИИ, а не на него». Мероприятие прошло при поддержке Центра развития и поддержки предпринимательства (Оператор «Мой бизнес») и расширило тему искусственного интеллекта, начатую на «Мой Бизнес Forum 2025», где нейросетям была посвящена отдельная сцена.</w:t>
      </w:r>
    </w:p>
    <w:p w14:paraId="16CEA01F" w14:textId="77777777" w:rsidR="00D64B74" w:rsidRDefault="00D64B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7D84A3" w14:textId="77777777" w:rsidR="00D64B74" w:rsidRDefault="007C28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Участники митапа узнали, как создавать чат-ботов, автоматизировать рутинные задачи и проверять бизнес-гипотезы без привлечения разработчиков.</w:t>
      </w:r>
    </w:p>
    <w:p w14:paraId="6ED69ED5" w14:textId="77777777" w:rsidR="00D64B74" w:rsidRDefault="00D64B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3383F2" w14:textId="77777777" w:rsidR="00D64B74" w:rsidRDefault="007C28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Основатель Tatsy Pro, продюсер сцены «Нейросети для бизнеса»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Алекс Таций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рассказал, с чего стоит начать работу с vibe-coding. </w:t>
      </w:r>
    </w:p>
    <w:p w14:paraId="3535A631" w14:textId="77777777" w:rsidR="00D64B74" w:rsidRDefault="00D64B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D14E88" w14:textId="77777777" w:rsidR="00D64B74" w:rsidRDefault="007C28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«Ключевая идея: не нужно быть программистом, нужно быть архитектором смысла, создателем новых продуктов»,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— подчеркнул он.</w:t>
      </w:r>
    </w:p>
    <w:p w14:paraId="5835F25E" w14:textId="77777777" w:rsidR="00D64B74" w:rsidRDefault="00D64B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8E18CB" w14:textId="77777777" w:rsidR="00D64B74" w:rsidRDefault="007C28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Также Алекс выделил наиболее важные моменты, которые помогут выстроить эффективный подход к использованию ИИ в своих проектах:</w:t>
      </w:r>
    </w:p>
    <w:p w14:paraId="5894CC8E" w14:textId="77777777" w:rsidR="00D64B74" w:rsidRDefault="00D64B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5D3EA9" w14:textId="77777777" w:rsidR="00D64B74" w:rsidRDefault="007C28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• Нейросеть учится у нас, не придумывая ничего нового.</w:t>
      </w:r>
    </w:p>
    <w:p w14:paraId="47C2B0C0" w14:textId="77777777" w:rsidR="00D64B74" w:rsidRDefault="00D64B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0E4814" w14:textId="77777777" w:rsidR="00D64B74" w:rsidRDefault="007C28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• Не нужно начинать сразу с крупного инструмента, возьмите ключевое в вашем продукте и протестите это.</w:t>
      </w:r>
    </w:p>
    <w:p w14:paraId="7C8485B9" w14:textId="77777777" w:rsidR="00D64B74" w:rsidRDefault="00D64B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04F26B" w14:textId="77777777" w:rsidR="00D64B74" w:rsidRDefault="007C28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• Нельзя смешивать задачи и модули — ставьте по одной задаче к одной нейросети.</w:t>
      </w:r>
    </w:p>
    <w:p w14:paraId="1070C60D" w14:textId="77777777" w:rsidR="00D64B74" w:rsidRDefault="00D64B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294F52" w14:textId="77777777" w:rsidR="00D64B74" w:rsidRDefault="007C28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Полезные правила  vibe-coding от эксперта:</w:t>
      </w:r>
    </w:p>
    <w:p w14:paraId="3291F24A" w14:textId="77777777" w:rsidR="00D64B74" w:rsidRDefault="00D64B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73DFAC" w14:textId="77777777" w:rsidR="00D64B74" w:rsidRDefault="007C28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Избегайте петель для нейросетей, отсеките ненужное, декомпозируйте и гранулируйте. </w:t>
      </w:r>
    </w:p>
    <w:p w14:paraId="25015CD2" w14:textId="77777777" w:rsidR="00D64B74" w:rsidRDefault="00D64B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E34944" w14:textId="77777777" w:rsidR="00D64B74" w:rsidRDefault="007C28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Не тратьте первые недели на инфраструктуру, просто опишите путь пользователя и дайте ИИ задачу.</w:t>
      </w:r>
    </w:p>
    <w:p w14:paraId="6CA30A3A" w14:textId="77777777" w:rsidR="00D64B74" w:rsidRDefault="00D64B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3DCE4A" w14:textId="77777777" w:rsidR="00D64B74" w:rsidRDefault="007C285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Руководитель отдела трафика сети стоматологий «Зубы за один день», Digital-маркетолог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Павел Зубатов</w:t>
      </w:r>
      <w:r>
        <w:rPr>
          <w:rFonts w:ascii="Times New Roman" w:hAnsi="Times New Roman"/>
          <w:sz w:val="24"/>
          <w:szCs w:val="24"/>
          <w:lang w:val="ru-RU"/>
        </w:rPr>
        <w:t xml:space="preserve"> рассказал о 7 уровнях владения нейросетью:</w:t>
      </w:r>
    </w:p>
    <w:p w14:paraId="0F79A234" w14:textId="77777777" w:rsidR="00D64B74" w:rsidRDefault="00D64B74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3C8FCEC" w14:textId="77777777" w:rsidR="00D64B74" w:rsidRDefault="007C285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 уровень: Что такое нейросеть?</w:t>
      </w:r>
    </w:p>
    <w:p w14:paraId="0A22C287" w14:textId="77777777" w:rsidR="00D64B74" w:rsidRDefault="00D64B74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0BE85EC" w14:textId="77777777" w:rsidR="00D64B74" w:rsidRDefault="007C285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 уровень: Два раза пользовался — не понравилось.</w:t>
      </w:r>
    </w:p>
    <w:p w14:paraId="11F3DFCC" w14:textId="77777777" w:rsidR="00D64B74" w:rsidRDefault="00D64B74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900A375" w14:textId="77777777" w:rsidR="00D64B74" w:rsidRDefault="007C285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 уровень: Использую нейросеть постоянно.</w:t>
      </w:r>
    </w:p>
    <w:p w14:paraId="1E94A103" w14:textId="77777777" w:rsidR="00D64B74" w:rsidRDefault="00D64B74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C4B81C3" w14:textId="77777777" w:rsidR="00D64B74" w:rsidRDefault="007C285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 уровень: Знаю, что такое ПРОМТ.</w:t>
      </w:r>
    </w:p>
    <w:p w14:paraId="15085801" w14:textId="77777777" w:rsidR="00D64B74" w:rsidRDefault="00D64B74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E76A666" w14:textId="77777777" w:rsidR="00D64B74" w:rsidRDefault="007C285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 уровень: Умею выстраивать бизнес-процессы (n8n и иные).</w:t>
      </w:r>
    </w:p>
    <w:p w14:paraId="3268A68E" w14:textId="77777777" w:rsidR="00D64B74" w:rsidRDefault="00D64B74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AA29BC2" w14:textId="77777777" w:rsidR="00D64B74" w:rsidRDefault="007C285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 уровень: Автономные бизнес-процессы на своих серверных мощностях.</w:t>
      </w:r>
    </w:p>
    <w:p w14:paraId="3DAF7CFE" w14:textId="77777777" w:rsidR="00D64B74" w:rsidRDefault="00D64B74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7FC447D" w14:textId="77777777" w:rsidR="00D64B74" w:rsidRDefault="007C285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 уровень: Своя нейросеть.</w:t>
      </w:r>
    </w:p>
    <w:p w14:paraId="548610A3" w14:textId="77777777" w:rsidR="00D64B74" w:rsidRDefault="00D64B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6F5402" w14:textId="77777777" w:rsidR="00D64B74" w:rsidRDefault="007C28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Далее на примере кейсов из своего собственного опыта он представил алгоритмы внедрения нейросетей в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  <w:lang w:val="ru-RU"/>
        </w:rPr>
        <w:t>igital-маркетинг, актуальных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практически в каждой компании. В частности, Павел настаивает на сохранении человеческого фактора и экспертности в рассматриваемых вопросах, не полностью доверять результату ИИ, обучать его и уточнять свой запрос, а также использовать промты.</w:t>
      </w:r>
    </w:p>
    <w:p w14:paraId="6639CC44" w14:textId="77777777" w:rsidR="00D64B74" w:rsidRDefault="00D64B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FC09FE" w14:textId="77777777" w:rsidR="00D64B74" w:rsidRDefault="007C28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«И обязательно учитывайте вопрос конфиденциальности, ведь все данные, что вы передаете ИИ, уже не ваши»,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— напомнил он.  </w:t>
      </w:r>
    </w:p>
    <w:p w14:paraId="248A7C8C" w14:textId="77777777" w:rsidR="00D64B74" w:rsidRDefault="00D64B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D15354" w14:textId="77777777" w:rsidR="00D64B74" w:rsidRDefault="007C2856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То, как нейросети могут помочь при создании контента и продвижении в соцсетях, раскрыл интернет-маркетолог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  <w:t xml:space="preserve">Павел Бесхитров. 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Эксперт </w:t>
      </w:r>
      <w:r>
        <w:rPr>
          <w:rFonts w:ascii="Times New Roman" w:eastAsia="SimSun" w:hAnsi="Times New Roman"/>
          <w:sz w:val="24"/>
          <w:szCs w:val="24"/>
          <w:lang w:val="ru-RU"/>
        </w:rPr>
        <w:t xml:space="preserve">поделился инструментами для генерации креативного контента, включая профессиональные видеоролики, картинки, заголовки и вовлекающие тексты.  </w:t>
      </w:r>
    </w:p>
    <w:p w14:paraId="53128935" w14:textId="77777777" w:rsidR="00D64B74" w:rsidRDefault="00D64B74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</w:p>
    <w:p w14:paraId="1B7A80F0" w14:textId="77777777" w:rsidR="00D64B74" w:rsidRDefault="007C2856">
      <w:pPr>
        <w:jc w:val="both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Но прежде чем давать ИИ задачу их создать и получить действительно ощутимый результат, необходимо предварительно провести полный анализ целевой аудитории, ее ожиданий и «болей». Затем составляется контент-план, а уже после генерируется нужный вам запрос. Спустя время оценивается полученный трафик, охваты и вовлеченность, и в соответствии с полученными данными вносятся корректировки.</w:t>
      </w:r>
    </w:p>
    <w:p w14:paraId="4D185A90" w14:textId="77777777" w:rsidR="00D64B74" w:rsidRDefault="00D64B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E9F73F" w14:textId="77777777" w:rsidR="00D64B74" w:rsidRDefault="007C2856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Активно развивается ИИ и в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commerce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позволяя предпринимателям выгодно выделиться среди конкурентов, повысить привлекательность своих товаров на маркеплейсах или оперативно провести аналитику, напомнила </w:t>
      </w:r>
      <w:r>
        <w:rPr>
          <w:rFonts w:ascii="Times New Roman" w:hAnsi="Times New Roman"/>
          <w:sz w:val="24"/>
          <w:szCs w:val="24"/>
          <w:lang w:val="ru-RU"/>
        </w:rPr>
        <w:t xml:space="preserve">руководитель Центра клиентских решений ПАО Банк ПСБ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Ирина Максюта.</w:t>
      </w:r>
    </w:p>
    <w:p w14:paraId="3193963A" w14:textId="77777777" w:rsidR="00D64B74" w:rsidRDefault="00D64B74">
      <w:pPr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</w:p>
    <w:p w14:paraId="6F0CAA93" w14:textId="77777777" w:rsidR="00D64B74" w:rsidRDefault="007C2856">
      <w:pPr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К примеру, в запросе для создания описания товара нужно: </w:t>
      </w:r>
    </w:p>
    <w:p w14:paraId="6EECBAC5" w14:textId="77777777" w:rsidR="00D64B74" w:rsidRDefault="00D64B74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B05E51A" w14:textId="77777777" w:rsidR="00D64B74" w:rsidRDefault="007C285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>
        <w:rPr>
          <w:rFonts w:ascii="Times New Roman" w:hAnsi="Times New Roman"/>
          <w:sz w:val="24"/>
          <w:szCs w:val="24"/>
          <w:lang w:val="ru-RU"/>
        </w:rPr>
        <w:t>Выбрать роль — прописать, в качестве, какого специалиста должна выступить нейросеть.</w:t>
      </w:r>
    </w:p>
    <w:p w14:paraId="73021BC9" w14:textId="77777777" w:rsidR="00D64B74" w:rsidRDefault="00D64B74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B6CEBE4" w14:textId="77777777" w:rsidR="00D64B74" w:rsidRDefault="007C285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>
        <w:rPr>
          <w:rFonts w:ascii="Times New Roman" w:hAnsi="Times New Roman"/>
          <w:sz w:val="24"/>
          <w:szCs w:val="24"/>
          <w:lang w:val="ru-RU"/>
        </w:rPr>
        <w:t>Продумать контекст и прописать, какую именно задачу необходимо решить.</w:t>
      </w:r>
    </w:p>
    <w:p w14:paraId="344E557C" w14:textId="77777777" w:rsidR="00D64B74" w:rsidRDefault="00D64B74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53CE07C" w14:textId="77777777" w:rsidR="00D64B74" w:rsidRDefault="007C285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>
        <w:rPr>
          <w:rFonts w:ascii="Times New Roman" w:hAnsi="Times New Roman"/>
          <w:sz w:val="24"/>
          <w:szCs w:val="24"/>
          <w:lang w:val="ru-RU"/>
        </w:rPr>
        <w:t>Дать технические характеристики и другую важную информацию о товаре.</w:t>
      </w:r>
    </w:p>
    <w:p w14:paraId="66A852D3" w14:textId="77777777" w:rsidR="00D64B74" w:rsidRDefault="00D64B74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E068D61" w14:textId="77777777" w:rsidR="00D64B74" w:rsidRDefault="007C285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>
        <w:rPr>
          <w:rFonts w:ascii="Times New Roman" w:hAnsi="Times New Roman"/>
          <w:sz w:val="24"/>
          <w:szCs w:val="24"/>
          <w:lang w:val="ru-RU"/>
        </w:rPr>
        <w:t>Поделиться, каким хотите видеть готовое описание, его стиль, аудиторию, объем.</w:t>
      </w:r>
    </w:p>
    <w:p w14:paraId="32FB7EDB" w14:textId="77777777" w:rsidR="00D64B74" w:rsidRDefault="00D64B74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9CE374D" w14:textId="77777777" w:rsidR="00D64B74" w:rsidRDefault="007C285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 выборе нейросети Ирина советует учесть качество генерации, скорость работы, языковые возможности, экспорт в нужные форматы и техническую поддержку. </w:t>
      </w:r>
    </w:p>
    <w:p w14:paraId="05E6D92B" w14:textId="77777777" w:rsidR="00D64B74" w:rsidRDefault="00D64B74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5C49DC6" w14:textId="77777777" w:rsidR="00D64B74" w:rsidRDefault="007C285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После основной программы митапа гости смогли продолжить дискуссию в более неформальной обстановке в рамках нетворкинга. </w:t>
      </w:r>
    </w:p>
    <w:p w14:paraId="41E7994E" w14:textId="77777777" w:rsidR="00D64B74" w:rsidRDefault="00D64B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285BC5" w14:textId="77777777" w:rsidR="00D64B74" w:rsidRDefault="007C285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Генеральный партнер — Банк ПСБ.</w:t>
      </w:r>
    </w:p>
    <w:p w14:paraId="3427CC44" w14:textId="77777777" w:rsidR="00D64B74" w:rsidRDefault="00D64B74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D7F77AB" w14:textId="77777777" w:rsidR="00D64B74" w:rsidRDefault="007C285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Площадка-партнер — конгресс-центр «Ленполиграфмаш». </w:t>
      </w:r>
    </w:p>
    <w:p w14:paraId="2E4F9718" w14:textId="77777777" w:rsidR="00D64B74" w:rsidRDefault="00D64B74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BF08CCB" w14:textId="77777777" w:rsidR="00D64B74" w:rsidRDefault="007C285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Информационный партнер — «Ведомости. Северо-Запад». </w:t>
      </w:r>
    </w:p>
    <w:p w14:paraId="3E1A299A" w14:textId="77777777" w:rsidR="00D64B74" w:rsidRDefault="00D64B74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A042B83" w14:textId="77777777" w:rsidR="00D64B74" w:rsidRDefault="007C285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Партнер по кейтерингу — ресторан «Кукуруза».</w:t>
      </w:r>
    </w:p>
    <w:p w14:paraId="4BFBEDA6" w14:textId="77777777" w:rsidR="00D64B74" w:rsidRDefault="00D64B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982D40" w14:textId="77777777" w:rsidR="00D64B74" w:rsidRDefault="00D64B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58A72E" w14:textId="77777777" w:rsidR="00D64B74" w:rsidRDefault="00D64B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64B7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E7692"/>
    <w:rsid w:val="0021635C"/>
    <w:rsid w:val="0035189D"/>
    <w:rsid w:val="0070358F"/>
    <w:rsid w:val="007C2856"/>
    <w:rsid w:val="007F0CF7"/>
    <w:rsid w:val="00A811C3"/>
    <w:rsid w:val="00D64B74"/>
    <w:rsid w:val="193E7692"/>
    <w:rsid w:val="5941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rsid w:val="007C28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C2856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rsid w:val="007C28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C2856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623</Words>
  <Characters>3556</Characters>
  <Application>Microsoft Office Word</Application>
  <DocSecurity>0</DocSecurity>
  <Lines>29</Lines>
  <Paragraphs>8</Paragraphs>
  <ScaleCrop>false</ScaleCrop>
  <Company>diakov.net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svergun</dc:creator>
  <cp:lastModifiedBy>User</cp:lastModifiedBy>
  <cp:revision>7</cp:revision>
  <dcterms:created xsi:type="dcterms:W3CDTF">2025-10-28T06:17:00Z</dcterms:created>
  <dcterms:modified xsi:type="dcterms:W3CDTF">2025-11-01T08:58:00Z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1779FFDF76134927A844A6E67AA4B81D_13</vt:lpwstr>
  </property>
</Properties>
</file>