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77" w:rsidRPr="00856A77" w:rsidRDefault="00856A77" w:rsidP="00856A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856A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График выплаты пенсий, ЕДВ и социальных выплат в марте 2026 года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в Санкт-Петербурге</w:t>
      </w:r>
    </w:p>
    <w:p w:rsidR="00856A77" w:rsidRPr="00856A77" w:rsidRDefault="00856A77" w:rsidP="00856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ОТДЕЛЕНИЯХ ПОЧТОВОЙ СВЯЗИ САНКТ-ПЕТЕРБУРГА:</w:t>
      </w:r>
    </w:p>
    <w:tbl>
      <w:tblPr>
        <w:tblW w:w="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2"/>
        <w:gridCol w:w="4703"/>
      </w:tblGrid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выплаты по графику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фактической выплаты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– 7 - 8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– 14 - 15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20 - 21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</w:tbl>
    <w:p w:rsidR="00856A77" w:rsidRPr="00856A77" w:rsidRDefault="00856A77" w:rsidP="00856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ОТДЕЛЕНИЯХ ПОЧТОВОЙ СВЯЗИ, РАБОТАЮЩИХ ПО ИНДИВИДУАЛЬНОМУ РЕЖИМУ С ВЫХОДНЫМИ ВОСКРЕСЕНЬЕ – ПОНЕДЕЛЬНИК.</w:t>
      </w:r>
    </w:p>
    <w:tbl>
      <w:tblPr>
        <w:tblW w:w="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2"/>
        <w:gridCol w:w="4703"/>
      </w:tblGrid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выплаты по графику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фактической выплаты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– 7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13 - 14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– 16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19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21 </w:t>
            </w: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</w:p>
        </w:tc>
      </w:tr>
    </w:tbl>
    <w:p w:rsidR="00856A77" w:rsidRPr="00856A77" w:rsidRDefault="00856A77" w:rsidP="00856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Выплата не полученных пенсий по графику осуществляется в соответствии с режимами работы ОПС по </w:t>
      </w:r>
      <w:r w:rsidRPr="00856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 марта 2026 года</w:t>
      </w:r>
      <w:r w:rsidRPr="00856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A77" w:rsidRPr="00856A77" w:rsidRDefault="00856A77" w:rsidP="00856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мер социальной поддержки (МСП) согласно графику доставки пенсий и социальных выплат.</w:t>
      </w:r>
    </w:p>
    <w:p w:rsidR="00856A77" w:rsidRPr="00856A77" w:rsidRDefault="00856A77" w:rsidP="00856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по дополнительному массиву – </w:t>
      </w:r>
      <w:r w:rsidRPr="00856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марта 2026 года</w:t>
      </w:r>
      <w:r w:rsidRPr="00856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6A77" w:rsidRPr="00856A77" w:rsidRDefault="00856A77" w:rsidP="00856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КРЕДИТНЫЕ ОРГАНИЗАЦИИ, С КОТОРЫМИ ОТДЕЛЕНИЕМ ЗАКЛЮЧЕНЫ ДОГОВОРЫ О ДОСТАВКЕ СУММ ПЕНСИЙ, ЕДВ И ИНЫХ СОЦИАЛЬНЫХ ВЫПЛАТ, ПРОИЗВОДИМЫХ ФОНДОМ ПЕНСИОННОГО И СОЦИАЛЬНОГО СТРАХОВАНИЯ РОССИЙСКОЙ ФЕДЕРАЦИИ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32"/>
        <w:gridCol w:w="3069"/>
        <w:gridCol w:w="3174"/>
      </w:tblGrid>
      <w:tr w:rsidR="00856A77" w:rsidRPr="00856A77" w:rsidTr="00856A77">
        <w:trPr>
          <w:tblCellSpacing w:w="15" w:type="dxa"/>
        </w:trPr>
        <w:tc>
          <w:tcPr>
            <w:tcW w:w="70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мер социальной поддержки (МСП) </w:t>
            </w: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3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районы Санкт-Петербурга</w:t>
            </w:r>
          </w:p>
        </w:tc>
      </w:tr>
      <w:tr w:rsidR="00856A77" w:rsidRPr="00856A77" w:rsidTr="00856A77">
        <w:trPr>
          <w:tblCellSpacing w:w="15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массивы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массив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6A77" w:rsidRPr="00856A77" w:rsidTr="00856A77">
        <w:trPr>
          <w:tblCellSpacing w:w="15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02.03.2026</w:t>
            </w:r>
          </w:p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10.03.2026</w:t>
            </w:r>
          </w:p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16.03.2026</w:t>
            </w:r>
          </w:p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23.03.2026</w:t>
            </w:r>
          </w:p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A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17.03.2026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A77" w:rsidRPr="00856A77" w:rsidRDefault="00856A77" w:rsidP="0085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6685" w:rsidRDefault="009F6685"/>
    <w:sectPr w:rsidR="009F6685" w:rsidSect="009F6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A77"/>
    <w:rsid w:val="00856A77"/>
    <w:rsid w:val="009F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85"/>
  </w:style>
  <w:style w:type="paragraph" w:styleId="1">
    <w:name w:val="heading 1"/>
    <w:basedOn w:val="a"/>
    <w:link w:val="10"/>
    <w:uiPriority w:val="9"/>
    <w:qFormat/>
    <w:rsid w:val="00856A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A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56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6A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Крицкая Виктория Викторовна</dc:creator>
  <cp:lastModifiedBy>Крицкая Виктория Викторовна</cp:lastModifiedBy>
  <cp:revision>1</cp:revision>
  <dcterms:created xsi:type="dcterms:W3CDTF">2026-02-20T07:08:00Z</dcterms:created>
  <dcterms:modified xsi:type="dcterms:W3CDTF">2026-02-20T07:16:00Z</dcterms:modified>
</cp:coreProperties>
</file>