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V w:color="000000" w:sz="4" w:val="nil"/>
        </w:tblBorders>
        <w:tblLayout w:type="fixed"/>
      </w:tblPr>
      <w:tblGrid>
        <w:gridCol w:w="4770"/>
        <w:gridCol w:w="4771"/>
      </w:tblGrid>
      <w:tr>
        <w:trPr>
          <w:trHeight w:hRule="atLeast" w:val="2082"/>
        </w:trPr>
        <w:tc>
          <w:tcPr>
            <w:tcW w:type="dxa" w:w="47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2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3000000">
            <w:pPr>
              <w:widowControl w:val="1"/>
              <w:tabs>
                <w:tab w:leader="none" w:pos="1709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4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5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7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8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A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Заместителю прокурора </w:t>
            </w:r>
            <w:r>
              <w:rPr>
                <w:rFonts w:ascii="Times New Roman" w:hAnsi="Times New Roman"/>
                <w:sz w:val="28"/>
              </w:rPr>
              <w:t xml:space="preserve">Курортного района </w:t>
            </w: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Санкт-Петербурга</w:t>
            </w:r>
          </w:p>
          <w:p w14:paraId="0B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C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младшему с</w:t>
            </w:r>
            <w:r>
              <w:rPr>
                <w:rFonts w:ascii="Times New Roman" w:hAnsi="Times New Roman"/>
                <w:sz w:val="28"/>
              </w:rPr>
              <w:t>оветнику юстиции</w:t>
            </w:r>
          </w:p>
          <w:p w14:paraId="0D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E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Веберу</w:t>
            </w:r>
          </w:p>
          <w:p w14:paraId="0F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0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1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 w:left="318"/>
              <w:rPr>
                <w:rFonts w:ascii="Times New Roman" w:hAnsi="Times New Roman"/>
                <w:sz w:val="28"/>
              </w:rPr>
            </w:pPr>
          </w:p>
        </w:tc>
      </w:tr>
    </w:tbl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ДЛЯ РАЗМЕЩЕНИЯ В СМИ</w:t>
      </w: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Прокуратурой района утверждено обвинительное заключение </w:t>
      </w:r>
    </w:p>
    <w:p w14:paraId="1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обвинению дропа</w:t>
      </w:r>
      <w:r>
        <w:rPr>
          <w:rFonts w:ascii="Times New Roman" w:hAnsi="Times New Roman"/>
          <w:b w:val="1"/>
          <w:sz w:val="28"/>
        </w:rPr>
        <w:t>»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</w:t>
      </w:r>
      <w:r>
        <w:rPr>
          <w:rFonts w:ascii="Times New Roman" w:hAnsi="Times New Roman"/>
          <w:b w:val="0"/>
          <w:sz w:val="28"/>
        </w:rPr>
        <w:t xml:space="preserve"> Курортного района </w:t>
      </w:r>
      <w:r>
        <w:rPr>
          <w:rFonts w:ascii="Times New Roman" w:hAnsi="Times New Roman"/>
          <w:b w:val="0"/>
          <w:sz w:val="28"/>
        </w:rPr>
        <w:t>утверждено обвинительное заключение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 обвинению</w:t>
      </w:r>
      <w:r>
        <w:rPr>
          <w:rFonts w:ascii="Times New Roman" w:hAnsi="Times New Roman"/>
          <w:b w:val="0"/>
          <w:sz w:val="28"/>
        </w:rPr>
        <w:t xml:space="preserve"> Виталия Горлова в совершении преступления, предусмотренного ч. 3 ст.187 УК РФ (</w:t>
      </w:r>
      <w:r>
        <w:rPr>
          <w:rFonts w:ascii="Times New Roman" w:hAnsi="Times New Roman"/>
          <w:b w:val="0"/>
          <w:color w:val="000000"/>
          <w:sz w:val="28"/>
        </w:rPr>
        <w:t>неправомерный оборот средств пл</w:t>
      </w:r>
      <w:r>
        <w:rPr>
          <w:rFonts w:ascii="Times New Roman" w:hAnsi="Times New Roman"/>
          <w:b w:val="0"/>
          <w:color w:val="000000"/>
          <w:sz w:val="28"/>
        </w:rPr>
        <w:t>а</w:t>
      </w:r>
      <w:r>
        <w:rPr>
          <w:rFonts w:ascii="Times New Roman" w:hAnsi="Times New Roman"/>
          <w:b w:val="0"/>
          <w:color w:val="000000"/>
          <w:sz w:val="28"/>
        </w:rPr>
        <w:t>тежей, то есть передачу из корыстной заинтересованности клиентом оператора по переводу д</w:t>
      </w:r>
      <w:r>
        <w:rPr>
          <w:rFonts w:ascii="Times New Roman" w:hAnsi="Times New Roman"/>
          <w:b w:val="0"/>
          <w:color w:val="000000"/>
          <w:sz w:val="28"/>
        </w:rPr>
        <w:t>е</w:t>
      </w:r>
      <w:r>
        <w:rPr>
          <w:rFonts w:ascii="Times New Roman" w:hAnsi="Times New Roman"/>
          <w:b w:val="0"/>
          <w:color w:val="000000"/>
          <w:sz w:val="28"/>
        </w:rPr>
        <w:t>нежных средств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</w:t>
      </w:r>
      <w:r>
        <w:rPr>
          <w:rFonts w:ascii="Times New Roman" w:hAnsi="Times New Roman"/>
          <w:b w:val="0"/>
          <w:color w:val="000000"/>
          <w:sz w:val="28"/>
        </w:rPr>
        <w:t>а</w:t>
      </w:r>
      <w:r>
        <w:rPr>
          <w:rFonts w:ascii="Times New Roman" w:hAnsi="Times New Roman"/>
          <w:b w:val="0"/>
          <w:color w:val="000000"/>
          <w:sz w:val="28"/>
        </w:rPr>
        <w:t>вомерных операций</w:t>
      </w:r>
      <w:r>
        <w:rPr>
          <w:rFonts w:ascii="Times New Roman" w:hAnsi="Times New Roman"/>
          <w:b w:val="0"/>
          <w:sz w:val="28"/>
        </w:rPr>
        <w:t>).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следствия установлено, что обвиняемый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31.10</w:t>
      </w:r>
      <w:r>
        <w:rPr>
          <w:rFonts w:ascii="Times New Roman" w:hAnsi="Times New Roman"/>
          <w:sz w:val="28"/>
        </w:rPr>
        <w:t>.2025</w:t>
      </w:r>
      <w:r>
        <w:rPr>
          <w:rFonts w:ascii="Times New Roman" w:hAnsi="Times New Roman"/>
          <w:sz w:val="28"/>
        </w:rPr>
        <w:t xml:space="preserve"> по 01.11.2025</w:t>
      </w:r>
      <w:r>
        <w:rPr>
          <w:rFonts w:ascii="Times New Roman" w:hAnsi="Times New Roman"/>
          <w:sz w:val="28"/>
        </w:rPr>
        <w:t xml:space="preserve">, имея корыстную цель и умысел, направленные на незаконное и быстрое обогащение, </w:t>
      </w:r>
      <w:r>
        <w:rPr>
          <w:rFonts w:ascii="Times New Roman" w:hAnsi="Times New Roman"/>
          <w:sz w:val="28"/>
        </w:rPr>
        <w:t xml:space="preserve"> находясь у дома 34 литер А по 9-ой линии ВО в Василеостровском районе г. Санкт-Петербурга, передал малознакомому лицу банковскую карту банка АО КБ «Солидарность», а также данные по банковскому счету, получив от неустановленного лица денежное вознаграждение в размере 7000 рублей.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дальнейшем посредством данного переданного банковского счета и банковской карты были совершены мошеннические действия в отношении жительницы г. Санкт-Петербурга при продаже автомобиля, которой был причинен ущерб на сумму более 1 млн. рублей. </w:t>
      </w: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расследования уголовное дело направлено для рассмотрения в суд.</w:t>
      </w:r>
    </w:p>
    <w:p w14:paraId="1D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</w:t>
      </w:r>
      <w:r>
        <w:rPr>
          <w:rFonts w:ascii="Times New Roman" w:hAnsi="Times New Roman"/>
          <w:sz w:val="28"/>
        </w:rPr>
        <w:t>прокурора района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</w:p>
    <w:p w14:paraId="20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 района                                                              О.И. Назарова</w:t>
      </w:r>
      <w:bookmarkStart w:id="1" w:name="_GoBack"/>
      <w:bookmarkEnd w:id="1"/>
    </w:p>
    <w:sectPr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2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alloon Text"/>
    <w:basedOn w:val="Style_2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yperlink"/>
    <w:basedOn w:val="Style_15"/>
    <w:link w:val="Style_14_ch"/>
    <w:rPr>
      <w:color w:themeColor="hyperlink" w:val="0000FF"/>
      <w:u w:val="single"/>
    </w:rPr>
  </w:style>
  <w:style w:styleId="Style_14_ch" w:type="character">
    <w:name w:val="Hyperlink"/>
    <w:basedOn w:val="Style_15_ch"/>
    <w:link w:val="Style_14"/>
    <w:rPr>
      <w:color w:themeColor="hyperlink"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2026-02-02T07:43:16Z</dcterms:created>
  <dcterms:modified xsi:type="dcterms:W3CDTF">2026-02-09T14:45:09Z</dcterms:modified>
</cp:coreProperties>
</file>