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3B3" w:rsidRDefault="00426788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1813B3" w:rsidRDefault="001813B3">
      <w:pPr>
        <w:jc w:val="center"/>
        <w:rPr>
          <w:b/>
          <w:sz w:val="28"/>
          <w:szCs w:val="28"/>
        </w:rPr>
      </w:pPr>
    </w:p>
    <w:p w:rsidR="001813B3" w:rsidRDefault="00426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22. 09. 2026 </w:t>
      </w:r>
    </w:p>
    <w:p w:rsidR="001813B3" w:rsidRDefault="001813B3">
      <w:pPr>
        <w:jc w:val="center"/>
        <w:rPr>
          <w:b/>
          <w:sz w:val="28"/>
          <w:szCs w:val="28"/>
        </w:rPr>
      </w:pPr>
    </w:p>
    <w:p w:rsidR="001813B3" w:rsidRDefault="00426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Отделение СФР по Петербургу и Ленобласти принимает заявления на ежегодную семейную выплату только до 1 октября</w:t>
      </w:r>
    </w:p>
    <w:p w:rsidR="001813B3" w:rsidRDefault="001813B3">
      <w:pPr>
        <w:jc w:val="both"/>
      </w:pPr>
    </w:p>
    <w:p w:rsidR="001813B3" w:rsidRDefault="00426788">
      <w:pPr>
        <w:jc w:val="both"/>
      </w:pPr>
      <w:r>
        <w:t xml:space="preserve">30 сентября заканчивается прием заявлений от семей с двумя и более детьми на ежегодную семейную выплату. На данный </w:t>
      </w:r>
      <w:r>
        <w:t>момент ее получили уже почти 26 тысяч родителей Санкт-Петербурга и Ленинградской области.</w:t>
      </w:r>
    </w:p>
    <w:p w:rsidR="001813B3" w:rsidRDefault="001813B3">
      <w:pPr>
        <w:jc w:val="both"/>
      </w:pPr>
    </w:p>
    <w:p w:rsidR="001813B3" w:rsidRDefault="00426788">
      <w:pPr>
        <w:jc w:val="both"/>
      </w:pPr>
      <w:r>
        <w:t xml:space="preserve">Если работающие родители не успеют подать документы на ее получение до 1 октября, право на выплату за 2025 год для них сгорит. Следующая возможность появится только </w:t>
      </w:r>
      <w:r>
        <w:t>1 июня 2027 года — уже по доходам за 2026 год.</w:t>
      </w:r>
    </w:p>
    <w:p w:rsidR="001813B3" w:rsidRDefault="001813B3">
      <w:pPr>
        <w:jc w:val="both"/>
      </w:pPr>
    </w:p>
    <w:p w:rsidR="001813B3" w:rsidRDefault="00426788">
      <w:pPr>
        <w:jc w:val="both"/>
      </w:pPr>
      <w:r>
        <w:t xml:space="preserve">Если ваша семья еще не подала заявление, самое время разобраться в условиях и успеть оформить выплату. Проще всего подать заявление через портал </w:t>
      </w:r>
      <w:proofErr w:type="spellStart"/>
      <w:r>
        <w:t>Госуслуг</w:t>
      </w:r>
      <w:proofErr w:type="spellEnd"/>
      <w:r>
        <w:t>. Также можно обратиться лично в клиентскую службу реги</w:t>
      </w:r>
      <w:r>
        <w:t xml:space="preserve">онального Отделения </w:t>
      </w:r>
      <w:proofErr w:type="spellStart"/>
      <w:r>
        <w:t>Соцфонда</w:t>
      </w:r>
      <w:proofErr w:type="spellEnd"/>
      <w:r>
        <w:t xml:space="preserve"> или в МФЦ.</w:t>
      </w:r>
    </w:p>
    <w:p w:rsidR="001813B3" w:rsidRDefault="001813B3">
      <w:pPr>
        <w:jc w:val="both"/>
      </w:pPr>
    </w:p>
    <w:p w:rsidR="001813B3" w:rsidRDefault="00426788">
      <w:pPr>
        <w:jc w:val="both"/>
      </w:pPr>
      <w:r>
        <w:t xml:space="preserve">Напомним основные моменты, которые важно при этом учесть. </w:t>
      </w:r>
    </w:p>
    <w:p w:rsidR="001813B3" w:rsidRDefault="001813B3">
      <w:pPr>
        <w:jc w:val="both"/>
      </w:pPr>
    </w:p>
    <w:p w:rsidR="001813B3" w:rsidRDefault="00426788">
      <w:pPr>
        <w:jc w:val="both"/>
      </w:pPr>
      <w:r>
        <w:t>Выплату может получить каждый из работающих родителей двух и более детей, возраст которых не превышает 18 лет (или 23 лет, если ребенок учится очно). Родит</w:t>
      </w:r>
      <w:r>
        <w:t xml:space="preserve">ель должен иметь заработок, с которого уплачен налог на доходы физических лиц (НДФЛ) в году, предшествующем году обращения. </w:t>
      </w:r>
    </w:p>
    <w:p w:rsidR="001813B3" w:rsidRDefault="001813B3">
      <w:pPr>
        <w:jc w:val="both"/>
      </w:pPr>
    </w:p>
    <w:p w:rsidR="001813B3" w:rsidRDefault="00426788">
      <w:pPr>
        <w:jc w:val="both"/>
      </w:pPr>
      <w:r>
        <w:t>При назначении выплаты проводится комплексная оценка нуждаемости семьи. Кроме того, для получения выплаты среднедушевой доход семь</w:t>
      </w:r>
      <w:r>
        <w:t xml:space="preserve">и не должен превышать 1,5-кратную величину прожиточного минимума на душу населения. </w:t>
      </w:r>
    </w:p>
    <w:p w:rsidR="001813B3" w:rsidRDefault="001813B3">
      <w:pPr>
        <w:jc w:val="both"/>
      </w:pPr>
    </w:p>
    <w:p w:rsidR="001813B3" w:rsidRDefault="00426788">
      <w:pPr>
        <w:jc w:val="both"/>
      </w:pPr>
      <w:r>
        <w:t xml:space="preserve">Индивидуальные предприниматели и </w:t>
      </w:r>
      <w:proofErr w:type="spellStart"/>
      <w:r>
        <w:t>самозанятые</w:t>
      </w:r>
      <w:proofErr w:type="spellEnd"/>
      <w:r>
        <w:t>, которые не имели в прошлом году доходов, облагаемых НДФЛ, не смогут претендовать на выплату. Не имеют на нее права также дол</w:t>
      </w:r>
      <w:r>
        <w:t>жники по алиментам и лица, ограниченные в родительских правах или лишенные их.</w:t>
      </w:r>
    </w:p>
    <w:p w:rsidR="001813B3" w:rsidRDefault="001813B3">
      <w:pPr>
        <w:jc w:val="both"/>
      </w:pPr>
    </w:p>
    <w:p w:rsidR="001813B3" w:rsidRDefault="00426788">
      <w:pPr>
        <w:jc w:val="both"/>
      </w:pPr>
      <w:r>
        <w:t>Подробности по ссылкам:</w:t>
      </w:r>
    </w:p>
    <w:p w:rsidR="001813B3" w:rsidRDefault="00426788">
      <w:pPr>
        <w:jc w:val="both"/>
      </w:pPr>
      <w:r>
        <w:t>https://vk.ru/sfr.spb.lenobl?z=photo-88323494_457246096%2Fb4dc2af496c35ba9cd</w:t>
      </w:r>
    </w:p>
    <w:p w:rsidR="001813B3" w:rsidRDefault="00426788">
      <w:pPr>
        <w:jc w:val="both"/>
      </w:pPr>
      <w:r>
        <w:t>https://vk.ru/sfr.spb.lenobl?z=photo-88323494_457246159%2Fe380ec1950933cb78</w:t>
      </w:r>
      <w:r>
        <w:t>1</w:t>
      </w:r>
    </w:p>
    <w:p w:rsidR="001813B3" w:rsidRDefault="00426788">
      <w:pPr>
        <w:jc w:val="both"/>
      </w:pPr>
      <w:r>
        <w:t>https://vk.ru/sfr.spb.lenobl?z=photo-88323494_457246107%2F70b1be091810677d63</w:t>
      </w:r>
    </w:p>
    <w:p w:rsidR="001813B3" w:rsidRDefault="00426788">
      <w:pPr>
        <w:jc w:val="both"/>
      </w:pPr>
      <w:r>
        <w:t>https://vk.ru/sfr.spb.lenobl?z=photo-88323494_457246107%2F70b1be091810677d63</w:t>
      </w:r>
    </w:p>
    <w:p w:rsidR="001813B3" w:rsidRDefault="00426788">
      <w:pPr>
        <w:jc w:val="both"/>
      </w:pPr>
      <w:r>
        <w:t>https://vk.ru/sfr.spb.lenobl?z=photo-88323494_457245996%2F79156cdf362a45717b</w:t>
      </w:r>
    </w:p>
    <w:p w:rsidR="001813B3" w:rsidRDefault="00426788">
      <w:pPr>
        <w:jc w:val="both"/>
      </w:pPr>
      <w:r>
        <w:t>https://vk.ru/sfr.spb.l</w:t>
      </w:r>
      <w:r>
        <w:t>enobl?z=photo-88323494_457245992%2Fb5b1ac80b8a40f11da</w:t>
      </w:r>
    </w:p>
    <w:p w:rsidR="001813B3" w:rsidRDefault="00426788">
      <w:pPr>
        <w:jc w:val="both"/>
      </w:pPr>
      <w:hyperlink r:id="rId7">
        <w:r>
          <w:rPr>
            <w:rStyle w:val="af5"/>
          </w:rPr>
          <w:t>https://vk.ru/sfr.spb.lenobl?z=photo-88323494_457245972%2F9b5d12764a98ab127e</w:t>
        </w:r>
      </w:hyperlink>
    </w:p>
    <w:p w:rsidR="001813B3" w:rsidRDefault="001813B3">
      <w:pPr>
        <w:jc w:val="both"/>
      </w:pPr>
    </w:p>
    <w:p w:rsidR="001813B3" w:rsidRDefault="00426788">
      <w:pPr>
        <w:jc w:val="both"/>
      </w:pPr>
      <w:r>
        <w:t xml:space="preserve">Срок рассмотрения заявления </w:t>
      </w:r>
      <w:r>
        <w:t>— 10 рабочих дней, в случае положительного решения выплата перечисляется на банковский счет заявителя в течение 5 рабочих дней.</w:t>
      </w:r>
    </w:p>
    <w:p w:rsidR="001813B3" w:rsidRDefault="001813B3">
      <w:pPr>
        <w:jc w:val="both"/>
      </w:pPr>
    </w:p>
    <w:p w:rsidR="001813B3" w:rsidRDefault="00426788">
      <w:pPr>
        <w:jc w:val="both"/>
      </w:pPr>
      <w:r>
        <w:t xml:space="preserve">Телефон </w:t>
      </w:r>
      <w:proofErr w:type="gramStart"/>
      <w:r>
        <w:t>единого</w:t>
      </w:r>
      <w:proofErr w:type="gramEnd"/>
      <w:r>
        <w:t xml:space="preserve"> контакт-центра для консультаций: 8-800-100-00-01</w:t>
      </w:r>
    </w:p>
    <w:sectPr w:rsidR="001813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788" w:rsidRDefault="00426788">
      <w:r>
        <w:separator/>
      </w:r>
    </w:p>
  </w:endnote>
  <w:endnote w:type="continuationSeparator" w:id="0">
    <w:p w:rsidR="00426788" w:rsidRDefault="0042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3B3" w:rsidRDefault="001813B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3B3" w:rsidRDefault="00426788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3B3" w:rsidRDefault="00426788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788" w:rsidRDefault="00426788">
      <w:r>
        <w:separator/>
      </w:r>
    </w:p>
  </w:footnote>
  <w:footnote w:type="continuationSeparator" w:id="0">
    <w:p w:rsidR="00426788" w:rsidRDefault="00426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3B3" w:rsidRDefault="001813B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3B3" w:rsidRDefault="00426788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813B3" w:rsidRDefault="00426788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813B3" w:rsidRDefault="00426788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813B3" w:rsidRDefault="00426788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1813B3" w:rsidRDefault="00426788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813B3" w:rsidRDefault="00426788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813B3" w:rsidRDefault="00426788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3B3" w:rsidRDefault="00426788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813B3" w:rsidRDefault="00426788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813B3" w:rsidRDefault="00426788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813B3" w:rsidRDefault="00426788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</w:t>
                          </w:r>
                          <w:r>
                            <w:rPr>
                              <w:sz w:val="28"/>
                              <w:szCs w:val="28"/>
                            </w:rPr>
                            <w:t>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1813B3" w:rsidRDefault="00426788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813B3" w:rsidRDefault="00426788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813B3" w:rsidRDefault="00426788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</w:t>
                    </w:r>
                    <w:r>
                      <w:rPr>
                        <w:sz w:val="28"/>
                        <w:szCs w:val="28"/>
                      </w:rPr>
                      <w:t>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3B3"/>
    <w:rsid w:val="001813B3"/>
    <w:rsid w:val="00426788"/>
    <w:rsid w:val="00C7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vk.ru/sfr.spb.lenobl?z=photo-88323494_457245972%2F9b5d12764a98ab127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dcterms:created xsi:type="dcterms:W3CDTF">2026-09-22T09:09:00Z</dcterms:created>
  <dcterms:modified xsi:type="dcterms:W3CDTF">2026-09-22T09:09:00Z</dcterms:modified>
  <dc:language>ru-RU</dc:language>
</cp:coreProperties>
</file>