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000000" w14:textId="77777777" w:rsidR="005F7981" w:rsidRDefault="005F7981">
      <w:pPr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p w14:paraId="0B000000" w14:textId="77777777" w:rsidR="005F7981" w:rsidRDefault="00650BC8">
      <w:pPr>
        <w:pStyle w:val="10"/>
        <w:tabs>
          <w:tab w:val="center" w:pos="4677"/>
        </w:tabs>
        <w:spacing w:before="0" w:after="0" w:line="360" w:lineRule="auto"/>
        <w:ind w:firstLine="709"/>
        <w:jc w:val="both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ab/>
        <w:t xml:space="preserve">Разъяснения для СМИ </w:t>
      </w:r>
    </w:p>
    <w:p w14:paraId="7E1B6CF2" w14:textId="77777777" w:rsidR="001625BB" w:rsidRPr="001625BB" w:rsidRDefault="001625BB" w:rsidP="001625BB">
      <w:pPr>
        <w:rPr>
          <w:lang w:val="en-US"/>
        </w:rPr>
      </w:pPr>
    </w:p>
    <w:p w14:paraId="0C000000" w14:textId="77777777" w:rsidR="005F7981" w:rsidRDefault="00650BC8">
      <w:pPr>
        <w:spacing w:after="0" w:line="240" w:lineRule="auto"/>
        <w:ind w:firstLine="709"/>
        <w:jc w:val="center"/>
        <w:rPr>
          <w:rFonts w:ascii="Times New Roman" w:hAnsi="Times New Roman"/>
          <w:sz w:val="28"/>
          <w:lang w:val="en-US"/>
        </w:rPr>
      </w:pPr>
      <w:r>
        <w:rPr>
          <w:rFonts w:ascii="Times New Roman" w:hAnsi="Times New Roman"/>
          <w:sz w:val="28"/>
        </w:rPr>
        <w:t xml:space="preserve">«Усиления мер </w:t>
      </w:r>
      <w:proofErr w:type="gramStart"/>
      <w:r>
        <w:rPr>
          <w:rFonts w:ascii="Times New Roman" w:hAnsi="Times New Roman"/>
          <w:sz w:val="28"/>
        </w:rPr>
        <w:t>контроля за</w:t>
      </w:r>
      <w:proofErr w:type="gramEnd"/>
      <w:r>
        <w:rPr>
          <w:rFonts w:ascii="Times New Roman" w:hAnsi="Times New Roman"/>
          <w:sz w:val="28"/>
        </w:rPr>
        <w:t xml:space="preserve"> доходами иностранных граждан»</w:t>
      </w:r>
    </w:p>
    <w:p w14:paraId="7D2F8B34" w14:textId="77777777" w:rsidR="001625BB" w:rsidRPr="001625BB" w:rsidRDefault="001625B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lang w:val="en-US"/>
        </w:rPr>
      </w:pPr>
      <w:bookmarkStart w:id="0" w:name="_GoBack"/>
      <w:bookmarkEnd w:id="0"/>
    </w:p>
    <w:p w14:paraId="0D000000" w14:textId="77777777" w:rsidR="005F7981" w:rsidRDefault="005F798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0E000000" w14:textId="77777777" w:rsidR="005F7981" w:rsidRDefault="00650BC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В России усилены меры </w:t>
      </w:r>
      <w:proofErr w:type="gramStart"/>
      <w:r>
        <w:rPr>
          <w:rFonts w:ascii="Times New Roman" w:hAnsi="Times New Roman"/>
          <w:sz w:val="28"/>
        </w:rPr>
        <w:t>контроля за</w:t>
      </w:r>
      <w:proofErr w:type="gramEnd"/>
      <w:r>
        <w:rPr>
          <w:rFonts w:ascii="Times New Roman" w:hAnsi="Times New Roman"/>
          <w:sz w:val="28"/>
        </w:rPr>
        <w:t xml:space="preserve"> доходами иностранных граждан. Это предусмотрено Федеральным законом от 26.07.2026 № 241‑ФЗ, который вносит изменения в закон «О правовом положении иностранных граждан в Российской Федерации».</w:t>
      </w:r>
      <w:r>
        <w:rPr>
          <w:rFonts w:ascii="Times New Roman" w:hAnsi="Times New Roman"/>
          <w:sz w:val="28"/>
        </w:rPr>
        <w:br/>
      </w:r>
    </w:p>
    <w:p w14:paraId="0F000000" w14:textId="77777777" w:rsidR="005F7981" w:rsidRDefault="00650BC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Механизм контроля построен на межведомственном обмене данными. Налоговые органы обязаны ежеквартально передавать в профильные подразделения МВД сведения о доходах иностранцев — эти данные формируются на базе расчётов по страховым взносам. Для иностранных граждан, использующих специальный налоговый режим, ФНС ежегодно направляет в правоохранительные органы информацию о доходах через приложение «Мой налог».</w:t>
      </w:r>
      <w:r>
        <w:rPr>
          <w:rFonts w:ascii="Times New Roman" w:hAnsi="Times New Roman"/>
          <w:sz w:val="28"/>
        </w:rPr>
        <w:br/>
      </w:r>
    </w:p>
    <w:p w14:paraId="10000000" w14:textId="77777777" w:rsidR="005F7981" w:rsidRDefault="00650BC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Кроме того, Фонд пенсионного и социального страхования РФ теперь также </w:t>
      </w:r>
      <w:proofErr w:type="gramStart"/>
      <w:r>
        <w:rPr>
          <w:rFonts w:ascii="Times New Roman" w:hAnsi="Times New Roman"/>
          <w:sz w:val="28"/>
        </w:rPr>
        <w:t>обязан</w:t>
      </w:r>
      <w:proofErr w:type="gramEnd"/>
      <w:r>
        <w:rPr>
          <w:rFonts w:ascii="Times New Roman" w:hAnsi="Times New Roman"/>
          <w:sz w:val="28"/>
        </w:rPr>
        <w:t xml:space="preserve"> предоставлять уполномоченным структурам сведения о трудовой деятельности иностранцев.</w:t>
      </w:r>
      <w:r>
        <w:rPr>
          <w:rFonts w:ascii="Times New Roman" w:hAnsi="Times New Roman"/>
          <w:sz w:val="28"/>
        </w:rPr>
        <w:br/>
      </w:r>
    </w:p>
    <w:p w14:paraId="11000000" w14:textId="77777777" w:rsidR="005F7981" w:rsidRDefault="00650BC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Цель нововведений — повысить эффективность миграционного и налогового контроля, а также своевременно выявлять факты уклонения от обязательных платежей. </w:t>
      </w:r>
    </w:p>
    <w:p w14:paraId="12000000" w14:textId="77777777" w:rsidR="005F7981" w:rsidRDefault="005F7981">
      <w:pPr>
        <w:spacing w:after="0"/>
        <w:rPr>
          <w:rFonts w:ascii="Times New Roman" w:hAnsi="Times New Roman"/>
          <w:sz w:val="28"/>
        </w:rPr>
      </w:pPr>
    </w:p>
    <w:p w14:paraId="13000000" w14:textId="77777777" w:rsidR="005F7981" w:rsidRDefault="00650BC8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Вступление поправок в силу запланировано на 1 и 25 октября 2026 года.</w:t>
      </w:r>
    </w:p>
    <w:p w14:paraId="14000000" w14:textId="77777777" w:rsidR="005F7981" w:rsidRDefault="005F798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5000000" w14:textId="77777777" w:rsidR="005F7981" w:rsidRDefault="005F798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16000000" w14:textId="77777777" w:rsidR="005F7981" w:rsidRDefault="005F7981">
      <w:pPr>
        <w:spacing w:after="0" w:line="240" w:lineRule="auto"/>
        <w:jc w:val="both"/>
        <w:rPr>
          <w:rFonts w:ascii="Times New Roman" w:hAnsi="Times New Roman"/>
          <w:sz w:val="28"/>
        </w:rPr>
      </w:pPr>
    </w:p>
    <w:p w14:paraId="17000000" w14:textId="77777777" w:rsidR="005F7981" w:rsidRDefault="00650BC8">
      <w:pPr>
        <w:spacing w:after="0" w:line="240" w:lineRule="auto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Помощник прокурора района 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sz w:val="28"/>
        </w:rPr>
        <w:tab/>
        <w:t xml:space="preserve">        Л.А. Романова</w:t>
      </w:r>
    </w:p>
    <w:p w14:paraId="18000000" w14:textId="77777777" w:rsidR="005F7981" w:rsidRDefault="005F7981"/>
    <w:sectPr w:rsidR="005F7981">
      <w:pgSz w:w="11906" w:h="16838"/>
      <w:pgMar w:top="1134" w:right="850" w:bottom="993" w:left="1701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</w:compat>
  <w:rsids>
    <w:rsidRoot w:val="005F7981"/>
    <w:rsid w:val="001625BB"/>
    <w:rsid w:val="005F7981"/>
    <w:rsid w:val="00650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futurisfootnotegroup">
    <w:name w:val="futurisfootnotegroup"/>
    <w:basedOn w:val="23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4">
    <w:name w:val="Обычный1"/>
    <w:link w:val="15"/>
    <w:rPr>
      <w:sz w:val="22"/>
    </w:rPr>
  </w:style>
  <w:style w:type="character" w:customStyle="1" w:styleId="15">
    <w:name w:val="Обычный1"/>
    <w:link w:val="14"/>
    <w:rPr>
      <w:sz w:val="2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Обычный1"/>
    <w:link w:val="19"/>
    <w:rPr>
      <w:sz w:val="22"/>
    </w:rPr>
  </w:style>
  <w:style w:type="character" w:customStyle="1" w:styleId="19">
    <w:name w:val="Обычный1"/>
    <w:link w:val="18"/>
    <w:rPr>
      <w:sz w:val="22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1f0">
    <w:name w:val="Строгий1"/>
    <w:basedOn w:val="23"/>
    <w:link w:val="a8"/>
    <w:rPr>
      <w:b/>
    </w:rPr>
  </w:style>
  <w:style w:type="character" w:styleId="a8">
    <w:name w:val="Strong"/>
    <w:basedOn w:val="a0"/>
    <w:link w:val="1f0"/>
    <w:rPr>
      <w:b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customStyle="1" w:styleId="futurisfootnotegroup">
    <w:name w:val="futurisfootnotegroup"/>
    <w:basedOn w:val="23"/>
    <w:link w:val="futurisfootnotegroup0"/>
  </w:style>
  <w:style w:type="character" w:customStyle="1" w:styleId="futurisfootnotegroup0">
    <w:name w:val="futurisfootnotegroup"/>
    <w:basedOn w:val="a0"/>
    <w:link w:val="futurisfootnotegroup"/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12">
    <w:name w:val="Гиперссылка1"/>
    <w:link w:val="13"/>
    <w:rPr>
      <w:color w:val="0000FF"/>
      <w:u w:val="single"/>
    </w:rPr>
  </w:style>
  <w:style w:type="character" w:customStyle="1" w:styleId="13">
    <w:name w:val="Гиперссылка1"/>
    <w:link w:val="12"/>
    <w:rPr>
      <w:color w:val="0000FF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styleId="a3">
    <w:name w:val="List Paragraph"/>
    <w:basedOn w:val="a"/>
    <w:link w:val="a4"/>
    <w:pPr>
      <w:ind w:left="720"/>
      <w:contextualSpacing/>
    </w:pPr>
  </w:style>
  <w:style w:type="character" w:customStyle="1" w:styleId="a4">
    <w:name w:val="Абзац списка Знак"/>
    <w:basedOn w:val="1"/>
    <w:link w:val="a3"/>
    <w:rPr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Pr>
      <w:rFonts w:ascii="Cambria" w:hAnsi="Cambria"/>
      <w:b/>
      <w:sz w:val="32"/>
    </w:rPr>
  </w:style>
  <w:style w:type="paragraph" w:customStyle="1" w:styleId="14">
    <w:name w:val="Обычный1"/>
    <w:link w:val="15"/>
    <w:rPr>
      <w:sz w:val="22"/>
    </w:rPr>
  </w:style>
  <w:style w:type="character" w:customStyle="1" w:styleId="15">
    <w:name w:val="Обычный1"/>
    <w:link w:val="14"/>
    <w:rPr>
      <w:sz w:val="22"/>
    </w:rPr>
  </w:style>
  <w:style w:type="paragraph" w:customStyle="1" w:styleId="24">
    <w:name w:val="Гиперссылка2"/>
    <w:link w:val="a5"/>
    <w:rPr>
      <w:color w:val="0000FF"/>
      <w:u w:val="single"/>
    </w:rPr>
  </w:style>
  <w:style w:type="character" w:styleId="a5">
    <w:name w:val="Hyperlink"/>
    <w:link w:val="24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18">
    <w:name w:val="Обычный1"/>
    <w:link w:val="19"/>
    <w:rPr>
      <w:sz w:val="22"/>
    </w:rPr>
  </w:style>
  <w:style w:type="character" w:customStyle="1" w:styleId="19">
    <w:name w:val="Обычный1"/>
    <w:link w:val="18"/>
    <w:rPr>
      <w:sz w:val="22"/>
    </w:rPr>
  </w:style>
  <w:style w:type="paragraph" w:customStyle="1" w:styleId="1a">
    <w:name w:val="Основной шрифт абзаца1"/>
    <w:link w:val="1b"/>
  </w:style>
  <w:style w:type="character" w:customStyle="1" w:styleId="1b">
    <w:name w:val="Основной шрифт абзаца1"/>
    <w:link w:val="1a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23">
    <w:name w:val="Основной шрифт абзаца2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a6">
    <w:name w:val="Normal (Web)"/>
    <w:basedOn w:val="a"/>
    <w:link w:val="a7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a7">
    <w:name w:val="Обычный (веб) Знак"/>
    <w:basedOn w:val="1"/>
    <w:link w:val="a6"/>
    <w:rPr>
      <w:rFonts w:ascii="Times New Roman" w:hAnsi="Times New Roman"/>
      <w:color w:val="000000"/>
      <w:sz w:val="24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c">
    <w:name w:val="Гиперссылка1"/>
    <w:link w:val="1d"/>
    <w:rPr>
      <w:color w:val="0000FF"/>
      <w:u w:val="single"/>
    </w:rPr>
  </w:style>
  <w:style w:type="character" w:customStyle="1" w:styleId="1d">
    <w:name w:val="Гиперссылка1"/>
    <w:link w:val="1c"/>
    <w:rPr>
      <w:color w:val="0000FF"/>
      <w:u w:val="single"/>
    </w:rPr>
  </w:style>
  <w:style w:type="paragraph" w:customStyle="1" w:styleId="1e">
    <w:name w:val="Основной шрифт абзаца1"/>
    <w:link w:val="1f"/>
  </w:style>
  <w:style w:type="character" w:customStyle="1" w:styleId="1f">
    <w:name w:val="Основной шрифт абзаца1"/>
    <w:link w:val="1e"/>
  </w:style>
  <w:style w:type="paragraph" w:customStyle="1" w:styleId="1f0">
    <w:name w:val="Строгий1"/>
    <w:basedOn w:val="23"/>
    <w:link w:val="a8"/>
    <w:rPr>
      <w:b/>
    </w:rPr>
  </w:style>
  <w:style w:type="character" w:styleId="a8">
    <w:name w:val="Strong"/>
    <w:basedOn w:val="a0"/>
    <w:link w:val="1f0"/>
    <w:rPr>
      <w:b/>
    </w:rPr>
  </w:style>
  <w:style w:type="paragraph" w:styleId="a9">
    <w:name w:val="Subtitle"/>
    <w:next w:val="a"/>
    <w:link w:val="aa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a">
    <w:name w:val="Подзаголовок Знак"/>
    <w:link w:val="a9"/>
    <w:rPr>
      <w:rFonts w:ascii="XO Thames" w:hAnsi="XO Thames"/>
      <w:i/>
      <w:sz w:val="24"/>
    </w:rPr>
  </w:style>
  <w:style w:type="paragraph" w:styleId="ab">
    <w:name w:val="Title"/>
    <w:next w:val="a"/>
    <w:link w:val="ac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c">
    <w:name w:val="Название Знак"/>
    <w:link w:val="ab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d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1162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2026-09-17T07:45:00Z</dcterms:created>
  <dcterms:modified xsi:type="dcterms:W3CDTF">2026-09-17T08:11:00Z</dcterms:modified>
</cp:coreProperties>
</file>